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69F31" w14:textId="77777777" w:rsidR="00B96384" w:rsidRPr="007573BA" w:rsidRDefault="00B96384" w:rsidP="007573BA">
      <w:pPr>
        <w:widowControl/>
        <w:pBdr>
          <w:bottom w:val="single" w:sz="4" w:space="1" w:color="auto"/>
        </w:pBdr>
        <w:rPr>
          <w:rFonts w:ascii="Times New Roman" w:hAnsi="Times New Roman" w:cs="Times New Roman"/>
          <w:b/>
          <w:bCs/>
          <w:sz w:val="2"/>
          <w:szCs w:val="2"/>
          <w:lang w:val="ru-RU"/>
        </w:rPr>
      </w:pPr>
      <w:bookmarkStart w:id="0" w:name="_Hlk92192925"/>
      <w:bookmarkEnd w:id="0"/>
    </w:p>
    <w:p w14:paraId="54A94F1A" w14:textId="63B65137" w:rsidR="00F66DA6" w:rsidRDefault="00F66DA6" w:rsidP="00F66DA6">
      <w:pPr>
        <w:widowControl/>
        <w:pBdr>
          <w:bottom w:val="single" w:sz="4" w:space="1" w:color="auto"/>
        </w:pBdr>
        <w:ind w:firstLine="567"/>
        <w:jc w:val="center"/>
        <w:rPr>
          <w:rFonts w:ascii="Times New Roman" w:hAnsi="Times New Roman" w:cs="Times New Roman"/>
          <w:b/>
          <w:bCs/>
          <w:sz w:val="24"/>
          <w:szCs w:val="24"/>
          <w:lang w:val="kk-KZ"/>
        </w:rPr>
      </w:pPr>
      <w:r>
        <w:rPr>
          <w:rFonts w:ascii="Times New Roman" w:hAnsi="Times New Roman" w:cs="Times New Roman"/>
          <w:b/>
          <w:bCs/>
          <w:sz w:val="24"/>
          <w:szCs w:val="24"/>
          <w:lang w:val="ru-RU"/>
        </w:rPr>
        <w:t>НАЦИОНАЛЬНЫЙ</w:t>
      </w:r>
      <w:r>
        <w:rPr>
          <w:rFonts w:ascii="Times New Roman" w:hAnsi="Times New Roman" w:cs="Times New Roman"/>
          <w:b/>
          <w:bCs/>
          <w:sz w:val="24"/>
          <w:szCs w:val="24"/>
          <w:lang w:val="kk-KZ"/>
        </w:rPr>
        <w:t xml:space="preserve"> СТАНДАРТ РЕСПУБЛИКИ КАЗАХСТАН</w:t>
      </w:r>
    </w:p>
    <w:p w14:paraId="7E4C852A" w14:textId="77777777" w:rsidR="00F66DA6" w:rsidRDefault="00F66DA6" w:rsidP="00F66DA6">
      <w:pPr>
        <w:widowControl/>
        <w:rPr>
          <w:rFonts w:ascii="Times New Roman" w:eastAsia="Arial" w:hAnsi="Times New Roman" w:cs="Times New Roman"/>
          <w:b/>
          <w:sz w:val="2"/>
          <w:szCs w:val="2"/>
          <w:lang w:val="ru-RU"/>
        </w:rPr>
      </w:pPr>
    </w:p>
    <w:p w14:paraId="589D8B9A" w14:textId="77777777" w:rsidR="00F66DA6" w:rsidRDefault="00F66DA6" w:rsidP="00F66DA6">
      <w:pPr>
        <w:widowControl/>
        <w:pBdr>
          <w:bottom w:val="single" w:sz="4" w:space="1" w:color="auto"/>
        </w:pBdr>
        <w:jc w:val="center"/>
        <w:rPr>
          <w:rFonts w:ascii="Times New Roman" w:eastAsia="Arial" w:hAnsi="Times New Roman" w:cs="Times New Roman"/>
          <w:b/>
          <w:lang w:val="ru-RU"/>
        </w:rPr>
      </w:pPr>
      <w:r>
        <w:rPr>
          <w:rFonts w:ascii="Times New Roman" w:eastAsia="Arial" w:hAnsi="Times New Roman" w:cs="Times New Roman"/>
          <w:b/>
          <w:lang w:val="ru-RU"/>
        </w:rPr>
        <w:t xml:space="preserve">СПРЕДЫ И СМЕСИ ТОПЛЕНЫЕ. </w:t>
      </w:r>
    </w:p>
    <w:p w14:paraId="2F0169CA" w14:textId="77777777" w:rsidR="00F66DA6" w:rsidRDefault="00F66DA6" w:rsidP="00F66DA6">
      <w:pPr>
        <w:widowControl/>
        <w:pBdr>
          <w:bottom w:val="single" w:sz="4" w:space="1" w:color="auto"/>
        </w:pBdr>
        <w:jc w:val="center"/>
        <w:rPr>
          <w:rFonts w:ascii="Times New Roman" w:eastAsia="Arial" w:hAnsi="Times New Roman" w:cs="Times New Roman"/>
          <w:b/>
          <w:lang w:val="ru-RU"/>
        </w:rPr>
      </w:pPr>
    </w:p>
    <w:p w14:paraId="644431DD" w14:textId="77777777" w:rsidR="00F66DA6" w:rsidRDefault="00F66DA6" w:rsidP="00F66DA6">
      <w:pPr>
        <w:widowControl/>
        <w:pBdr>
          <w:bottom w:val="single" w:sz="4" w:space="1" w:color="auto"/>
        </w:pBdr>
        <w:jc w:val="center"/>
        <w:rPr>
          <w:rFonts w:ascii="Times New Roman" w:eastAsia="Arial" w:hAnsi="Times New Roman" w:cs="Times New Roman"/>
          <w:b/>
          <w:lang w:val="ru-RU"/>
        </w:rPr>
      </w:pPr>
      <w:r>
        <w:rPr>
          <w:rFonts w:ascii="Times New Roman" w:eastAsia="Arial" w:hAnsi="Times New Roman" w:cs="Times New Roman"/>
          <w:b/>
          <w:lang w:val="ru-RU"/>
        </w:rPr>
        <w:t>Общие технические условия</w:t>
      </w:r>
    </w:p>
    <w:p w14:paraId="2739D011" w14:textId="77777777" w:rsidR="00F66DA6" w:rsidRDefault="00F66DA6" w:rsidP="00F66DA6">
      <w:pPr>
        <w:shd w:val="clear" w:color="auto" w:fill="FFFFFF"/>
        <w:ind w:left="5672" w:firstLine="709"/>
        <w:jc w:val="both"/>
        <w:textAlignment w:val="baseline"/>
        <w:outlineLvl w:val="0"/>
        <w:rPr>
          <w:rFonts w:ascii="Times New Roman" w:hAnsi="Times New Roman" w:cs="Times New Roman"/>
          <w:bCs/>
          <w:spacing w:val="2"/>
          <w:kern w:val="36"/>
          <w:sz w:val="24"/>
          <w:szCs w:val="24"/>
          <w:lang w:val="ru-RU"/>
        </w:rPr>
      </w:pPr>
      <w:r>
        <w:rPr>
          <w:rFonts w:ascii="Times New Roman" w:hAnsi="Times New Roman" w:cs="Times New Roman"/>
          <w:b/>
          <w:bCs/>
          <w:lang w:val="ru-RU"/>
        </w:rPr>
        <w:t xml:space="preserve">Дата введения </w:t>
      </w:r>
    </w:p>
    <w:p w14:paraId="6FEFDB6A" w14:textId="77777777" w:rsidR="00F66DA6" w:rsidRDefault="00F66DA6" w:rsidP="00F66DA6">
      <w:pPr>
        <w:shd w:val="clear" w:color="auto" w:fill="FFFFFF"/>
        <w:ind w:firstLine="567"/>
        <w:jc w:val="both"/>
        <w:textAlignment w:val="baseline"/>
        <w:outlineLvl w:val="0"/>
        <w:rPr>
          <w:rFonts w:ascii="Times New Roman" w:hAnsi="Times New Roman" w:cs="Times New Roman"/>
          <w:bCs/>
          <w:spacing w:val="2"/>
          <w:kern w:val="36"/>
          <w:sz w:val="24"/>
          <w:szCs w:val="24"/>
          <w:lang w:val="ru-RU"/>
        </w:rPr>
      </w:pPr>
    </w:p>
    <w:p w14:paraId="5FC15709" w14:textId="77777777" w:rsidR="00F66DA6" w:rsidRDefault="00F66DA6" w:rsidP="00F66DA6">
      <w:pPr>
        <w:widowControl/>
        <w:ind w:firstLine="567"/>
        <w:rPr>
          <w:rFonts w:ascii="Times New Roman" w:eastAsia="Times New Roman" w:hAnsi="Times New Roman" w:cs="Times New Roman"/>
          <w:b/>
          <w:bCs/>
          <w:sz w:val="24"/>
          <w:szCs w:val="24"/>
          <w:lang w:val="ru-RU"/>
        </w:rPr>
      </w:pPr>
      <w:r>
        <w:rPr>
          <w:rFonts w:ascii="Times New Roman" w:eastAsia="Arial Unicode MS" w:hAnsi="Times New Roman" w:cs="Times New Roman"/>
          <w:b/>
          <w:bCs/>
          <w:sz w:val="24"/>
          <w:szCs w:val="24"/>
          <w:lang w:val="ru-RU"/>
        </w:rPr>
        <w:t xml:space="preserve">1 </w:t>
      </w:r>
      <w:r>
        <w:rPr>
          <w:rFonts w:ascii="Times New Roman" w:eastAsia="Times New Roman" w:hAnsi="Times New Roman" w:cs="Times New Roman"/>
          <w:b/>
          <w:bCs/>
          <w:sz w:val="24"/>
          <w:szCs w:val="24"/>
          <w:lang w:val="ru-RU"/>
        </w:rPr>
        <w:t>Область применения</w:t>
      </w:r>
    </w:p>
    <w:p w14:paraId="1734D2E8" w14:textId="77777777" w:rsidR="00F66DA6" w:rsidRDefault="00F66DA6" w:rsidP="00F66DA6">
      <w:pPr>
        <w:shd w:val="clear" w:color="auto" w:fill="FFFFFF"/>
        <w:ind w:firstLine="567"/>
        <w:jc w:val="both"/>
        <w:textAlignment w:val="baseline"/>
        <w:outlineLvl w:val="0"/>
        <w:rPr>
          <w:rFonts w:ascii="Times New Roman" w:hAnsi="Times New Roman" w:cs="Times New Roman"/>
          <w:bCs/>
          <w:spacing w:val="2"/>
          <w:kern w:val="36"/>
          <w:sz w:val="24"/>
          <w:szCs w:val="24"/>
          <w:lang w:val="ru-RU"/>
        </w:rPr>
      </w:pPr>
    </w:p>
    <w:p w14:paraId="608BD191" w14:textId="77777777" w:rsidR="00F66DA6" w:rsidRDefault="00F66DA6" w:rsidP="00F66DA6">
      <w:pPr>
        <w:widowControl/>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Настоящий стандарт распространяется на спреды и смеси топленые, изготавливаемые из молочного жира</w:t>
      </w:r>
      <w:r>
        <w:rPr>
          <w:rFonts w:ascii="Times New Roman" w:hAnsi="Times New Roman" w:cs="Times New Roman"/>
          <w:sz w:val="24"/>
          <w:szCs w:val="24"/>
          <w:lang w:val="ru-RU"/>
        </w:rPr>
        <w:t xml:space="preserve">, и (или) сливок, и (или) сливочного масла, </w:t>
      </w:r>
      <w:r>
        <w:rPr>
          <w:rFonts w:ascii="Times New Roman" w:eastAsia="Times New Roman" w:hAnsi="Times New Roman" w:cs="Times New Roman"/>
          <w:sz w:val="24"/>
          <w:szCs w:val="24"/>
          <w:lang w:val="ru-RU" w:eastAsia="ru-RU"/>
        </w:rPr>
        <w:t xml:space="preserve">и (или) </w:t>
      </w:r>
      <w:proofErr w:type="spellStart"/>
      <w:r>
        <w:rPr>
          <w:rFonts w:ascii="Times New Roman" w:eastAsia="Times New Roman" w:hAnsi="Times New Roman" w:cs="Times New Roman"/>
          <w:sz w:val="24"/>
          <w:szCs w:val="24"/>
          <w:lang w:val="ru-RU" w:eastAsia="ru-RU"/>
        </w:rPr>
        <w:t>немодифицированных</w:t>
      </w:r>
      <w:proofErr w:type="spellEnd"/>
      <w:r>
        <w:rPr>
          <w:rFonts w:ascii="Times New Roman" w:eastAsia="Times New Roman" w:hAnsi="Times New Roman" w:cs="Times New Roman"/>
          <w:sz w:val="24"/>
          <w:szCs w:val="24"/>
          <w:lang w:val="ru-RU" w:eastAsia="ru-RU"/>
        </w:rPr>
        <w:t xml:space="preserve">, и (или) модифицированных растительных масел и жиров, и (или) заменителя молочного жира в различных сочетаниях и соотношениях </w:t>
      </w:r>
      <w:r>
        <w:rPr>
          <w:rFonts w:ascii="Times New Roman" w:hAnsi="Times New Roman" w:cs="Times New Roman"/>
          <w:sz w:val="24"/>
          <w:szCs w:val="24"/>
          <w:lang w:val="ru-RU"/>
        </w:rPr>
        <w:t>с добавлением или без добавления пищевых добавок и других пищевых ингредиентов</w:t>
      </w:r>
      <w:r>
        <w:rPr>
          <w:rFonts w:ascii="Times New Roman" w:eastAsia="Times New Roman" w:hAnsi="Times New Roman" w:cs="Times New Roman"/>
          <w:sz w:val="24"/>
          <w:szCs w:val="24"/>
          <w:lang w:val="ru-RU" w:eastAsia="ru-RU"/>
        </w:rPr>
        <w:t>.</w:t>
      </w:r>
    </w:p>
    <w:p w14:paraId="6EF385DC" w14:textId="78B674ED" w:rsidR="00F66DA6" w:rsidRDefault="00F66DA6" w:rsidP="00F66DA6">
      <w:pPr>
        <w:widowControl/>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Спреды и смеси топленые </w:t>
      </w:r>
      <w:bookmarkStart w:id="1" w:name="_Hlk95481540"/>
      <w:r>
        <w:rPr>
          <w:rFonts w:ascii="Times New Roman" w:eastAsia="Times New Roman" w:hAnsi="Times New Roman" w:cs="Times New Roman"/>
          <w:sz w:val="24"/>
          <w:szCs w:val="24"/>
          <w:lang w:val="ru-RU" w:eastAsia="ru-RU"/>
        </w:rPr>
        <w:t>предназначаются для непосредственного употребления в пищу, для диетического профилактического</w:t>
      </w:r>
      <w:r w:rsidR="008D15E3">
        <w:rPr>
          <w:rFonts w:ascii="Times New Roman" w:eastAsia="Times New Roman" w:hAnsi="Times New Roman" w:cs="Times New Roman"/>
          <w:sz w:val="24"/>
          <w:szCs w:val="24"/>
          <w:lang w:val="ru-RU" w:eastAsia="ru-RU"/>
        </w:rPr>
        <w:t xml:space="preserve"> питания</w:t>
      </w:r>
      <w:r w:rsidR="00E3796E">
        <w:rPr>
          <w:rFonts w:ascii="Times New Roman" w:eastAsia="Times New Roman" w:hAnsi="Times New Roman" w:cs="Times New Roman"/>
          <w:sz w:val="24"/>
          <w:szCs w:val="24"/>
          <w:lang w:val="ru-RU" w:eastAsia="ru-RU"/>
        </w:rPr>
        <w:t>, для</w:t>
      </w:r>
      <w:r>
        <w:rPr>
          <w:rFonts w:ascii="Times New Roman" w:eastAsia="Times New Roman" w:hAnsi="Times New Roman" w:cs="Times New Roman"/>
          <w:sz w:val="24"/>
          <w:szCs w:val="24"/>
          <w:lang w:val="ru-RU" w:eastAsia="ru-RU"/>
        </w:rPr>
        <w:t xml:space="preserve"> </w:t>
      </w:r>
      <w:r w:rsidR="00DE75C2">
        <w:rPr>
          <w:rFonts w:ascii="Times New Roman" w:eastAsia="Times New Roman" w:hAnsi="Times New Roman" w:cs="Times New Roman"/>
          <w:sz w:val="24"/>
          <w:szCs w:val="24"/>
          <w:lang w:val="ru-RU" w:eastAsia="ru-RU"/>
        </w:rPr>
        <w:t>определенных видов вегетарианства</w:t>
      </w:r>
      <w:r>
        <w:rPr>
          <w:rFonts w:ascii="Times New Roman" w:eastAsia="Times New Roman" w:hAnsi="Times New Roman" w:cs="Times New Roman"/>
          <w:sz w:val="24"/>
          <w:szCs w:val="24"/>
          <w:lang w:val="ru-RU" w:eastAsia="ru-RU"/>
        </w:rPr>
        <w:t xml:space="preserve">, для </w:t>
      </w:r>
      <w:r w:rsidRPr="00F66DA6">
        <w:rPr>
          <w:rStyle w:val="s00"/>
          <w:sz w:val="24"/>
          <w:szCs w:val="24"/>
          <w:lang w:val="ru-RU"/>
        </w:rPr>
        <w:t xml:space="preserve">приготовления пищи в домашних условиях и в системе общественного питания, </w:t>
      </w:r>
      <w:r>
        <w:rPr>
          <w:rFonts w:ascii="Times New Roman" w:eastAsia="Times New Roman" w:hAnsi="Times New Roman" w:cs="Times New Roman"/>
          <w:sz w:val="24"/>
          <w:szCs w:val="24"/>
          <w:lang w:val="ru-RU" w:eastAsia="ru-RU"/>
        </w:rPr>
        <w:t>использования в кулинарии и других отраслях пищевой промышленности</w:t>
      </w:r>
      <w:bookmarkEnd w:id="1"/>
      <w:r>
        <w:rPr>
          <w:rFonts w:ascii="Times New Roman" w:eastAsia="Times New Roman" w:hAnsi="Times New Roman" w:cs="Times New Roman"/>
          <w:sz w:val="24"/>
          <w:szCs w:val="24"/>
          <w:lang w:val="ru-RU" w:eastAsia="ru-RU"/>
        </w:rPr>
        <w:t>.</w:t>
      </w:r>
    </w:p>
    <w:p w14:paraId="0F632F21" w14:textId="77777777" w:rsidR="00F66DA6" w:rsidRDefault="00F66DA6" w:rsidP="00F66DA6">
      <w:pPr>
        <w:shd w:val="clear" w:color="auto" w:fill="FFFFFF"/>
        <w:ind w:firstLine="567"/>
        <w:jc w:val="both"/>
        <w:textAlignment w:val="baseline"/>
        <w:outlineLvl w:val="0"/>
        <w:rPr>
          <w:rFonts w:ascii="Times New Roman" w:hAnsi="Times New Roman" w:cs="Times New Roman"/>
          <w:bCs/>
          <w:spacing w:val="2"/>
          <w:kern w:val="36"/>
          <w:sz w:val="24"/>
          <w:szCs w:val="24"/>
          <w:lang w:val="ru-RU"/>
        </w:rPr>
      </w:pPr>
    </w:p>
    <w:p w14:paraId="6B13AF2C" w14:textId="77777777" w:rsidR="00F66DA6" w:rsidRPr="00F66DA6" w:rsidRDefault="00F66DA6" w:rsidP="00F66DA6">
      <w:pPr>
        <w:ind w:firstLine="567"/>
        <w:rPr>
          <w:rStyle w:val="s10"/>
          <w:b/>
          <w:lang w:val="ru-RU"/>
        </w:rPr>
      </w:pPr>
      <w:r>
        <w:rPr>
          <w:rStyle w:val="s10"/>
          <w:rFonts w:ascii="Times New Roman" w:hAnsi="Times New Roman" w:cs="Times New Roman"/>
          <w:b/>
          <w:bCs/>
          <w:sz w:val="24"/>
          <w:szCs w:val="24"/>
          <w:lang w:val="ru-RU"/>
        </w:rPr>
        <w:t>2 Нормативные ссылки</w:t>
      </w:r>
    </w:p>
    <w:p w14:paraId="6D340EF0" w14:textId="77777777" w:rsidR="00F66DA6" w:rsidRPr="00F66DA6" w:rsidRDefault="00F66DA6" w:rsidP="00F66DA6">
      <w:pPr>
        <w:ind w:firstLine="567"/>
        <w:rPr>
          <w:lang w:val="ru-RU"/>
        </w:rPr>
      </w:pPr>
    </w:p>
    <w:p w14:paraId="012DF305" w14:textId="77777777" w:rsidR="00F66DA6" w:rsidRPr="00F66DA6" w:rsidRDefault="00F66DA6" w:rsidP="00F66DA6">
      <w:pPr>
        <w:ind w:firstLine="567"/>
        <w:jc w:val="both"/>
        <w:rPr>
          <w:rStyle w:val="s00"/>
          <w:color w:val="auto"/>
          <w:lang w:val="ru-RU"/>
        </w:rPr>
      </w:pPr>
      <w:r w:rsidRPr="00F66DA6">
        <w:rPr>
          <w:rStyle w:val="s00"/>
          <w:color w:val="auto"/>
          <w:sz w:val="24"/>
          <w:szCs w:val="24"/>
          <w:lang w:val="ru-RU"/>
        </w:rPr>
        <w:t>В настоящем стандарте использованы ссылки на следующие стандарты:</w:t>
      </w:r>
    </w:p>
    <w:p w14:paraId="5AD0B499" w14:textId="77777777" w:rsidR="00F66DA6" w:rsidRPr="005412AF" w:rsidRDefault="00F66DA6" w:rsidP="005412AF">
      <w:pPr>
        <w:ind w:firstLine="567"/>
        <w:jc w:val="both"/>
        <w:rPr>
          <w:rStyle w:val="s00"/>
          <w:color w:val="auto"/>
          <w:sz w:val="24"/>
          <w:szCs w:val="24"/>
          <w:lang w:val="ru-RU"/>
        </w:rPr>
      </w:pPr>
    </w:p>
    <w:p w14:paraId="13AD2AC0" w14:textId="77777777" w:rsidR="00F66DA6" w:rsidRPr="005412AF" w:rsidRDefault="00F66DA6" w:rsidP="005412AF">
      <w:pPr>
        <w:widowControl/>
        <w:autoSpaceDE w:val="0"/>
        <w:autoSpaceDN w:val="0"/>
        <w:adjustRightInd w:val="0"/>
        <w:ind w:firstLine="567"/>
        <w:jc w:val="both"/>
        <w:rPr>
          <w:rFonts w:ascii="Times New Roman" w:eastAsia="Arial,Bold" w:hAnsi="Times New Roman" w:cs="Times New Roman"/>
          <w:sz w:val="24"/>
          <w:szCs w:val="24"/>
          <w:lang w:val="ru-RU"/>
        </w:rPr>
      </w:pPr>
      <w:r w:rsidRPr="005412AF">
        <w:rPr>
          <w:rFonts w:ascii="Times New Roman" w:eastAsia="Arial,Bold" w:hAnsi="Times New Roman" w:cs="Times New Roman"/>
          <w:bCs/>
          <w:sz w:val="24"/>
          <w:szCs w:val="24"/>
          <w:lang w:val="ru-RU"/>
        </w:rPr>
        <w:t xml:space="preserve">СТ РК </w:t>
      </w:r>
      <w:proofErr w:type="gramStart"/>
      <w:r w:rsidRPr="005412AF">
        <w:rPr>
          <w:rFonts w:ascii="Times New Roman" w:eastAsia="Arial,Bold" w:hAnsi="Times New Roman" w:cs="Times New Roman"/>
          <w:bCs/>
          <w:sz w:val="24"/>
          <w:szCs w:val="24"/>
          <w:lang w:val="ru-RU"/>
        </w:rPr>
        <w:t>1081-2002</w:t>
      </w:r>
      <w:proofErr w:type="gramEnd"/>
      <w:r w:rsidRPr="005412AF">
        <w:rPr>
          <w:rFonts w:ascii="Times New Roman" w:eastAsia="Arial,Bold" w:hAnsi="Times New Roman" w:cs="Times New Roman"/>
          <w:b/>
          <w:bCs/>
          <w:sz w:val="24"/>
          <w:szCs w:val="24"/>
          <w:lang w:val="ru-RU"/>
        </w:rPr>
        <w:t xml:space="preserve"> </w:t>
      </w:r>
      <w:r w:rsidRPr="005412AF">
        <w:rPr>
          <w:rFonts w:ascii="Times New Roman" w:eastAsia="Arial,Bold" w:hAnsi="Times New Roman" w:cs="Times New Roman"/>
          <w:sz w:val="24"/>
          <w:szCs w:val="24"/>
          <w:lang w:val="ru-RU"/>
        </w:rPr>
        <w:t>Порядок разработки технологических инструкций и рецептур на пищевые продукты. Основные положения.</w:t>
      </w:r>
    </w:p>
    <w:p w14:paraId="754DCC88" w14:textId="77777777" w:rsidR="00F66DA6" w:rsidRPr="005412AF" w:rsidRDefault="00F66DA6" w:rsidP="005412AF">
      <w:pPr>
        <w:pStyle w:val="af4"/>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СТ РК </w:t>
      </w:r>
      <w:proofErr w:type="gramStart"/>
      <w:r w:rsidRPr="005412AF">
        <w:rPr>
          <w:rFonts w:ascii="Times New Roman" w:hAnsi="Times New Roman" w:cs="Times New Roman"/>
          <w:sz w:val="24"/>
          <w:szCs w:val="24"/>
          <w:lang w:val="ru-RU"/>
        </w:rPr>
        <w:t>1174-2003</w:t>
      </w:r>
      <w:proofErr w:type="gramEnd"/>
      <w:r w:rsidRPr="005412AF">
        <w:rPr>
          <w:rFonts w:ascii="Times New Roman" w:hAnsi="Times New Roman" w:cs="Times New Roman"/>
          <w:sz w:val="24"/>
          <w:szCs w:val="24"/>
          <w:lang w:val="ru-RU"/>
        </w:rPr>
        <w:t xml:space="preserve"> Пожарная техника для защиты объектов. Основные виды, размещение и обслуживание.</w:t>
      </w:r>
    </w:p>
    <w:p w14:paraId="44AC73DE" w14:textId="77777777" w:rsidR="00F66DA6" w:rsidRPr="005412AF" w:rsidRDefault="00F66DA6" w:rsidP="005412AF">
      <w:pPr>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СТ РК ГОСТ Р </w:t>
      </w:r>
      <w:proofErr w:type="gramStart"/>
      <w:r w:rsidRPr="005412AF">
        <w:rPr>
          <w:rFonts w:ascii="Times New Roman" w:hAnsi="Times New Roman" w:cs="Times New Roman"/>
          <w:sz w:val="24"/>
          <w:szCs w:val="24"/>
          <w:lang w:val="ru-RU"/>
        </w:rPr>
        <w:t>12.4.026-2002</w:t>
      </w:r>
      <w:proofErr w:type="gramEnd"/>
      <w:r w:rsidRPr="005412AF">
        <w:rPr>
          <w:rFonts w:ascii="Times New Roman" w:hAnsi="Times New Roman" w:cs="Times New Roman"/>
          <w:sz w:val="24"/>
          <w:szCs w:val="24"/>
          <w:lang w:val="ru-RU"/>
        </w:rPr>
        <w:t xml:space="preserve"> Цвета сигнальные, знаки безопасности и разметка сигнальная. Общие технические условия и порядок применения.</w:t>
      </w:r>
    </w:p>
    <w:p w14:paraId="26E5EC3C" w14:textId="77777777" w:rsidR="00F66DA6" w:rsidRPr="005412AF" w:rsidRDefault="00F66DA6" w:rsidP="005412AF">
      <w:pPr>
        <w:ind w:firstLine="567"/>
        <w:jc w:val="both"/>
        <w:rPr>
          <w:rStyle w:val="s00"/>
          <w:color w:val="auto"/>
          <w:sz w:val="24"/>
          <w:szCs w:val="24"/>
          <w:lang w:val="ru-RU"/>
        </w:rPr>
      </w:pPr>
      <w:r w:rsidRPr="005412AF">
        <w:rPr>
          <w:rFonts w:ascii="Times New Roman" w:hAnsi="Times New Roman" w:cs="Times New Roman"/>
          <w:sz w:val="24"/>
          <w:szCs w:val="24"/>
          <w:lang w:val="ru-RU"/>
        </w:rPr>
        <w:t xml:space="preserve">СТ РК </w:t>
      </w:r>
      <w:proofErr w:type="gramStart"/>
      <w:r w:rsidRPr="005412AF">
        <w:rPr>
          <w:rFonts w:ascii="Times New Roman" w:hAnsi="Times New Roman" w:cs="Times New Roman"/>
          <w:sz w:val="24"/>
          <w:szCs w:val="24"/>
          <w:lang w:val="ru-RU"/>
        </w:rPr>
        <w:t>2181-2011</w:t>
      </w:r>
      <w:proofErr w:type="gramEnd"/>
      <w:r w:rsidRPr="005412AF">
        <w:rPr>
          <w:rFonts w:ascii="Times New Roman" w:hAnsi="Times New Roman" w:cs="Times New Roman"/>
          <w:sz w:val="24"/>
          <w:szCs w:val="24"/>
          <w:lang w:val="ru-RU"/>
        </w:rPr>
        <w:t xml:space="preserve"> Фракции масла пальмового рафинированные дезодорированные для пищевой промышленности. Технические условия.</w:t>
      </w:r>
    </w:p>
    <w:p w14:paraId="5DA47271" w14:textId="77777777" w:rsidR="00F66DA6" w:rsidRPr="005412AF" w:rsidRDefault="00F66DA6" w:rsidP="005412AF">
      <w:pPr>
        <w:ind w:firstLine="567"/>
        <w:jc w:val="both"/>
        <w:rPr>
          <w:rStyle w:val="s00"/>
          <w:color w:val="auto"/>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8.579-2019</w:t>
      </w:r>
      <w:proofErr w:type="gramEnd"/>
      <w:r w:rsidRPr="005412AF">
        <w:rPr>
          <w:rStyle w:val="s00"/>
          <w:color w:val="auto"/>
          <w:sz w:val="24"/>
          <w:szCs w:val="24"/>
          <w:lang w:val="ru-RU"/>
        </w:rPr>
        <w:t xml:space="preserve"> Государственная система обеспечения единства измерений. Требования к количеству фасованных товаров при их производстве, фасовании, продаже и импорте.</w:t>
      </w:r>
    </w:p>
    <w:p w14:paraId="08C73F2F" w14:textId="77777777" w:rsidR="00F66DA6" w:rsidRPr="005412AF" w:rsidRDefault="00F66DA6" w:rsidP="005412AF">
      <w:pPr>
        <w:pStyle w:val="af4"/>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12.1.004-91</w:t>
      </w:r>
      <w:proofErr w:type="gramEnd"/>
      <w:r w:rsidRPr="005412AF">
        <w:rPr>
          <w:rFonts w:ascii="Times New Roman" w:hAnsi="Times New Roman" w:cs="Times New Roman"/>
          <w:sz w:val="24"/>
          <w:szCs w:val="24"/>
          <w:lang w:val="ru-RU"/>
        </w:rPr>
        <w:t xml:space="preserve"> Система стандартов безопасности труда. Пожарная безопасность. Общие требования.</w:t>
      </w:r>
    </w:p>
    <w:p w14:paraId="5ECF914A" w14:textId="77777777" w:rsidR="00F66DA6" w:rsidRPr="005412AF" w:rsidRDefault="00F66DA6" w:rsidP="005412AF">
      <w:pPr>
        <w:ind w:firstLine="567"/>
        <w:jc w:val="both"/>
        <w:rPr>
          <w:rStyle w:val="s00"/>
          <w:color w:val="auto"/>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12.1.005-88</w:t>
      </w:r>
      <w:proofErr w:type="gramEnd"/>
      <w:r w:rsidRPr="005412AF">
        <w:rPr>
          <w:rFonts w:ascii="Times New Roman" w:hAnsi="Times New Roman" w:cs="Times New Roman"/>
          <w:sz w:val="24"/>
          <w:szCs w:val="24"/>
          <w:lang w:val="ru-RU"/>
        </w:rPr>
        <w:t xml:space="preserve"> Система стандартов безопасности труда. Общие санитарно-гигиенические требования к воздуху рабочей зоны.</w:t>
      </w:r>
    </w:p>
    <w:p w14:paraId="5C05ABF5" w14:textId="77777777" w:rsidR="00F66DA6" w:rsidRPr="005412AF" w:rsidRDefault="00E04013" w:rsidP="005412AF">
      <w:pPr>
        <w:ind w:firstLine="567"/>
        <w:jc w:val="both"/>
        <w:rPr>
          <w:rStyle w:val="s00"/>
          <w:color w:val="auto"/>
          <w:sz w:val="24"/>
          <w:szCs w:val="24"/>
          <w:lang w:val="ru-RU"/>
        </w:rPr>
      </w:pPr>
      <w:hyperlink r:id="rId8" w:history="1">
        <w:r w:rsidR="00F66DA6" w:rsidRPr="005412AF">
          <w:rPr>
            <w:rStyle w:val="a3"/>
            <w:rFonts w:ascii="Times New Roman" w:hAnsi="Times New Roman" w:cs="Times New Roman"/>
            <w:color w:val="auto"/>
            <w:sz w:val="24"/>
            <w:szCs w:val="24"/>
            <w:u w:val="none"/>
            <w:lang w:val="ru-RU"/>
          </w:rPr>
          <w:t>ГОСТ 12.1.007-76</w:t>
        </w:r>
      </w:hyperlink>
      <w:r w:rsidR="00F66DA6" w:rsidRPr="005412AF">
        <w:rPr>
          <w:rFonts w:ascii="Times New Roman" w:hAnsi="Times New Roman" w:cs="Times New Roman"/>
          <w:sz w:val="24"/>
          <w:szCs w:val="24"/>
          <w:lang w:val="ru-RU"/>
        </w:rPr>
        <w:t xml:space="preserve"> Система стандартов безопасности труда. Вредные вещества. Классификация и общие требования безопасности.</w:t>
      </w:r>
    </w:p>
    <w:p w14:paraId="60A2BB4E" w14:textId="77777777" w:rsidR="00F66DA6" w:rsidRPr="005412AF" w:rsidRDefault="00E04013" w:rsidP="005412AF">
      <w:pPr>
        <w:widowControl/>
        <w:autoSpaceDE w:val="0"/>
        <w:autoSpaceDN w:val="0"/>
        <w:adjustRightInd w:val="0"/>
        <w:ind w:firstLine="567"/>
        <w:jc w:val="both"/>
        <w:rPr>
          <w:rFonts w:ascii="Times New Roman" w:eastAsia="Arial,Bold" w:hAnsi="Times New Roman" w:cs="Times New Roman"/>
          <w:sz w:val="24"/>
          <w:szCs w:val="24"/>
          <w:lang w:val="ru-RU"/>
        </w:rPr>
      </w:pPr>
      <w:hyperlink r:id="rId9" w:history="1">
        <w:r w:rsidR="00F66DA6" w:rsidRPr="005412AF">
          <w:rPr>
            <w:rStyle w:val="a3"/>
            <w:rFonts w:ascii="Times New Roman" w:hAnsi="Times New Roman" w:cs="Times New Roman"/>
            <w:color w:val="auto"/>
            <w:sz w:val="24"/>
            <w:szCs w:val="24"/>
            <w:u w:val="none"/>
            <w:lang w:val="ru-RU"/>
          </w:rPr>
          <w:t>ГОСТ 12.1.014-84</w:t>
        </w:r>
      </w:hyperlink>
      <w:r w:rsidR="00F66DA6" w:rsidRPr="005412AF">
        <w:rPr>
          <w:rStyle w:val="a3"/>
          <w:rFonts w:ascii="Times New Roman" w:hAnsi="Times New Roman" w:cs="Times New Roman"/>
          <w:color w:val="auto"/>
          <w:sz w:val="24"/>
          <w:szCs w:val="24"/>
          <w:u w:val="none"/>
          <w:lang w:val="ru-RU"/>
        </w:rPr>
        <w:t xml:space="preserve"> </w:t>
      </w:r>
      <w:r w:rsidR="00F66DA6" w:rsidRPr="005412AF">
        <w:rPr>
          <w:rFonts w:ascii="Times New Roman" w:eastAsia="Arial,Bold" w:hAnsi="Times New Roman" w:cs="Times New Roman"/>
          <w:sz w:val="24"/>
          <w:szCs w:val="24"/>
          <w:lang w:val="ru-RU"/>
        </w:rPr>
        <w:t>Система стандартов безопасности труда. Воздух рабочей зоны. Метод измерения концентраций вредных веществ индикаторными трубками.</w:t>
      </w:r>
    </w:p>
    <w:p w14:paraId="5DF88F5A" w14:textId="6803526F" w:rsidR="00F66DA6" w:rsidRPr="005412AF" w:rsidRDefault="00F66DA6" w:rsidP="005412AF">
      <w:pPr>
        <w:widowControl/>
        <w:autoSpaceDE w:val="0"/>
        <w:autoSpaceDN w:val="0"/>
        <w:adjustRightInd w:val="0"/>
        <w:ind w:right="-2" w:firstLine="567"/>
        <w:jc w:val="both"/>
        <w:rPr>
          <w:rFonts w:ascii="Times New Roman" w:eastAsia="Arial,Bold" w:hAnsi="Times New Roman" w:cs="Times New Roman"/>
          <w:sz w:val="24"/>
          <w:szCs w:val="24"/>
          <w:lang w:val="ru-RU"/>
        </w:rPr>
      </w:pPr>
      <w:r w:rsidRPr="005412AF">
        <w:rPr>
          <w:rFonts w:ascii="Times New Roman" w:eastAsia="Arial,Bold" w:hAnsi="Times New Roman" w:cs="Times New Roman"/>
          <w:bCs/>
          <w:sz w:val="24"/>
          <w:szCs w:val="24"/>
          <w:lang w:val="ru-RU"/>
        </w:rPr>
        <w:t xml:space="preserve">ГОСТ </w:t>
      </w:r>
      <w:proofErr w:type="gramStart"/>
      <w:r w:rsidRPr="005412AF">
        <w:rPr>
          <w:rFonts w:ascii="Times New Roman" w:eastAsia="Arial,Bold" w:hAnsi="Times New Roman" w:cs="Times New Roman"/>
          <w:bCs/>
          <w:sz w:val="24"/>
          <w:szCs w:val="24"/>
          <w:lang w:val="ru-RU"/>
        </w:rPr>
        <w:t>12.1.018-93</w:t>
      </w:r>
      <w:proofErr w:type="gramEnd"/>
      <w:r w:rsidRPr="005412AF">
        <w:rPr>
          <w:rFonts w:ascii="Times New Roman" w:eastAsia="Arial,Bold" w:hAnsi="Times New Roman" w:cs="Times New Roman"/>
          <w:b/>
          <w:bCs/>
          <w:sz w:val="24"/>
          <w:szCs w:val="24"/>
          <w:lang w:val="ru-RU"/>
        </w:rPr>
        <w:t xml:space="preserve"> </w:t>
      </w:r>
      <w:r w:rsidRPr="005412AF">
        <w:rPr>
          <w:rFonts w:ascii="Times New Roman" w:eastAsia="Arial,Bold" w:hAnsi="Times New Roman" w:cs="Times New Roman"/>
          <w:sz w:val="24"/>
          <w:szCs w:val="24"/>
          <w:lang w:val="ru-RU"/>
        </w:rPr>
        <w:t xml:space="preserve">Система стандартов безопасности труда. </w:t>
      </w:r>
      <w:proofErr w:type="spellStart"/>
      <w:r w:rsidRPr="005412AF">
        <w:rPr>
          <w:rFonts w:ascii="Times New Roman" w:eastAsia="Arial,Bold" w:hAnsi="Times New Roman" w:cs="Times New Roman"/>
          <w:sz w:val="24"/>
          <w:szCs w:val="24"/>
          <w:lang w:val="ru-RU"/>
        </w:rPr>
        <w:t>Пожаровзрывобезопасность</w:t>
      </w:r>
      <w:proofErr w:type="spellEnd"/>
      <w:r w:rsidRPr="005412AF">
        <w:rPr>
          <w:rFonts w:ascii="Times New Roman" w:eastAsia="Arial,Bold" w:hAnsi="Times New Roman" w:cs="Times New Roman"/>
          <w:sz w:val="24"/>
          <w:szCs w:val="24"/>
          <w:lang w:val="ru-RU"/>
        </w:rPr>
        <w:t xml:space="preserve"> статического электричества. Общие требования.</w:t>
      </w:r>
    </w:p>
    <w:p w14:paraId="23A05EBE" w14:textId="50CA67D0" w:rsidR="00F66DA6" w:rsidRPr="005412AF" w:rsidRDefault="00C0147B" w:rsidP="005412AF">
      <w:pPr>
        <w:widowControl/>
        <w:autoSpaceDE w:val="0"/>
        <w:autoSpaceDN w:val="0"/>
        <w:adjustRightInd w:val="0"/>
        <w:ind w:right="-2" w:firstLine="567"/>
        <w:jc w:val="both"/>
        <w:rPr>
          <w:rFonts w:ascii="Times New Roman" w:hAnsi="Times New Roman" w:cs="Times New Roman"/>
          <w:sz w:val="24"/>
          <w:szCs w:val="24"/>
          <w:lang w:val="ru-RU"/>
        </w:rPr>
      </w:pPr>
      <w:r w:rsidRPr="005412AF">
        <w:rPr>
          <w:rFonts w:ascii="Times New Roman" w:eastAsia="Arial,Bold" w:hAnsi="Times New Roman" w:cs="Times New Roman"/>
          <w:sz w:val="24"/>
          <w:szCs w:val="24"/>
          <w:lang w:val="ru-RU"/>
        </w:rPr>
        <w:t xml:space="preserve">ГОСТ </w:t>
      </w:r>
      <w:proofErr w:type="gramStart"/>
      <w:r w:rsidRPr="005412AF">
        <w:rPr>
          <w:rFonts w:ascii="Times New Roman" w:eastAsia="Arial,Bold" w:hAnsi="Times New Roman" w:cs="Times New Roman"/>
          <w:sz w:val="24"/>
          <w:szCs w:val="24"/>
          <w:lang w:val="ru-RU"/>
        </w:rPr>
        <w:t>12.1.019-2017</w:t>
      </w:r>
      <w:proofErr w:type="gramEnd"/>
      <w:r w:rsidR="00EA1506" w:rsidRPr="005412AF">
        <w:rPr>
          <w:rFonts w:ascii="Times New Roman" w:eastAsia="Arial,Bold" w:hAnsi="Times New Roman" w:cs="Times New Roman"/>
          <w:sz w:val="24"/>
          <w:szCs w:val="24"/>
          <w:lang w:val="ru-RU"/>
        </w:rPr>
        <w:t xml:space="preserve"> </w:t>
      </w:r>
      <w:r w:rsidR="00F66DA6" w:rsidRPr="005412AF">
        <w:rPr>
          <w:rFonts w:ascii="Times New Roman" w:hAnsi="Times New Roman" w:cs="Times New Roman"/>
          <w:sz w:val="24"/>
          <w:szCs w:val="24"/>
          <w:lang w:val="ru-RU"/>
        </w:rPr>
        <w:t>Система стандартов безопасности труда. Электробезопасность. Общие требования и номенклатура видов защиты.</w:t>
      </w:r>
    </w:p>
    <w:p w14:paraId="5A5F59D7" w14:textId="77777777" w:rsidR="00F66DA6" w:rsidRPr="005412AF" w:rsidRDefault="00F66DA6" w:rsidP="005412AF">
      <w:pPr>
        <w:pStyle w:val="af4"/>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12.2.003-91</w:t>
      </w:r>
      <w:proofErr w:type="gramEnd"/>
      <w:r w:rsidRPr="005412AF">
        <w:rPr>
          <w:rFonts w:ascii="Times New Roman" w:hAnsi="Times New Roman" w:cs="Times New Roman"/>
          <w:sz w:val="24"/>
          <w:szCs w:val="24"/>
          <w:lang w:val="ru-RU"/>
        </w:rPr>
        <w:t xml:space="preserve"> Система стандартов безопасности труда. Оборудование производственное. Общие требования безопасности.</w:t>
      </w:r>
    </w:p>
    <w:p w14:paraId="17067D80" w14:textId="77777777" w:rsidR="00F66DA6" w:rsidRPr="005412AF" w:rsidRDefault="00E04013" w:rsidP="005412AF">
      <w:pPr>
        <w:ind w:firstLine="567"/>
        <w:jc w:val="both"/>
        <w:rPr>
          <w:rStyle w:val="s00"/>
          <w:color w:val="auto"/>
          <w:sz w:val="24"/>
          <w:szCs w:val="24"/>
          <w:lang w:val="ru-RU"/>
        </w:rPr>
      </w:pPr>
      <w:hyperlink r:id="rId10" w:history="1">
        <w:r w:rsidR="00F66DA6" w:rsidRPr="005412AF">
          <w:rPr>
            <w:rStyle w:val="a3"/>
            <w:rFonts w:ascii="Times New Roman" w:hAnsi="Times New Roman" w:cs="Times New Roman"/>
            <w:color w:val="auto"/>
            <w:sz w:val="24"/>
            <w:szCs w:val="24"/>
            <w:u w:val="none"/>
            <w:lang w:val="ru-RU"/>
          </w:rPr>
          <w:t>ГОСТ 12.2.007.0-75</w:t>
        </w:r>
      </w:hyperlink>
      <w:r w:rsidR="00F66DA6" w:rsidRPr="005412AF">
        <w:rPr>
          <w:rStyle w:val="s00"/>
          <w:color w:val="auto"/>
          <w:sz w:val="24"/>
          <w:szCs w:val="24"/>
          <w:lang w:val="ru-RU"/>
        </w:rPr>
        <w:t xml:space="preserve"> Система стандартов безопасности труда. Изделия электротехнические. Общие требования безопасности</w:t>
      </w:r>
    </w:p>
    <w:p w14:paraId="6F095CA8" w14:textId="77777777" w:rsidR="00F66DA6" w:rsidRPr="005412AF" w:rsidRDefault="00F66DA6" w:rsidP="005412AF">
      <w:pPr>
        <w:pStyle w:val="af4"/>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12.3.002-2014</w:t>
      </w:r>
      <w:proofErr w:type="gramEnd"/>
      <w:r w:rsidRPr="005412AF">
        <w:rPr>
          <w:rFonts w:ascii="Times New Roman" w:hAnsi="Times New Roman" w:cs="Times New Roman"/>
          <w:sz w:val="24"/>
          <w:szCs w:val="24"/>
          <w:lang w:val="ru-RU"/>
        </w:rPr>
        <w:t xml:space="preserve"> Система стандартов безопасности труда. Процессы производственные. Общие требования безопасности.</w:t>
      </w:r>
    </w:p>
    <w:p w14:paraId="55348BF8" w14:textId="77777777" w:rsidR="00F66DA6" w:rsidRPr="005412AF" w:rsidRDefault="00E04013" w:rsidP="005412AF">
      <w:pPr>
        <w:ind w:firstLine="567"/>
        <w:jc w:val="both"/>
        <w:rPr>
          <w:rStyle w:val="s00"/>
          <w:color w:val="auto"/>
          <w:sz w:val="24"/>
          <w:szCs w:val="24"/>
          <w:lang w:val="ru-RU"/>
        </w:rPr>
      </w:pPr>
      <w:hyperlink r:id="rId11" w:history="1">
        <w:r w:rsidR="00F66DA6" w:rsidRPr="005412AF">
          <w:rPr>
            <w:rStyle w:val="a3"/>
            <w:rFonts w:ascii="Times New Roman" w:hAnsi="Times New Roman" w:cs="Times New Roman"/>
            <w:color w:val="auto"/>
            <w:sz w:val="24"/>
            <w:szCs w:val="24"/>
            <w:u w:val="none"/>
            <w:lang w:val="ru-RU"/>
          </w:rPr>
          <w:t>ГОСТ 12.4.021-75</w:t>
        </w:r>
      </w:hyperlink>
      <w:r w:rsidR="00F66DA6" w:rsidRPr="005412AF">
        <w:rPr>
          <w:rStyle w:val="s00"/>
          <w:color w:val="auto"/>
          <w:sz w:val="24"/>
          <w:szCs w:val="24"/>
          <w:lang w:val="ru-RU"/>
        </w:rPr>
        <w:t xml:space="preserve"> Система стандартов безопасности труда. Системы вентиляционные. Общие требования</w:t>
      </w:r>
    </w:p>
    <w:p w14:paraId="5BEA9B82" w14:textId="77777777" w:rsidR="00F66DA6" w:rsidRPr="005412AF" w:rsidRDefault="00E04013" w:rsidP="005412AF">
      <w:pPr>
        <w:ind w:firstLine="567"/>
        <w:jc w:val="both"/>
        <w:rPr>
          <w:rFonts w:ascii="Times New Roman" w:hAnsi="Times New Roman" w:cs="Times New Roman"/>
          <w:sz w:val="24"/>
          <w:szCs w:val="24"/>
          <w:lang w:val="ru-RU"/>
        </w:rPr>
      </w:pPr>
      <w:hyperlink r:id="rId12" w:history="1">
        <w:r w:rsidR="00F66DA6" w:rsidRPr="005412AF">
          <w:rPr>
            <w:rStyle w:val="a3"/>
            <w:rFonts w:ascii="Times New Roman" w:hAnsi="Times New Roman" w:cs="Times New Roman"/>
            <w:color w:val="auto"/>
            <w:sz w:val="24"/>
            <w:szCs w:val="24"/>
            <w:u w:val="none"/>
            <w:lang w:val="ru-RU"/>
          </w:rPr>
          <w:t>ГОСТ 17.2.3.02-2014</w:t>
        </w:r>
      </w:hyperlink>
      <w:r w:rsidR="00F66DA6" w:rsidRPr="005412AF">
        <w:rPr>
          <w:rStyle w:val="a3"/>
          <w:rFonts w:ascii="Times New Roman" w:hAnsi="Times New Roman" w:cs="Times New Roman"/>
          <w:color w:val="auto"/>
          <w:sz w:val="24"/>
          <w:szCs w:val="24"/>
          <w:u w:val="none"/>
          <w:lang w:val="ru-RU"/>
        </w:rPr>
        <w:t xml:space="preserve"> </w:t>
      </w:r>
      <w:r w:rsidR="00F66DA6" w:rsidRPr="005412AF">
        <w:rPr>
          <w:rFonts w:ascii="Times New Roman" w:hAnsi="Times New Roman" w:cs="Times New Roman"/>
          <w:sz w:val="24"/>
          <w:szCs w:val="24"/>
          <w:lang w:val="ru-RU"/>
        </w:rPr>
        <w:t>Правила установления допустимых выбросов вредных веществ промышленными предприятиями</w:t>
      </w:r>
    </w:p>
    <w:p w14:paraId="525CB214" w14:textId="77777777" w:rsidR="00F66DA6" w:rsidRPr="005412AF" w:rsidRDefault="00E04013" w:rsidP="005412AF">
      <w:pPr>
        <w:ind w:firstLine="567"/>
        <w:jc w:val="both"/>
        <w:rPr>
          <w:rFonts w:ascii="Times New Roman" w:hAnsi="Times New Roman" w:cs="Times New Roman"/>
          <w:sz w:val="24"/>
          <w:szCs w:val="24"/>
          <w:lang w:val="ru-RU"/>
        </w:rPr>
      </w:pPr>
      <w:hyperlink r:id="rId13" w:history="1">
        <w:r w:rsidR="00F66DA6" w:rsidRPr="005412AF">
          <w:rPr>
            <w:rStyle w:val="aff0"/>
            <w:rFonts w:ascii="Times New Roman" w:hAnsi="Times New Roman" w:cs="Times New Roman"/>
            <w:color w:val="auto"/>
            <w:sz w:val="24"/>
            <w:szCs w:val="24"/>
            <w:u w:val="none"/>
            <w:lang w:val="ru-RU"/>
          </w:rPr>
          <w:t>ГОСТ 37-91</w:t>
        </w:r>
      </w:hyperlink>
      <w:r w:rsidR="00F66DA6" w:rsidRPr="005412AF">
        <w:rPr>
          <w:rStyle w:val="s00"/>
          <w:color w:val="auto"/>
          <w:sz w:val="24"/>
          <w:szCs w:val="24"/>
          <w:lang w:val="ru-RU"/>
        </w:rPr>
        <w:t xml:space="preserve"> Масло коровье. Технические условия.</w:t>
      </w:r>
    </w:p>
    <w:p w14:paraId="30D044C7" w14:textId="02537705" w:rsidR="00F66DA6" w:rsidRPr="005412AF" w:rsidRDefault="00E04013" w:rsidP="005412AF">
      <w:pPr>
        <w:ind w:firstLine="567"/>
        <w:jc w:val="both"/>
        <w:rPr>
          <w:rStyle w:val="s00"/>
          <w:color w:val="auto"/>
          <w:sz w:val="24"/>
          <w:szCs w:val="24"/>
          <w:lang w:val="ru-RU"/>
        </w:rPr>
      </w:pPr>
      <w:hyperlink r:id="rId14" w:history="1">
        <w:r w:rsidR="00F66DA6" w:rsidRPr="005412AF">
          <w:rPr>
            <w:rStyle w:val="a3"/>
            <w:rFonts w:ascii="Times New Roman" w:hAnsi="Times New Roman" w:cs="Times New Roman"/>
            <w:color w:val="auto"/>
            <w:sz w:val="24"/>
            <w:szCs w:val="24"/>
            <w:u w:val="none"/>
            <w:lang w:val="ru-RU"/>
          </w:rPr>
          <w:t>ГОСТ 108-2014</w:t>
        </w:r>
      </w:hyperlink>
      <w:r w:rsidR="00F66DA6" w:rsidRPr="005412AF">
        <w:rPr>
          <w:rStyle w:val="s00"/>
          <w:color w:val="auto"/>
          <w:sz w:val="24"/>
          <w:szCs w:val="24"/>
          <w:lang w:val="ru-RU"/>
        </w:rPr>
        <w:t xml:space="preserve"> Какао-порошок. Технические условия</w:t>
      </w:r>
    </w:p>
    <w:p w14:paraId="5CDD343F" w14:textId="4543C66D" w:rsidR="00F66DA6" w:rsidRPr="005412AF" w:rsidRDefault="00F66DA6" w:rsidP="0057251D">
      <w:pPr>
        <w:ind w:firstLine="567"/>
        <w:jc w:val="both"/>
        <w:rPr>
          <w:rStyle w:val="s00"/>
          <w:color w:val="auto"/>
          <w:sz w:val="24"/>
          <w:szCs w:val="24"/>
          <w:lang w:val="ru-RU"/>
        </w:rPr>
      </w:pPr>
      <w:r w:rsidRPr="005412AF">
        <w:rPr>
          <w:rStyle w:val="s10"/>
          <w:rFonts w:ascii="Times New Roman" w:hAnsi="Times New Roman" w:cs="Times New Roman"/>
          <w:sz w:val="24"/>
          <w:szCs w:val="24"/>
          <w:lang w:val="ru-RU"/>
        </w:rPr>
        <w:t xml:space="preserve">ГОСТ </w:t>
      </w:r>
      <w:proofErr w:type="gramStart"/>
      <w:r w:rsidRPr="005412AF">
        <w:rPr>
          <w:rStyle w:val="s10"/>
          <w:rFonts w:ascii="Times New Roman" w:hAnsi="Times New Roman" w:cs="Times New Roman"/>
          <w:sz w:val="24"/>
          <w:szCs w:val="24"/>
          <w:lang w:val="ru-RU"/>
        </w:rPr>
        <w:t>3628-78</w:t>
      </w:r>
      <w:proofErr w:type="gramEnd"/>
      <w:r w:rsidRPr="005412AF">
        <w:rPr>
          <w:rStyle w:val="s10"/>
          <w:rFonts w:ascii="Times New Roman" w:hAnsi="Times New Roman" w:cs="Times New Roman"/>
          <w:sz w:val="24"/>
          <w:szCs w:val="24"/>
          <w:lang w:val="ru-RU"/>
        </w:rPr>
        <w:t xml:space="preserve"> Молочные продукты</w:t>
      </w:r>
      <w:r w:rsidRPr="005412AF">
        <w:rPr>
          <w:rFonts w:ascii="Times New Roman" w:hAnsi="Times New Roman" w:cs="Times New Roman"/>
          <w:sz w:val="24"/>
          <w:szCs w:val="24"/>
          <w:lang w:val="ru-RU"/>
        </w:rPr>
        <w:t xml:space="preserve">. </w:t>
      </w:r>
      <w:r w:rsidRPr="005412AF">
        <w:rPr>
          <w:rStyle w:val="s10"/>
          <w:rFonts w:ascii="Times New Roman" w:hAnsi="Times New Roman" w:cs="Times New Roman"/>
          <w:sz w:val="24"/>
          <w:szCs w:val="24"/>
          <w:lang w:val="ru-RU"/>
        </w:rPr>
        <w:t>Методы определения сахара</w:t>
      </w:r>
    </w:p>
    <w:p w14:paraId="2D2A3ACA" w14:textId="77777777" w:rsidR="00F66DA6" w:rsidRPr="005412AF" w:rsidRDefault="00E04013" w:rsidP="005412AF">
      <w:pPr>
        <w:ind w:firstLine="567"/>
        <w:jc w:val="both"/>
        <w:rPr>
          <w:rFonts w:ascii="Times New Roman" w:hAnsi="Times New Roman" w:cs="Times New Roman"/>
          <w:sz w:val="24"/>
          <w:szCs w:val="24"/>
          <w:lang w:val="ru-RU"/>
        </w:rPr>
      </w:pPr>
      <w:hyperlink r:id="rId15" w:history="1">
        <w:r w:rsidR="00F66DA6" w:rsidRPr="005412AF">
          <w:rPr>
            <w:rStyle w:val="aff0"/>
            <w:rFonts w:ascii="Times New Roman" w:hAnsi="Times New Roman" w:cs="Times New Roman"/>
            <w:color w:val="auto"/>
            <w:sz w:val="24"/>
            <w:szCs w:val="24"/>
            <w:u w:val="none"/>
            <w:lang w:val="ru-RU"/>
          </w:rPr>
          <w:t>ГОСТ 656-79</w:t>
        </w:r>
      </w:hyperlink>
      <w:r w:rsidR="00F66DA6" w:rsidRPr="005412AF">
        <w:rPr>
          <w:rStyle w:val="s00"/>
          <w:color w:val="auto"/>
          <w:sz w:val="24"/>
          <w:szCs w:val="24"/>
          <w:lang w:val="ru-RU"/>
        </w:rPr>
        <w:t xml:space="preserve"> Соки плодовые и ягодные натуральные. Технические условия</w:t>
      </w:r>
    </w:p>
    <w:p w14:paraId="481E326C" w14:textId="77777777" w:rsidR="00F66DA6" w:rsidRPr="005412AF" w:rsidRDefault="00E04013" w:rsidP="005412AF">
      <w:pPr>
        <w:ind w:firstLine="567"/>
        <w:jc w:val="both"/>
        <w:rPr>
          <w:rFonts w:ascii="Times New Roman" w:hAnsi="Times New Roman" w:cs="Times New Roman"/>
          <w:sz w:val="24"/>
          <w:szCs w:val="24"/>
          <w:lang w:val="ru-RU"/>
        </w:rPr>
      </w:pPr>
      <w:hyperlink r:id="rId16" w:history="1">
        <w:r w:rsidR="00F66DA6" w:rsidRPr="005412AF">
          <w:rPr>
            <w:rStyle w:val="aff0"/>
            <w:rFonts w:ascii="Times New Roman" w:hAnsi="Times New Roman" w:cs="Times New Roman"/>
            <w:color w:val="auto"/>
            <w:sz w:val="24"/>
            <w:szCs w:val="24"/>
            <w:u w:val="none"/>
            <w:lang w:val="ru-RU"/>
          </w:rPr>
          <w:t>ГОСТ 657-79</w:t>
        </w:r>
      </w:hyperlink>
      <w:r w:rsidR="00F66DA6" w:rsidRPr="005412AF">
        <w:rPr>
          <w:rStyle w:val="s00"/>
          <w:color w:val="auto"/>
          <w:sz w:val="24"/>
          <w:szCs w:val="24"/>
          <w:lang w:val="ru-RU"/>
        </w:rPr>
        <w:t xml:space="preserve"> Соки плодовые и ягодные с сахаром. Общие технические условия</w:t>
      </w:r>
    </w:p>
    <w:p w14:paraId="4981274F" w14:textId="77777777" w:rsidR="00F66DA6" w:rsidRPr="005412AF" w:rsidRDefault="00E04013" w:rsidP="005412AF">
      <w:pPr>
        <w:ind w:firstLine="567"/>
        <w:jc w:val="both"/>
        <w:rPr>
          <w:rStyle w:val="s00"/>
          <w:color w:val="auto"/>
          <w:sz w:val="24"/>
          <w:szCs w:val="24"/>
          <w:lang w:val="ru-RU"/>
        </w:rPr>
      </w:pPr>
      <w:hyperlink r:id="rId17" w:history="1">
        <w:r w:rsidR="00F66DA6" w:rsidRPr="005412AF">
          <w:rPr>
            <w:rStyle w:val="a3"/>
            <w:rFonts w:ascii="Times New Roman" w:hAnsi="Times New Roman" w:cs="Times New Roman"/>
            <w:color w:val="auto"/>
            <w:sz w:val="24"/>
            <w:szCs w:val="24"/>
            <w:u w:val="none"/>
            <w:lang w:val="ru-RU"/>
          </w:rPr>
          <w:t>ГОСТ 908-2004</w:t>
        </w:r>
      </w:hyperlink>
      <w:r w:rsidR="00F66DA6" w:rsidRPr="005412AF">
        <w:rPr>
          <w:rStyle w:val="s00"/>
          <w:color w:val="auto"/>
          <w:sz w:val="24"/>
          <w:szCs w:val="24"/>
          <w:lang w:val="ru-RU"/>
        </w:rPr>
        <w:t xml:space="preserve"> Кислота лимонная моногидрат пищевая. Технические условия</w:t>
      </w:r>
    </w:p>
    <w:p w14:paraId="7ACDE5E0" w14:textId="77777777" w:rsidR="00F66DA6" w:rsidRPr="005412AF" w:rsidRDefault="00F66DA6" w:rsidP="005412AF">
      <w:pPr>
        <w:ind w:firstLine="567"/>
        <w:jc w:val="both"/>
        <w:rPr>
          <w:rFonts w:ascii="Times New Roman" w:hAnsi="Times New Roman" w:cs="Times New Roman"/>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1128-75</w:t>
      </w:r>
      <w:proofErr w:type="gramEnd"/>
      <w:r w:rsidRPr="005412AF">
        <w:rPr>
          <w:rStyle w:val="s00"/>
          <w:color w:val="auto"/>
          <w:sz w:val="24"/>
          <w:szCs w:val="24"/>
          <w:lang w:val="ru-RU"/>
        </w:rPr>
        <w:t xml:space="preserve"> Масло хлопковое рафинированное. Технические условия</w:t>
      </w:r>
    </w:p>
    <w:p w14:paraId="47F8BCF5" w14:textId="77777777" w:rsidR="00F66DA6" w:rsidRPr="005412AF" w:rsidRDefault="00E04013" w:rsidP="005412AF">
      <w:pPr>
        <w:ind w:firstLine="567"/>
        <w:jc w:val="both"/>
        <w:rPr>
          <w:rFonts w:ascii="Times New Roman" w:hAnsi="Times New Roman" w:cs="Times New Roman"/>
          <w:sz w:val="24"/>
          <w:szCs w:val="24"/>
          <w:lang w:val="ru-RU"/>
        </w:rPr>
      </w:pPr>
      <w:hyperlink r:id="rId18" w:history="1">
        <w:r w:rsidR="00F66DA6" w:rsidRPr="005412AF">
          <w:rPr>
            <w:rStyle w:val="a3"/>
            <w:rFonts w:ascii="Times New Roman" w:hAnsi="Times New Roman" w:cs="Times New Roman"/>
            <w:color w:val="auto"/>
            <w:sz w:val="24"/>
            <w:szCs w:val="24"/>
            <w:u w:val="none"/>
            <w:lang w:val="ru-RU"/>
          </w:rPr>
          <w:t xml:space="preserve">ГОСТ </w:t>
        </w:r>
        <w:proofErr w:type="gramStart"/>
        <w:r w:rsidR="00F66DA6" w:rsidRPr="005412AF">
          <w:rPr>
            <w:rStyle w:val="a3"/>
            <w:rFonts w:ascii="Times New Roman" w:hAnsi="Times New Roman" w:cs="Times New Roman"/>
            <w:color w:val="auto"/>
            <w:sz w:val="24"/>
            <w:szCs w:val="24"/>
            <w:u w:val="none"/>
            <w:lang w:val="ru-RU"/>
          </w:rPr>
          <w:t>1129-2013</w:t>
        </w:r>
        <w:proofErr w:type="gramEnd"/>
      </w:hyperlink>
      <w:r w:rsidR="00F66DA6" w:rsidRPr="005412AF">
        <w:rPr>
          <w:rStyle w:val="s00"/>
          <w:color w:val="auto"/>
          <w:sz w:val="24"/>
          <w:szCs w:val="24"/>
          <w:lang w:val="ru-RU"/>
        </w:rPr>
        <w:t xml:space="preserve"> Масло подсолнечное. Технические условия</w:t>
      </w:r>
    </w:p>
    <w:p w14:paraId="2C75E323" w14:textId="77777777" w:rsidR="00F66DA6" w:rsidRPr="005412AF" w:rsidRDefault="00E04013" w:rsidP="005412AF">
      <w:pPr>
        <w:ind w:firstLine="567"/>
        <w:jc w:val="both"/>
        <w:rPr>
          <w:rStyle w:val="s00"/>
          <w:color w:val="auto"/>
          <w:sz w:val="24"/>
          <w:szCs w:val="24"/>
          <w:lang w:val="ru-RU"/>
        </w:rPr>
      </w:pPr>
      <w:hyperlink r:id="rId19" w:tooltip="ГОСТ 1341-97 " w:history="1">
        <w:r w:rsidR="00F66DA6" w:rsidRPr="005412AF">
          <w:rPr>
            <w:rStyle w:val="a3"/>
            <w:rFonts w:ascii="Times New Roman" w:hAnsi="Times New Roman" w:cs="Times New Roman"/>
            <w:color w:val="auto"/>
            <w:sz w:val="24"/>
            <w:szCs w:val="24"/>
            <w:u w:val="none"/>
            <w:lang w:val="ru-RU"/>
          </w:rPr>
          <w:t>ГОСТ 1341-97</w:t>
        </w:r>
      </w:hyperlink>
      <w:r w:rsidR="00F66DA6" w:rsidRPr="005412AF">
        <w:rPr>
          <w:rStyle w:val="s00"/>
          <w:color w:val="auto"/>
          <w:sz w:val="24"/>
          <w:szCs w:val="24"/>
          <w:lang w:val="ru-RU"/>
        </w:rPr>
        <w:t xml:space="preserve"> Пергамент растительный. Технические условия</w:t>
      </w:r>
    </w:p>
    <w:p w14:paraId="41979147" w14:textId="77777777" w:rsidR="00F66DA6" w:rsidRPr="005412AF" w:rsidRDefault="00F66DA6" w:rsidP="005412AF">
      <w:pPr>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1760-2014</w:t>
      </w:r>
      <w:proofErr w:type="gramEnd"/>
      <w:r w:rsidRPr="005412AF">
        <w:rPr>
          <w:rFonts w:ascii="Times New Roman" w:hAnsi="Times New Roman" w:cs="Times New Roman"/>
          <w:sz w:val="24"/>
          <w:szCs w:val="24"/>
          <w:lang w:val="ru-RU"/>
        </w:rPr>
        <w:t xml:space="preserve"> </w:t>
      </w:r>
      <w:proofErr w:type="spellStart"/>
      <w:r w:rsidRPr="005412AF">
        <w:rPr>
          <w:rFonts w:ascii="Times New Roman" w:hAnsi="Times New Roman" w:cs="Times New Roman"/>
          <w:sz w:val="24"/>
          <w:szCs w:val="24"/>
          <w:lang w:val="ru-RU"/>
        </w:rPr>
        <w:t>Подпергамент</w:t>
      </w:r>
      <w:proofErr w:type="spellEnd"/>
      <w:r w:rsidRPr="005412AF">
        <w:rPr>
          <w:rFonts w:ascii="Times New Roman" w:hAnsi="Times New Roman" w:cs="Times New Roman"/>
          <w:sz w:val="24"/>
          <w:szCs w:val="24"/>
          <w:lang w:val="ru-RU"/>
        </w:rPr>
        <w:t>. Технические условия</w:t>
      </w:r>
    </w:p>
    <w:p w14:paraId="6EAD2948" w14:textId="77777777" w:rsidR="00F66DA6" w:rsidRPr="005412AF" w:rsidRDefault="00E04013" w:rsidP="005412AF">
      <w:pPr>
        <w:ind w:firstLine="567"/>
        <w:jc w:val="both"/>
        <w:rPr>
          <w:rStyle w:val="s00"/>
          <w:color w:val="auto"/>
          <w:sz w:val="24"/>
          <w:szCs w:val="24"/>
          <w:lang w:val="ru-RU"/>
        </w:rPr>
      </w:pPr>
      <w:hyperlink r:id="rId20" w:history="1">
        <w:r w:rsidR="00F66DA6" w:rsidRPr="005412AF">
          <w:rPr>
            <w:rStyle w:val="a3"/>
            <w:rFonts w:ascii="Times New Roman" w:hAnsi="Times New Roman" w:cs="Times New Roman"/>
            <w:color w:val="auto"/>
            <w:sz w:val="24"/>
            <w:szCs w:val="24"/>
            <w:u w:val="none"/>
            <w:lang w:val="ru-RU"/>
          </w:rPr>
          <w:t xml:space="preserve">ГОСТ </w:t>
        </w:r>
        <w:proofErr w:type="gramStart"/>
        <w:r w:rsidR="00F66DA6" w:rsidRPr="005412AF">
          <w:rPr>
            <w:rStyle w:val="a3"/>
            <w:rFonts w:ascii="Times New Roman" w:hAnsi="Times New Roman" w:cs="Times New Roman"/>
            <w:color w:val="auto"/>
            <w:sz w:val="24"/>
            <w:szCs w:val="24"/>
            <w:u w:val="none"/>
            <w:lang w:val="ru-RU"/>
          </w:rPr>
          <w:t>1770-74</w:t>
        </w:r>
        <w:proofErr w:type="gramEnd"/>
        <w:r w:rsidR="00F66DA6" w:rsidRPr="005412AF">
          <w:rPr>
            <w:rStyle w:val="a3"/>
            <w:rFonts w:ascii="Times New Roman" w:hAnsi="Times New Roman" w:cs="Times New Roman"/>
            <w:color w:val="auto"/>
            <w:sz w:val="24"/>
            <w:szCs w:val="24"/>
            <w:u w:val="none"/>
            <w:lang w:val="ru-RU"/>
          </w:rPr>
          <w:t xml:space="preserve"> (ИСО 1042-83, ИСО 4788-80)</w:t>
        </w:r>
      </w:hyperlink>
      <w:r w:rsidR="00F66DA6" w:rsidRPr="005412AF">
        <w:rPr>
          <w:rStyle w:val="s00"/>
          <w:color w:val="auto"/>
          <w:sz w:val="24"/>
          <w:szCs w:val="24"/>
          <w:lang w:val="ru-RU"/>
        </w:rPr>
        <w:t xml:space="preserve"> Посуда мерная лабораторная стеклянная. Цилиндры, мензурки, колбы, пробирки. Общие технические условия</w:t>
      </w:r>
    </w:p>
    <w:p w14:paraId="04159CDB" w14:textId="77777777" w:rsidR="00F66DA6" w:rsidRPr="005412AF" w:rsidRDefault="00E04013" w:rsidP="005412AF">
      <w:pPr>
        <w:ind w:firstLine="567"/>
        <w:jc w:val="both"/>
        <w:rPr>
          <w:rFonts w:ascii="Times New Roman" w:hAnsi="Times New Roman" w:cs="Times New Roman"/>
          <w:sz w:val="24"/>
          <w:szCs w:val="24"/>
          <w:lang w:val="ru-RU"/>
        </w:rPr>
      </w:pPr>
      <w:hyperlink r:id="rId21" w:history="1">
        <w:r w:rsidR="00F66DA6" w:rsidRPr="005412AF">
          <w:rPr>
            <w:rStyle w:val="a3"/>
            <w:rFonts w:ascii="Times New Roman" w:hAnsi="Times New Roman" w:cs="Times New Roman"/>
            <w:color w:val="auto"/>
            <w:sz w:val="24"/>
            <w:szCs w:val="24"/>
            <w:u w:val="none"/>
            <w:lang w:val="ru-RU"/>
          </w:rPr>
          <w:t>ГОСТ 3022-80</w:t>
        </w:r>
      </w:hyperlink>
      <w:r w:rsidR="00F66DA6" w:rsidRPr="005412AF">
        <w:rPr>
          <w:rStyle w:val="s00"/>
          <w:color w:val="auto"/>
          <w:sz w:val="24"/>
          <w:szCs w:val="24"/>
          <w:lang w:val="ru-RU"/>
        </w:rPr>
        <w:t xml:space="preserve"> Водород технический. Технические условия</w:t>
      </w:r>
    </w:p>
    <w:p w14:paraId="4C2F2E09" w14:textId="77777777" w:rsidR="00F66DA6" w:rsidRPr="005412AF" w:rsidRDefault="00E04013" w:rsidP="005412AF">
      <w:pPr>
        <w:ind w:firstLine="567"/>
        <w:jc w:val="both"/>
        <w:rPr>
          <w:rStyle w:val="s00"/>
          <w:color w:val="auto"/>
          <w:sz w:val="24"/>
          <w:szCs w:val="24"/>
          <w:lang w:val="ru-RU"/>
        </w:rPr>
      </w:pPr>
      <w:hyperlink r:id="rId22" w:history="1">
        <w:r w:rsidR="00F66DA6" w:rsidRPr="005412AF">
          <w:rPr>
            <w:rStyle w:val="a3"/>
            <w:rFonts w:ascii="Times New Roman" w:hAnsi="Times New Roman" w:cs="Times New Roman"/>
            <w:color w:val="auto"/>
            <w:sz w:val="24"/>
            <w:szCs w:val="24"/>
            <w:u w:val="none"/>
            <w:lang w:val="ru-RU"/>
          </w:rPr>
          <w:t>ГОСТ 3118-77</w:t>
        </w:r>
      </w:hyperlink>
      <w:r w:rsidR="00F66DA6" w:rsidRPr="005412AF">
        <w:rPr>
          <w:rStyle w:val="s00"/>
          <w:color w:val="auto"/>
          <w:sz w:val="24"/>
          <w:szCs w:val="24"/>
          <w:lang w:val="ru-RU"/>
        </w:rPr>
        <w:t xml:space="preserve"> Реактивы. Кислота соляная. Технические условия</w:t>
      </w:r>
    </w:p>
    <w:p w14:paraId="03E6B0AB" w14:textId="5394AD25" w:rsidR="00F66DA6" w:rsidRPr="005412AF" w:rsidRDefault="00F66DA6" w:rsidP="0057251D">
      <w:pPr>
        <w:ind w:firstLine="567"/>
        <w:jc w:val="both"/>
        <w:rPr>
          <w:rFonts w:ascii="Times New Roman" w:hAnsi="Times New Roman" w:cs="Times New Roman"/>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3273-75</w:t>
      </w:r>
      <w:proofErr w:type="gramEnd"/>
      <w:r w:rsidRPr="005412AF">
        <w:rPr>
          <w:rStyle w:val="s00"/>
          <w:color w:val="auto"/>
          <w:sz w:val="24"/>
          <w:szCs w:val="24"/>
          <w:lang w:val="ru-RU"/>
        </w:rPr>
        <w:t xml:space="preserve"> Натрий металлический технический. Технические условия</w:t>
      </w:r>
    </w:p>
    <w:p w14:paraId="44144F49" w14:textId="77777777" w:rsidR="00F66DA6" w:rsidRPr="005412AF" w:rsidRDefault="00E04013" w:rsidP="005412AF">
      <w:pPr>
        <w:ind w:firstLine="567"/>
        <w:jc w:val="both"/>
        <w:rPr>
          <w:rFonts w:ascii="Times New Roman" w:hAnsi="Times New Roman" w:cs="Times New Roman"/>
          <w:sz w:val="24"/>
          <w:szCs w:val="24"/>
          <w:lang w:val="ru-RU"/>
        </w:rPr>
      </w:pPr>
      <w:hyperlink r:id="rId23" w:history="1">
        <w:r w:rsidR="00F66DA6" w:rsidRPr="005412AF">
          <w:rPr>
            <w:rStyle w:val="a3"/>
            <w:rFonts w:ascii="Times New Roman" w:hAnsi="Times New Roman" w:cs="Times New Roman"/>
            <w:color w:val="auto"/>
            <w:sz w:val="24"/>
            <w:szCs w:val="24"/>
            <w:u w:val="none"/>
            <w:lang w:val="ru-RU"/>
          </w:rPr>
          <w:t>ГОСТ 3622-68</w:t>
        </w:r>
      </w:hyperlink>
      <w:r w:rsidR="00F66DA6" w:rsidRPr="005412AF">
        <w:rPr>
          <w:rStyle w:val="s00"/>
          <w:color w:val="auto"/>
          <w:sz w:val="24"/>
          <w:szCs w:val="24"/>
          <w:lang w:val="ru-RU"/>
        </w:rPr>
        <w:t xml:space="preserve"> Молоко и молочные продукты. Отбор проб и подготовка их к испытанию</w:t>
      </w:r>
    </w:p>
    <w:p w14:paraId="5A328214" w14:textId="77777777" w:rsidR="00F66DA6" w:rsidRPr="005412AF" w:rsidRDefault="00E04013" w:rsidP="005412AF">
      <w:pPr>
        <w:ind w:firstLine="567"/>
        <w:jc w:val="both"/>
        <w:rPr>
          <w:rFonts w:ascii="Times New Roman" w:hAnsi="Times New Roman" w:cs="Times New Roman"/>
          <w:sz w:val="24"/>
          <w:szCs w:val="24"/>
          <w:lang w:val="ru-RU"/>
        </w:rPr>
      </w:pPr>
      <w:hyperlink r:id="rId24" w:history="1">
        <w:r w:rsidR="00F66DA6" w:rsidRPr="005412AF">
          <w:rPr>
            <w:rStyle w:val="a3"/>
            <w:rFonts w:ascii="Times New Roman" w:hAnsi="Times New Roman" w:cs="Times New Roman"/>
            <w:color w:val="auto"/>
            <w:sz w:val="24"/>
            <w:szCs w:val="24"/>
            <w:u w:val="none"/>
            <w:lang w:val="ru-RU"/>
          </w:rPr>
          <w:t>ГОСТ 3624-92</w:t>
        </w:r>
      </w:hyperlink>
      <w:r w:rsidR="00F66DA6" w:rsidRPr="005412AF">
        <w:rPr>
          <w:rStyle w:val="s00"/>
          <w:color w:val="auto"/>
          <w:sz w:val="24"/>
          <w:szCs w:val="24"/>
          <w:lang w:val="ru-RU"/>
        </w:rPr>
        <w:t xml:space="preserve"> Молоко и молочные продукты. Титриметрические методы определения кислотности</w:t>
      </w:r>
    </w:p>
    <w:p w14:paraId="5EB51BF2" w14:textId="77777777" w:rsidR="00F66DA6" w:rsidRPr="005412AF" w:rsidRDefault="00E04013" w:rsidP="005412AF">
      <w:pPr>
        <w:ind w:firstLine="567"/>
        <w:jc w:val="both"/>
        <w:rPr>
          <w:rStyle w:val="s00"/>
          <w:color w:val="auto"/>
          <w:sz w:val="24"/>
          <w:szCs w:val="24"/>
          <w:lang w:val="ru-RU"/>
        </w:rPr>
      </w:pPr>
      <w:hyperlink r:id="rId25" w:history="1">
        <w:r w:rsidR="00F66DA6" w:rsidRPr="005412AF">
          <w:rPr>
            <w:rStyle w:val="a3"/>
            <w:rFonts w:ascii="Times New Roman" w:hAnsi="Times New Roman" w:cs="Times New Roman"/>
            <w:color w:val="auto"/>
            <w:sz w:val="24"/>
            <w:szCs w:val="24"/>
            <w:u w:val="none"/>
            <w:lang w:val="ru-RU"/>
          </w:rPr>
          <w:t>ГОСТ 3626-73</w:t>
        </w:r>
      </w:hyperlink>
      <w:r w:rsidR="00F66DA6" w:rsidRPr="005412AF">
        <w:rPr>
          <w:rStyle w:val="s00"/>
          <w:color w:val="auto"/>
          <w:sz w:val="24"/>
          <w:szCs w:val="24"/>
          <w:lang w:val="ru-RU"/>
        </w:rPr>
        <w:t xml:space="preserve"> Молоко и молочные продукты. Методы определения влаги и сухого вещества</w:t>
      </w:r>
    </w:p>
    <w:p w14:paraId="64FDF538" w14:textId="77777777" w:rsidR="00F66DA6" w:rsidRPr="005412AF" w:rsidRDefault="00F66DA6" w:rsidP="005412AF">
      <w:pPr>
        <w:ind w:firstLine="567"/>
        <w:jc w:val="both"/>
        <w:rPr>
          <w:rFonts w:ascii="Times New Roman" w:hAnsi="Times New Roman" w:cs="Times New Roman"/>
          <w:sz w:val="24"/>
          <w:szCs w:val="24"/>
          <w:lang w:val="ru-RU"/>
        </w:rPr>
      </w:pPr>
      <w:r w:rsidRPr="005412AF">
        <w:rPr>
          <w:rStyle w:val="s10"/>
          <w:rFonts w:ascii="Times New Roman" w:hAnsi="Times New Roman" w:cs="Times New Roman"/>
          <w:sz w:val="24"/>
          <w:szCs w:val="24"/>
          <w:lang w:val="ru-RU"/>
        </w:rPr>
        <w:t xml:space="preserve">ГОСТ </w:t>
      </w:r>
      <w:proofErr w:type="gramStart"/>
      <w:r w:rsidRPr="005412AF">
        <w:rPr>
          <w:rStyle w:val="s10"/>
          <w:rFonts w:ascii="Times New Roman" w:hAnsi="Times New Roman" w:cs="Times New Roman"/>
          <w:sz w:val="24"/>
          <w:szCs w:val="24"/>
          <w:lang w:val="ru-RU"/>
        </w:rPr>
        <w:t>3627-81</w:t>
      </w:r>
      <w:proofErr w:type="gramEnd"/>
      <w:r w:rsidRPr="005412AF">
        <w:rPr>
          <w:rStyle w:val="s10"/>
          <w:rFonts w:ascii="Times New Roman" w:hAnsi="Times New Roman" w:cs="Times New Roman"/>
          <w:sz w:val="24"/>
          <w:szCs w:val="24"/>
          <w:lang w:val="ru-RU"/>
        </w:rPr>
        <w:t xml:space="preserve"> Молочные продукты</w:t>
      </w:r>
      <w:r w:rsidRPr="005412AF">
        <w:rPr>
          <w:rFonts w:ascii="Times New Roman" w:hAnsi="Times New Roman" w:cs="Times New Roman"/>
          <w:sz w:val="24"/>
          <w:szCs w:val="24"/>
          <w:lang w:val="ru-RU"/>
        </w:rPr>
        <w:t xml:space="preserve">. </w:t>
      </w:r>
      <w:r w:rsidRPr="005412AF">
        <w:rPr>
          <w:rStyle w:val="s10"/>
          <w:rFonts w:ascii="Times New Roman" w:hAnsi="Times New Roman" w:cs="Times New Roman"/>
          <w:sz w:val="24"/>
          <w:szCs w:val="24"/>
          <w:lang w:val="ru-RU"/>
        </w:rPr>
        <w:t>Методы определения хлористого натрия</w:t>
      </w:r>
    </w:p>
    <w:p w14:paraId="7DB54B2B" w14:textId="77777777" w:rsidR="00F66DA6" w:rsidRPr="005412AF" w:rsidRDefault="00E04013" w:rsidP="005412AF">
      <w:pPr>
        <w:ind w:firstLine="567"/>
        <w:jc w:val="both"/>
        <w:rPr>
          <w:rFonts w:ascii="Times New Roman" w:hAnsi="Times New Roman" w:cs="Times New Roman"/>
          <w:sz w:val="24"/>
          <w:szCs w:val="24"/>
          <w:lang w:val="ru-RU"/>
        </w:rPr>
      </w:pPr>
      <w:hyperlink r:id="rId26" w:history="1">
        <w:r w:rsidR="00F66DA6" w:rsidRPr="005412AF">
          <w:rPr>
            <w:rStyle w:val="a3"/>
            <w:rFonts w:ascii="Times New Roman" w:hAnsi="Times New Roman" w:cs="Times New Roman"/>
            <w:color w:val="auto"/>
            <w:sz w:val="24"/>
            <w:szCs w:val="24"/>
            <w:u w:val="none"/>
            <w:lang w:val="ru-RU"/>
          </w:rPr>
          <w:t>ГОСТ 4204-77</w:t>
        </w:r>
      </w:hyperlink>
      <w:r w:rsidR="00F66DA6" w:rsidRPr="005412AF">
        <w:rPr>
          <w:rStyle w:val="s00"/>
          <w:color w:val="auto"/>
          <w:sz w:val="24"/>
          <w:szCs w:val="24"/>
          <w:lang w:val="ru-RU"/>
        </w:rPr>
        <w:t xml:space="preserve"> Реактивы. Кислота серная. Технические условия</w:t>
      </w:r>
    </w:p>
    <w:p w14:paraId="2F11AB0E" w14:textId="77777777" w:rsidR="00F66DA6" w:rsidRPr="005412AF" w:rsidRDefault="00E04013" w:rsidP="005412AF">
      <w:pPr>
        <w:ind w:firstLine="567"/>
        <w:jc w:val="both"/>
        <w:rPr>
          <w:rFonts w:ascii="Times New Roman" w:hAnsi="Times New Roman" w:cs="Times New Roman"/>
          <w:sz w:val="24"/>
          <w:szCs w:val="24"/>
          <w:lang w:val="ru-RU"/>
        </w:rPr>
      </w:pPr>
      <w:hyperlink r:id="rId27" w:history="1">
        <w:r w:rsidR="00F66DA6" w:rsidRPr="005412AF">
          <w:rPr>
            <w:rStyle w:val="a3"/>
            <w:rFonts w:ascii="Times New Roman" w:hAnsi="Times New Roman" w:cs="Times New Roman"/>
            <w:color w:val="auto"/>
            <w:sz w:val="24"/>
            <w:szCs w:val="24"/>
            <w:u w:val="none"/>
            <w:lang w:val="ru-RU"/>
          </w:rPr>
          <w:t>ГОСТ 4212-2016</w:t>
        </w:r>
      </w:hyperlink>
      <w:r w:rsidR="00F66DA6" w:rsidRPr="005412AF">
        <w:rPr>
          <w:rStyle w:val="s00"/>
          <w:color w:val="auto"/>
          <w:sz w:val="24"/>
          <w:szCs w:val="24"/>
          <w:lang w:val="ru-RU"/>
        </w:rPr>
        <w:t xml:space="preserve"> Реактивы. Методы приготовления растворов для колориметрического и нефелометрического анализа</w:t>
      </w:r>
    </w:p>
    <w:p w14:paraId="53DC0A6E" w14:textId="77777777" w:rsidR="00F66DA6" w:rsidRPr="005412AF" w:rsidRDefault="00E04013" w:rsidP="005412AF">
      <w:pPr>
        <w:ind w:firstLine="567"/>
        <w:jc w:val="both"/>
        <w:rPr>
          <w:rFonts w:ascii="Times New Roman" w:hAnsi="Times New Roman" w:cs="Times New Roman"/>
          <w:sz w:val="24"/>
          <w:szCs w:val="24"/>
          <w:lang w:val="ru-RU"/>
        </w:rPr>
      </w:pPr>
      <w:hyperlink r:id="rId28" w:history="1">
        <w:r w:rsidR="00F66DA6" w:rsidRPr="005412AF">
          <w:rPr>
            <w:rStyle w:val="a3"/>
            <w:rFonts w:ascii="Times New Roman" w:hAnsi="Times New Roman" w:cs="Times New Roman"/>
            <w:color w:val="auto"/>
            <w:sz w:val="24"/>
            <w:szCs w:val="24"/>
            <w:u w:val="none"/>
            <w:lang w:val="ru-RU"/>
          </w:rPr>
          <w:t>ГОСТ 4328-77</w:t>
        </w:r>
      </w:hyperlink>
      <w:r w:rsidR="00F66DA6" w:rsidRPr="005412AF">
        <w:rPr>
          <w:rStyle w:val="s00"/>
          <w:color w:val="auto"/>
          <w:sz w:val="24"/>
          <w:szCs w:val="24"/>
          <w:lang w:val="ru-RU"/>
        </w:rPr>
        <w:t xml:space="preserve"> Реактивы. Натрия гидроокись. Технические условия</w:t>
      </w:r>
    </w:p>
    <w:p w14:paraId="3B890FB4" w14:textId="77777777" w:rsidR="00F66DA6" w:rsidRPr="005412AF" w:rsidRDefault="00E04013" w:rsidP="005412AF">
      <w:pPr>
        <w:ind w:firstLine="567"/>
        <w:jc w:val="both"/>
        <w:rPr>
          <w:rFonts w:ascii="Times New Roman" w:hAnsi="Times New Roman" w:cs="Times New Roman"/>
          <w:sz w:val="24"/>
          <w:szCs w:val="24"/>
          <w:lang w:val="ru-RU"/>
        </w:rPr>
      </w:pPr>
      <w:hyperlink r:id="rId29" w:history="1">
        <w:r w:rsidR="00F66DA6" w:rsidRPr="005412AF">
          <w:rPr>
            <w:rStyle w:val="a3"/>
            <w:rFonts w:ascii="Times New Roman" w:hAnsi="Times New Roman" w:cs="Times New Roman"/>
            <w:color w:val="auto"/>
            <w:sz w:val="24"/>
            <w:szCs w:val="24"/>
            <w:u w:val="none"/>
            <w:lang w:val="ru-RU"/>
          </w:rPr>
          <w:t>ГОСТ 5867-90</w:t>
        </w:r>
      </w:hyperlink>
      <w:r w:rsidR="00F66DA6" w:rsidRPr="005412AF">
        <w:rPr>
          <w:rStyle w:val="s00"/>
          <w:color w:val="auto"/>
          <w:sz w:val="24"/>
          <w:szCs w:val="24"/>
          <w:lang w:val="ru-RU"/>
        </w:rPr>
        <w:t xml:space="preserve"> Молоко и молочные продукты. Методы определения жира</w:t>
      </w:r>
    </w:p>
    <w:p w14:paraId="142C3BE4" w14:textId="77777777" w:rsidR="00F66DA6" w:rsidRPr="005412AF" w:rsidRDefault="00E04013" w:rsidP="005412AF">
      <w:pPr>
        <w:ind w:firstLine="567"/>
        <w:jc w:val="both"/>
        <w:rPr>
          <w:rFonts w:ascii="Times New Roman" w:hAnsi="Times New Roman" w:cs="Times New Roman"/>
          <w:sz w:val="24"/>
          <w:szCs w:val="24"/>
          <w:lang w:val="ru-RU"/>
        </w:rPr>
      </w:pPr>
      <w:hyperlink r:id="rId30" w:history="1">
        <w:r w:rsidR="00F66DA6" w:rsidRPr="005412AF">
          <w:rPr>
            <w:rStyle w:val="a3"/>
            <w:rFonts w:ascii="Times New Roman" w:hAnsi="Times New Roman" w:cs="Times New Roman"/>
            <w:color w:val="auto"/>
            <w:sz w:val="24"/>
            <w:szCs w:val="24"/>
            <w:u w:val="none"/>
            <w:lang w:val="ru-RU"/>
          </w:rPr>
          <w:t>ГОСТ 5962-2013</w:t>
        </w:r>
      </w:hyperlink>
      <w:r w:rsidR="00F66DA6" w:rsidRPr="005412AF">
        <w:rPr>
          <w:rStyle w:val="s00"/>
          <w:color w:val="auto"/>
          <w:sz w:val="24"/>
          <w:szCs w:val="24"/>
          <w:lang w:val="ru-RU"/>
        </w:rPr>
        <w:t xml:space="preserve"> Спирт этиловый ректификованный из пищевого сырья. Технические условия</w:t>
      </w:r>
    </w:p>
    <w:p w14:paraId="000268F5" w14:textId="77777777" w:rsidR="00F66DA6" w:rsidRPr="005412AF" w:rsidRDefault="00E04013" w:rsidP="005412AF">
      <w:pPr>
        <w:ind w:firstLine="567"/>
        <w:jc w:val="both"/>
        <w:rPr>
          <w:rFonts w:ascii="Times New Roman" w:hAnsi="Times New Roman" w:cs="Times New Roman"/>
          <w:sz w:val="24"/>
          <w:szCs w:val="24"/>
          <w:lang w:val="ru-RU"/>
        </w:rPr>
      </w:pPr>
      <w:hyperlink r:id="rId31" w:history="1">
        <w:r w:rsidR="00F66DA6" w:rsidRPr="005412AF">
          <w:rPr>
            <w:rStyle w:val="a3"/>
            <w:rFonts w:ascii="Times New Roman" w:hAnsi="Times New Roman" w:cs="Times New Roman"/>
            <w:color w:val="auto"/>
            <w:sz w:val="24"/>
            <w:szCs w:val="24"/>
            <w:u w:val="none"/>
            <w:lang w:val="ru-RU"/>
          </w:rPr>
          <w:t>ГОСТ 6259-75</w:t>
        </w:r>
      </w:hyperlink>
      <w:r w:rsidR="00F66DA6" w:rsidRPr="005412AF">
        <w:rPr>
          <w:rStyle w:val="s00"/>
          <w:color w:val="auto"/>
          <w:sz w:val="24"/>
          <w:szCs w:val="24"/>
          <w:lang w:val="ru-RU"/>
        </w:rPr>
        <w:t xml:space="preserve"> Реактивы. Глицерин. Технические условия</w:t>
      </w:r>
    </w:p>
    <w:p w14:paraId="63D62E5B" w14:textId="042719EA" w:rsidR="00F66DA6" w:rsidRPr="005412AF" w:rsidRDefault="00E04013" w:rsidP="00A9463E">
      <w:pPr>
        <w:ind w:firstLine="567"/>
        <w:jc w:val="both"/>
        <w:rPr>
          <w:rFonts w:ascii="Times New Roman" w:hAnsi="Times New Roman" w:cs="Times New Roman"/>
          <w:sz w:val="24"/>
          <w:szCs w:val="24"/>
          <w:lang w:val="ru-RU"/>
        </w:rPr>
      </w:pPr>
      <w:hyperlink r:id="rId32" w:history="1">
        <w:r w:rsidR="00F66DA6" w:rsidRPr="005412AF">
          <w:rPr>
            <w:rStyle w:val="a3"/>
            <w:rFonts w:ascii="Times New Roman" w:hAnsi="Times New Roman" w:cs="Times New Roman"/>
            <w:color w:val="auto"/>
            <w:sz w:val="24"/>
            <w:szCs w:val="24"/>
            <w:u w:val="none"/>
            <w:lang w:val="ru-RU"/>
          </w:rPr>
          <w:t>ГОСТ 6709-72</w:t>
        </w:r>
      </w:hyperlink>
      <w:r w:rsidR="00F66DA6" w:rsidRPr="005412AF">
        <w:rPr>
          <w:rStyle w:val="s00"/>
          <w:color w:val="auto"/>
          <w:sz w:val="24"/>
          <w:szCs w:val="24"/>
          <w:lang w:val="ru-RU"/>
        </w:rPr>
        <w:t xml:space="preserve"> Вода дистиллированная. Технические условия</w:t>
      </w:r>
    </w:p>
    <w:p w14:paraId="2ABD3393" w14:textId="77777777" w:rsidR="00F66DA6" w:rsidRPr="005412AF" w:rsidRDefault="00E04013" w:rsidP="005412AF">
      <w:pPr>
        <w:ind w:firstLine="567"/>
        <w:jc w:val="both"/>
        <w:rPr>
          <w:rStyle w:val="s00"/>
          <w:color w:val="auto"/>
          <w:sz w:val="24"/>
          <w:szCs w:val="24"/>
          <w:lang w:val="ru-RU"/>
        </w:rPr>
      </w:pPr>
      <w:hyperlink r:id="rId33" w:history="1">
        <w:r w:rsidR="00F66DA6" w:rsidRPr="005412AF">
          <w:rPr>
            <w:rStyle w:val="a3"/>
            <w:rFonts w:ascii="Times New Roman" w:hAnsi="Times New Roman" w:cs="Times New Roman"/>
            <w:color w:val="auto"/>
            <w:sz w:val="24"/>
            <w:szCs w:val="24"/>
            <w:u w:val="none"/>
            <w:lang w:val="ru-RU"/>
          </w:rPr>
          <w:t>ГОСТ 6995-77</w:t>
        </w:r>
      </w:hyperlink>
      <w:r w:rsidR="00F66DA6" w:rsidRPr="005412AF">
        <w:rPr>
          <w:rStyle w:val="s00"/>
          <w:color w:val="auto"/>
          <w:sz w:val="24"/>
          <w:szCs w:val="24"/>
          <w:lang w:val="ru-RU"/>
        </w:rPr>
        <w:t xml:space="preserve"> Реактивы. Метанол-яд. Технические условия</w:t>
      </w:r>
    </w:p>
    <w:p w14:paraId="37705210" w14:textId="77777777" w:rsidR="00F66DA6" w:rsidRPr="005412AF" w:rsidRDefault="00E04013" w:rsidP="005412AF">
      <w:pPr>
        <w:ind w:firstLine="567"/>
        <w:jc w:val="both"/>
        <w:rPr>
          <w:rFonts w:ascii="Times New Roman" w:hAnsi="Times New Roman" w:cs="Times New Roman"/>
          <w:sz w:val="24"/>
          <w:szCs w:val="24"/>
          <w:lang w:val="ru-RU"/>
        </w:rPr>
      </w:pPr>
      <w:hyperlink r:id="rId34" w:history="1">
        <w:r w:rsidR="00F66DA6" w:rsidRPr="005412AF">
          <w:rPr>
            <w:rStyle w:val="aff0"/>
            <w:rFonts w:ascii="Times New Roman" w:hAnsi="Times New Roman" w:cs="Times New Roman"/>
            <w:color w:val="auto"/>
            <w:sz w:val="24"/>
            <w:szCs w:val="24"/>
            <w:u w:val="none"/>
            <w:lang w:val="ru-RU"/>
          </w:rPr>
          <w:t>ГОСТ 7009-88</w:t>
        </w:r>
      </w:hyperlink>
      <w:r w:rsidR="00F66DA6" w:rsidRPr="005412AF">
        <w:rPr>
          <w:rStyle w:val="s00"/>
          <w:color w:val="auto"/>
          <w:sz w:val="24"/>
          <w:szCs w:val="24"/>
          <w:lang w:val="ru-RU"/>
        </w:rPr>
        <w:t xml:space="preserve"> Джемы. Общие технические условия</w:t>
      </w:r>
    </w:p>
    <w:p w14:paraId="6B090A79" w14:textId="77777777" w:rsidR="00F66DA6" w:rsidRPr="005412AF" w:rsidRDefault="00E04013" w:rsidP="005412AF">
      <w:pPr>
        <w:ind w:firstLine="567"/>
        <w:jc w:val="both"/>
        <w:rPr>
          <w:rStyle w:val="s00"/>
          <w:color w:val="auto"/>
          <w:sz w:val="24"/>
          <w:szCs w:val="24"/>
          <w:lang w:val="ru-RU"/>
        </w:rPr>
      </w:pPr>
      <w:hyperlink r:id="rId35" w:history="1">
        <w:r w:rsidR="00F66DA6" w:rsidRPr="005412AF">
          <w:rPr>
            <w:rStyle w:val="aff0"/>
            <w:rFonts w:ascii="Times New Roman" w:hAnsi="Times New Roman" w:cs="Times New Roman"/>
            <w:color w:val="auto"/>
            <w:sz w:val="24"/>
            <w:szCs w:val="24"/>
            <w:u w:val="none"/>
            <w:lang w:val="ru-RU"/>
          </w:rPr>
          <w:t>ГОСТ 7061-88</w:t>
        </w:r>
      </w:hyperlink>
      <w:r w:rsidR="00F66DA6" w:rsidRPr="005412AF">
        <w:rPr>
          <w:rStyle w:val="s00"/>
          <w:color w:val="auto"/>
          <w:sz w:val="24"/>
          <w:szCs w:val="24"/>
          <w:lang w:val="ru-RU"/>
        </w:rPr>
        <w:t xml:space="preserve"> Варенье. Общие технические условия</w:t>
      </w:r>
    </w:p>
    <w:p w14:paraId="54E3BBEB" w14:textId="77777777" w:rsidR="00F66DA6" w:rsidRPr="005412AF" w:rsidRDefault="00F66DA6" w:rsidP="005412AF">
      <w:pPr>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7376-89</w:t>
      </w:r>
      <w:proofErr w:type="gramEnd"/>
      <w:r w:rsidRPr="005412AF">
        <w:rPr>
          <w:rFonts w:ascii="Times New Roman" w:hAnsi="Times New Roman" w:cs="Times New Roman"/>
          <w:sz w:val="24"/>
          <w:szCs w:val="24"/>
          <w:lang w:val="ru-RU"/>
        </w:rPr>
        <w:t xml:space="preserve"> Картон гофрированный. Общие технические условия</w:t>
      </w:r>
    </w:p>
    <w:p w14:paraId="3FACF8DE" w14:textId="77777777" w:rsidR="00F66DA6" w:rsidRPr="005412AF" w:rsidRDefault="00E04013" w:rsidP="005412AF">
      <w:pPr>
        <w:ind w:firstLine="567"/>
        <w:jc w:val="both"/>
        <w:rPr>
          <w:rFonts w:ascii="Times New Roman" w:hAnsi="Times New Roman" w:cs="Times New Roman"/>
          <w:sz w:val="24"/>
          <w:szCs w:val="24"/>
          <w:lang w:val="ru-RU"/>
        </w:rPr>
      </w:pPr>
      <w:hyperlink r:id="rId36" w:history="1">
        <w:r w:rsidR="00F66DA6" w:rsidRPr="005412AF">
          <w:rPr>
            <w:rStyle w:val="a3"/>
            <w:rFonts w:ascii="Times New Roman" w:hAnsi="Times New Roman" w:cs="Times New Roman"/>
            <w:color w:val="auto"/>
            <w:sz w:val="24"/>
            <w:szCs w:val="24"/>
            <w:u w:val="none"/>
            <w:lang w:val="ru-RU"/>
          </w:rPr>
          <w:t>ГОСТ 7981-68</w:t>
        </w:r>
      </w:hyperlink>
      <w:r w:rsidR="00F66DA6" w:rsidRPr="005412AF">
        <w:rPr>
          <w:rStyle w:val="s00"/>
          <w:color w:val="auto"/>
          <w:sz w:val="24"/>
          <w:szCs w:val="24"/>
          <w:lang w:val="ru-RU"/>
        </w:rPr>
        <w:t xml:space="preserve"> Масло арахисовое. Технические условия</w:t>
      </w:r>
    </w:p>
    <w:p w14:paraId="69D435F6" w14:textId="77777777" w:rsidR="00F66DA6" w:rsidRPr="005412AF" w:rsidRDefault="00F66DA6" w:rsidP="005412AF">
      <w:pPr>
        <w:ind w:firstLine="567"/>
        <w:jc w:val="both"/>
        <w:rPr>
          <w:rFonts w:ascii="Times New Roman" w:hAnsi="Times New Roman" w:cs="Times New Roman"/>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8677-76</w:t>
      </w:r>
      <w:proofErr w:type="gramEnd"/>
      <w:r w:rsidRPr="005412AF">
        <w:rPr>
          <w:rStyle w:val="s00"/>
          <w:color w:val="auto"/>
          <w:sz w:val="24"/>
          <w:szCs w:val="24"/>
          <w:lang w:val="ru-RU"/>
        </w:rPr>
        <w:t xml:space="preserve"> Реактивы. Кальция оксид. Технические условия</w:t>
      </w:r>
    </w:p>
    <w:p w14:paraId="0D270BFE" w14:textId="77777777" w:rsidR="00F66DA6" w:rsidRPr="005412AF" w:rsidRDefault="00E04013" w:rsidP="005412AF">
      <w:pPr>
        <w:ind w:firstLine="567"/>
        <w:jc w:val="both"/>
        <w:rPr>
          <w:rFonts w:ascii="Times New Roman" w:hAnsi="Times New Roman" w:cs="Times New Roman"/>
          <w:sz w:val="24"/>
          <w:szCs w:val="24"/>
          <w:lang w:val="ru-RU"/>
        </w:rPr>
      </w:pPr>
      <w:hyperlink r:id="rId37" w:history="1">
        <w:r w:rsidR="00F66DA6" w:rsidRPr="005412AF">
          <w:rPr>
            <w:rStyle w:val="a3"/>
            <w:rFonts w:ascii="Times New Roman" w:hAnsi="Times New Roman" w:cs="Times New Roman"/>
            <w:color w:val="auto"/>
            <w:sz w:val="24"/>
            <w:szCs w:val="24"/>
            <w:u w:val="none"/>
            <w:lang w:val="ru-RU"/>
          </w:rPr>
          <w:t>ГОСТ 8808-2000</w:t>
        </w:r>
      </w:hyperlink>
      <w:r w:rsidR="00F66DA6" w:rsidRPr="005412AF">
        <w:rPr>
          <w:rStyle w:val="s00"/>
          <w:color w:val="auto"/>
          <w:sz w:val="24"/>
          <w:szCs w:val="24"/>
          <w:lang w:val="ru-RU"/>
        </w:rPr>
        <w:t xml:space="preserve"> Масло кукурузное. Технические условия</w:t>
      </w:r>
    </w:p>
    <w:p w14:paraId="2E03B8C9" w14:textId="77777777" w:rsidR="00F66DA6" w:rsidRPr="005412AF" w:rsidRDefault="00E04013" w:rsidP="005412AF">
      <w:pPr>
        <w:ind w:firstLine="567"/>
        <w:jc w:val="both"/>
        <w:rPr>
          <w:rFonts w:ascii="Times New Roman" w:hAnsi="Times New Roman" w:cs="Times New Roman"/>
          <w:sz w:val="24"/>
          <w:szCs w:val="24"/>
          <w:lang w:val="ru-RU"/>
        </w:rPr>
      </w:pPr>
      <w:hyperlink r:id="rId38" w:history="1">
        <w:r w:rsidR="00F66DA6" w:rsidRPr="005412AF">
          <w:rPr>
            <w:rStyle w:val="a3"/>
            <w:rFonts w:ascii="Times New Roman" w:hAnsi="Times New Roman" w:cs="Times New Roman"/>
            <w:color w:val="auto"/>
            <w:sz w:val="24"/>
            <w:szCs w:val="24"/>
            <w:u w:val="none"/>
            <w:lang w:val="ru-RU"/>
          </w:rPr>
          <w:t xml:space="preserve">ГОСТ </w:t>
        </w:r>
        <w:proofErr w:type="gramStart"/>
        <w:r w:rsidR="00F66DA6" w:rsidRPr="005412AF">
          <w:rPr>
            <w:rStyle w:val="a3"/>
            <w:rFonts w:ascii="Times New Roman" w:hAnsi="Times New Roman" w:cs="Times New Roman"/>
            <w:color w:val="auto"/>
            <w:sz w:val="24"/>
            <w:szCs w:val="24"/>
            <w:u w:val="none"/>
            <w:lang w:val="ru-RU"/>
          </w:rPr>
          <w:t>9293-74</w:t>
        </w:r>
        <w:proofErr w:type="gramEnd"/>
        <w:r w:rsidR="00F66DA6" w:rsidRPr="005412AF">
          <w:rPr>
            <w:rStyle w:val="a3"/>
            <w:rFonts w:ascii="Times New Roman" w:hAnsi="Times New Roman" w:cs="Times New Roman"/>
            <w:color w:val="auto"/>
            <w:sz w:val="24"/>
            <w:szCs w:val="24"/>
            <w:u w:val="none"/>
            <w:lang w:val="ru-RU"/>
          </w:rPr>
          <w:t xml:space="preserve"> (ИСО 2435-73)</w:t>
        </w:r>
      </w:hyperlink>
      <w:r w:rsidR="00F66DA6" w:rsidRPr="005412AF">
        <w:rPr>
          <w:rStyle w:val="s00"/>
          <w:color w:val="auto"/>
          <w:sz w:val="24"/>
          <w:szCs w:val="24"/>
          <w:lang w:val="ru-RU"/>
        </w:rPr>
        <w:t xml:space="preserve"> Азот газообразный и жидкий. Технические условия</w:t>
      </w:r>
    </w:p>
    <w:p w14:paraId="5FD4C29F" w14:textId="77777777" w:rsidR="00F66DA6" w:rsidRPr="005412AF" w:rsidRDefault="00E04013" w:rsidP="005412AF">
      <w:pPr>
        <w:ind w:firstLine="567"/>
        <w:jc w:val="both"/>
        <w:rPr>
          <w:rStyle w:val="s00"/>
          <w:color w:val="auto"/>
          <w:sz w:val="24"/>
          <w:szCs w:val="24"/>
          <w:lang w:val="ru-RU"/>
        </w:rPr>
      </w:pPr>
      <w:hyperlink r:id="rId39" w:history="1">
        <w:r w:rsidR="00F66DA6" w:rsidRPr="005412AF">
          <w:rPr>
            <w:rStyle w:val="a3"/>
            <w:rFonts w:ascii="Times New Roman" w:hAnsi="Times New Roman" w:cs="Times New Roman"/>
            <w:color w:val="auto"/>
            <w:sz w:val="24"/>
            <w:szCs w:val="24"/>
            <w:u w:val="none"/>
            <w:lang w:val="ru-RU"/>
          </w:rPr>
          <w:t>ГОСТ 10157-2016</w:t>
        </w:r>
      </w:hyperlink>
      <w:r w:rsidR="00F66DA6" w:rsidRPr="005412AF">
        <w:rPr>
          <w:rStyle w:val="s00"/>
          <w:color w:val="auto"/>
          <w:sz w:val="24"/>
          <w:szCs w:val="24"/>
          <w:lang w:val="ru-RU"/>
        </w:rPr>
        <w:t xml:space="preserve"> Аргон газообразный и жидкий. Технические условия</w:t>
      </w:r>
    </w:p>
    <w:p w14:paraId="003B322B" w14:textId="77777777" w:rsidR="00F66DA6" w:rsidRPr="005412AF" w:rsidRDefault="00F66DA6" w:rsidP="005412AF">
      <w:pPr>
        <w:ind w:firstLine="567"/>
        <w:jc w:val="both"/>
        <w:rPr>
          <w:rFonts w:ascii="Times New Roman" w:hAnsi="Times New Roman" w:cs="Times New Roman"/>
          <w:bCs/>
          <w:sz w:val="24"/>
          <w:szCs w:val="24"/>
          <w:lang w:val="ru-RU"/>
        </w:rPr>
      </w:pPr>
      <w:r w:rsidRPr="005412AF">
        <w:rPr>
          <w:rFonts w:ascii="Times New Roman" w:hAnsi="Times New Roman" w:cs="Times New Roman"/>
          <w:bCs/>
          <w:sz w:val="24"/>
          <w:szCs w:val="24"/>
          <w:lang w:val="ru-RU"/>
        </w:rPr>
        <w:t xml:space="preserve">ГОСТ </w:t>
      </w:r>
      <w:proofErr w:type="gramStart"/>
      <w:r w:rsidRPr="005412AF">
        <w:rPr>
          <w:rFonts w:ascii="Times New Roman" w:hAnsi="Times New Roman" w:cs="Times New Roman"/>
          <w:bCs/>
          <w:sz w:val="24"/>
          <w:szCs w:val="24"/>
          <w:lang w:val="ru-RU"/>
        </w:rPr>
        <w:t>10354-82</w:t>
      </w:r>
      <w:proofErr w:type="gramEnd"/>
      <w:r w:rsidRPr="005412AF">
        <w:rPr>
          <w:rFonts w:ascii="Times New Roman" w:hAnsi="Times New Roman" w:cs="Times New Roman"/>
          <w:bCs/>
          <w:sz w:val="24"/>
          <w:szCs w:val="24"/>
          <w:lang w:val="ru-RU"/>
        </w:rPr>
        <w:t xml:space="preserve"> Пленка полиэтиленовая. Технические условия</w:t>
      </w:r>
    </w:p>
    <w:p w14:paraId="7A005E61" w14:textId="77777777" w:rsidR="00F66DA6" w:rsidRPr="005412AF" w:rsidRDefault="00E04013" w:rsidP="005412AF">
      <w:pPr>
        <w:ind w:firstLine="567"/>
        <w:jc w:val="both"/>
        <w:rPr>
          <w:rFonts w:ascii="Times New Roman" w:hAnsi="Times New Roman" w:cs="Times New Roman"/>
          <w:sz w:val="24"/>
          <w:szCs w:val="24"/>
          <w:lang w:val="ru-RU"/>
        </w:rPr>
      </w:pPr>
      <w:hyperlink r:id="rId40" w:history="1">
        <w:r w:rsidR="00F66DA6" w:rsidRPr="005412AF">
          <w:rPr>
            <w:rStyle w:val="a3"/>
            <w:rFonts w:ascii="Times New Roman" w:hAnsi="Times New Roman" w:cs="Times New Roman"/>
            <w:color w:val="auto"/>
            <w:sz w:val="24"/>
            <w:szCs w:val="24"/>
            <w:u w:val="none"/>
            <w:lang w:val="ru-RU"/>
          </w:rPr>
          <w:t xml:space="preserve">ГОСТ </w:t>
        </w:r>
        <w:proofErr w:type="gramStart"/>
        <w:r w:rsidR="00F66DA6" w:rsidRPr="005412AF">
          <w:rPr>
            <w:rStyle w:val="a3"/>
            <w:rFonts w:ascii="Times New Roman" w:hAnsi="Times New Roman" w:cs="Times New Roman"/>
            <w:color w:val="auto"/>
            <w:sz w:val="24"/>
            <w:szCs w:val="24"/>
            <w:u w:val="none"/>
            <w:lang w:val="ru-RU"/>
          </w:rPr>
          <w:t>10444.12-2013</w:t>
        </w:r>
        <w:proofErr w:type="gramEnd"/>
      </w:hyperlink>
      <w:r w:rsidR="00F66DA6" w:rsidRPr="005412AF">
        <w:rPr>
          <w:rStyle w:val="s00"/>
          <w:color w:val="auto"/>
          <w:sz w:val="24"/>
          <w:szCs w:val="24"/>
          <w:lang w:val="ru-RU"/>
        </w:rPr>
        <w:t xml:space="preserve"> Микробиология пищевых продуктов и кормов для животных. Методы выявления и подсчета количества дрожжей и плесневых грибов</w:t>
      </w:r>
    </w:p>
    <w:p w14:paraId="7B31A95F" w14:textId="77777777" w:rsidR="00F66DA6" w:rsidRPr="005412AF" w:rsidRDefault="00E04013" w:rsidP="005412AF">
      <w:pPr>
        <w:ind w:firstLine="567"/>
        <w:jc w:val="both"/>
        <w:rPr>
          <w:rFonts w:ascii="Times New Roman" w:hAnsi="Times New Roman" w:cs="Times New Roman"/>
          <w:sz w:val="24"/>
          <w:szCs w:val="24"/>
          <w:lang w:val="ru-RU"/>
        </w:rPr>
      </w:pPr>
      <w:hyperlink r:id="rId41" w:history="1">
        <w:r w:rsidR="00F66DA6" w:rsidRPr="005412AF">
          <w:rPr>
            <w:rStyle w:val="a3"/>
            <w:rFonts w:ascii="Times New Roman" w:hAnsi="Times New Roman" w:cs="Times New Roman"/>
            <w:color w:val="auto"/>
            <w:sz w:val="24"/>
            <w:szCs w:val="24"/>
            <w:u w:val="none"/>
            <w:lang w:val="ru-RU"/>
          </w:rPr>
          <w:t>ГОСТ 10444.15-94</w:t>
        </w:r>
      </w:hyperlink>
      <w:r w:rsidR="00F66DA6" w:rsidRPr="005412AF">
        <w:rPr>
          <w:rStyle w:val="s00"/>
          <w:color w:val="auto"/>
          <w:sz w:val="24"/>
          <w:szCs w:val="24"/>
          <w:lang w:val="ru-RU"/>
        </w:rPr>
        <w:t xml:space="preserve"> Продукты пищевые. Методы определения количества </w:t>
      </w:r>
      <w:proofErr w:type="spellStart"/>
      <w:r w:rsidR="00F66DA6" w:rsidRPr="005412AF">
        <w:rPr>
          <w:rStyle w:val="s00"/>
          <w:color w:val="auto"/>
          <w:sz w:val="24"/>
          <w:szCs w:val="24"/>
          <w:lang w:val="ru-RU"/>
        </w:rPr>
        <w:t>мезофильных</w:t>
      </w:r>
      <w:proofErr w:type="spellEnd"/>
      <w:r w:rsidR="00F66DA6" w:rsidRPr="005412AF">
        <w:rPr>
          <w:rStyle w:val="s00"/>
          <w:color w:val="auto"/>
          <w:sz w:val="24"/>
          <w:szCs w:val="24"/>
          <w:lang w:val="ru-RU"/>
        </w:rPr>
        <w:t xml:space="preserve"> аэробных и факультативно-анаэробных микроорганизмов</w:t>
      </w:r>
    </w:p>
    <w:p w14:paraId="3B3B8C96" w14:textId="77777777" w:rsidR="00F66DA6" w:rsidRPr="005412AF" w:rsidRDefault="00E04013" w:rsidP="005412AF">
      <w:pPr>
        <w:ind w:firstLine="567"/>
        <w:jc w:val="both"/>
        <w:rPr>
          <w:rFonts w:ascii="Times New Roman" w:hAnsi="Times New Roman" w:cs="Times New Roman"/>
          <w:sz w:val="24"/>
          <w:szCs w:val="24"/>
          <w:lang w:val="ru-RU"/>
        </w:rPr>
      </w:pPr>
      <w:hyperlink r:id="rId42" w:history="1">
        <w:r w:rsidR="00F66DA6" w:rsidRPr="005412AF">
          <w:rPr>
            <w:rStyle w:val="a3"/>
            <w:rFonts w:ascii="Times New Roman" w:hAnsi="Times New Roman" w:cs="Times New Roman"/>
            <w:color w:val="auto"/>
            <w:sz w:val="24"/>
            <w:szCs w:val="24"/>
            <w:u w:val="none"/>
            <w:lang w:val="ru-RU"/>
          </w:rPr>
          <w:t>ГОСТ 10766-64</w:t>
        </w:r>
      </w:hyperlink>
      <w:r w:rsidR="00F66DA6" w:rsidRPr="005412AF">
        <w:rPr>
          <w:rStyle w:val="s00"/>
          <w:color w:val="auto"/>
          <w:sz w:val="24"/>
          <w:szCs w:val="24"/>
          <w:lang w:val="ru-RU"/>
        </w:rPr>
        <w:t xml:space="preserve"> Масло кокосовое. Технические условия</w:t>
      </w:r>
    </w:p>
    <w:p w14:paraId="768D1FB2" w14:textId="77777777" w:rsidR="00F66DA6" w:rsidRPr="005412AF" w:rsidRDefault="00E04013" w:rsidP="005412AF">
      <w:pPr>
        <w:ind w:firstLine="567"/>
        <w:jc w:val="both"/>
        <w:rPr>
          <w:rStyle w:val="s00"/>
          <w:color w:val="auto"/>
          <w:sz w:val="24"/>
          <w:szCs w:val="24"/>
          <w:lang w:val="ru-RU"/>
        </w:rPr>
      </w:pPr>
      <w:hyperlink r:id="rId43" w:history="1">
        <w:r w:rsidR="00F66DA6" w:rsidRPr="005412AF">
          <w:rPr>
            <w:rStyle w:val="a3"/>
            <w:rFonts w:ascii="Times New Roman" w:hAnsi="Times New Roman" w:cs="Times New Roman"/>
            <w:color w:val="auto"/>
            <w:sz w:val="24"/>
            <w:szCs w:val="24"/>
            <w:u w:val="none"/>
            <w:lang w:val="ru-RU"/>
          </w:rPr>
          <w:t>ГОСТ 12026-76</w:t>
        </w:r>
      </w:hyperlink>
      <w:r w:rsidR="00F66DA6" w:rsidRPr="005412AF">
        <w:rPr>
          <w:rStyle w:val="s00"/>
          <w:color w:val="auto"/>
          <w:sz w:val="24"/>
          <w:szCs w:val="24"/>
          <w:lang w:val="ru-RU"/>
        </w:rPr>
        <w:t xml:space="preserve"> Бумага фильтровальная лабораторная. Технические условия</w:t>
      </w:r>
    </w:p>
    <w:p w14:paraId="1F05DB43" w14:textId="77777777" w:rsidR="00F66DA6" w:rsidRPr="005412AF" w:rsidRDefault="00E04013" w:rsidP="005412AF">
      <w:pPr>
        <w:ind w:firstLine="567"/>
        <w:jc w:val="both"/>
        <w:rPr>
          <w:rFonts w:ascii="Times New Roman" w:hAnsi="Times New Roman" w:cs="Times New Roman"/>
          <w:sz w:val="24"/>
          <w:szCs w:val="24"/>
          <w:lang w:val="ru-RU"/>
        </w:rPr>
      </w:pPr>
      <w:hyperlink r:id="rId44" w:history="1">
        <w:r w:rsidR="00F66DA6" w:rsidRPr="005412AF">
          <w:rPr>
            <w:rStyle w:val="aff0"/>
            <w:rFonts w:ascii="Times New Roman" w:hAnsi="Times New Roman" w:cs="Times New Roman"/>
            <w:color w:val="auto"/>
            <w:sz w:val="24"/>
            <w:szCs w:val="24"/>
            <w:u w:val="none"/>
            <w:lang w:val="ru-RU"/>
          </w:rPr>
          <w:t>ГОСТ 13511-2006</w:t>
        </w:r>
      </w:hyperlink>
      <w:r w:rsidR="00F66DA6" w:rsidRPr="005412AF">
        <w:rPr>
          <w:rStyle w:val="s00"/>
          <w:color w:val="auto"/>
          <w:sz w:val="24"/>
          <w:szCs w:val="24"/>
          <w:lang w:val="ru-RU"/>
        </w:rPr>
        <w:t xml:space="preserve"> Ящики из гофрированного картона для пищевых продуктов, спичек, табачных изделий и моющих средств. Технические условия</w:t>
      </w:r>
    </w:p>
    <w:p w14:paraId="6A93083E" w14:textId="08409BE1" w:rsidR="00F66DA6" w:rsidRPr="005412AF" w:rsidRDefault="00E04013" w:rsidP="00497559">
      <w:pPr>
        <w:ind w:firstLine="567"/>
        <w:jc w:val="both"/>
        <w:rPr>
          <w:rFonts w:ascii="Times New Roman" w:hAnsi="Times New Roman" w:cs="Times New Roman"/>
          <w:sz w:val="24"/>
          <w:szCs w:val="24"/>
          <w:lang w:val="ru-RU"/>
        </w:rPr>
      </w:pPr>
      <w:hyperlink r:id="rId45" w:history="1">
        <w:r w:rsidR="00F66DA6" w:rsidRPr="005412AF">
          <w:rPr>
            <w:rStyle w:val="a3"/>
            <w:rFonts w:ascii="Times New Roman" w:hAnsi="Times New Roman" w:cs="Times New Roman"/>
            <w:color w:val="auto"/>
            <w:sz w:val="24"/>
            <w:szCs w:val="24"/>
            <w:u w:val="none"/>
            <w:lang w:val="ru-RU"/>
          </w:rPr>
          <w:t>ГОСТ 13830-97</w:t>
        </w:r>
      </w:hyperlink>
      <w:r w:rsidR="00F66DA6" w:rsidRPr="005412AF">
        <w:rPr>
          <w:rStyle w:val="s00"/>
          <w:color w:val="auto"/>
          <w:sz w:val="24"/>
          <w:szCs w:val="24"/>
          <w:lang w:val="ru-RU"/>
        </w:rPr>
        <w:t xml:space="preserve"> Соль поваренная пищевая. Общие технические условия</w:t>
      </w:r>
    </w:p>
    <w:p w14:paraId="25B0332D" w14:textId="77777777" w:rsidR="00F66DA6" w:rsidRPr="005412AF" w:rsidRDefault="00E04013" w:rsidP="005412AF">
      <w:pPr>
        <w:ind w:firstLine="567"/>
        <w:jc w:val="both"/>
        <w:rPr>
          <w:rFonts w:ascii="Times New Roman" w:hAnsi="Times New Roman" w:cs="Times New Roman"/>
          <w:sz w:val="24"/>
          <w:szCs w:val="24"/>
          <w:lang w:val="ru-RU"/>
        </w:rPr>
      </w:pPr>
      <w:hyperlink r:id="rId46" w:history="1">
        <w:r w:rsidR="00F66DA6" w:rsidRPr="005412AF">
          <w:rPr>
            <w:rStyle w:val="a3"/>
            <w:rFonts w:ascii="Times New Roman" w:hAnsi="Times New Roman" w:cs="Times New Roman"/>
            <w:color w:val="auto"/>
            <w:sz w:val="24"/>
            <w:szCs w:val="24"/>
            <w:u w:val="none"/>
            <w:lang w:val="ru-RU"/>
          </w:rPr>
          <w:t>ГОСТ 14192-96</w:t>
        </w:r>
      </w:hyperlink>
      <w:r w:rsidR="00F66DA6" w:rsidRPr="005412AF">
        <w:rPr>
          <w:rStyle w:val="s00"/>
          <w:color w:val="auto"/>
          <w:sz w:val="24"/>
          <w:szCs w:val="24"/>
          <w:lang w:val="ru-RU"/>
        </w:rPr>
        <w:t xml:space="preserve"> Маркировка грузов</w:t>
      </w:r>
    </w:p>
    <w:p w14:paraId="73A81A77" w14:textId="77777777" w:rsidR="00F66DA6" w:rsidRPr="005412AF" w:rsidRDefault="00E04013" w:rsidP="005412AF">
      <w:pPr>
        <w:ind w:firstLine="567"/>
        <w:jc w:val="both"/>
        <w:rPr>
          <w:rFonts w:ascii="Times New Roman" w:hAnsi="Times New Roman" w:cs="Times New Roman"/>
          <w:sz w:val="24"/>
          <w:szCs w:val="24"/>
          <w:lang w:val="ru-RU"/>
        </w:rPr>
      </w:pPr>
      <w:hyperlink r:id="rId47" w:history="1">
        <w:r w:rsidR="00F66DA6" w:rsidRPr="005412AF">
          <w:rPr>
            <w:rStyle w:val="a3"/>
            <w:rFonts w:ascii="Times New Roman" w:hAnsi="Times New Roman" w:cs="Times New Roman"/>
            <w:color w:val="auto"/>
            <w:sz w:val="24"/>
            <w:szCs w:val="24"/>
            <w:u w:val="none"/>
            <w:lang w:val="ru-RU"/>
          </w:rPr>
          <w:t>ГОСТ 15846-2002</w:t>
        </w:r>
      </w:hyperlink>
      <w:r w:rsidR="00F66DA6" w:rsidRPr="005412AF">
        <w:rPr>
          <w:rStyle w:val="s00"/>
          <w:color w:val="auto"/>
          <w:sz w:val="24"/>
          <w:szCs w:val="24"/>
          <w:lang w:val="ru-RU"/>
        </w:rPr>
        <w:t xml:space="preserve"> Продукция, отправляемая в районы Крайнего Севера и приравненные к ним местности. Упаковка, маркировка, транспортирование и хранение</w:t>
      </w:r>
    </w:p>
    <w:p w14:paraId="130C2E43" w14:textId="77777777" w:rsidR="00F66DA6" w:rsidRPr="005412AF" w:rsidRDefault="00E04013" w:rsidP="005412AF">
      <w:pPr>
        <w:ind w:firstLine="567"/>
        <w:jc w:val="both"/>
        <w:rPr>
          <w:rStyle w:val="s00"/>
          <w:color w:val="auto"/>
          <w:sz w:val="24"/>
          <w:szCs w:val="24"/>
          <w:lang w:val="ru-RU"/>
        </w:rPr>
      </w:pPr>
      <w:hyperlink r:id="rId48" w:history="1">
        <w:r w:rsidR="00F66DA6" w:rsidRPr="005412AF">
          <w:rPr>
            <w:rStyle w:val="a3"/>
            <w:rFonts w:ascii="Times New Roman" w:hAnsi="Times New Roman" w:cs="Times New Roman"/>
            <w:color w:val="auto"/>
            <w:sz w:val="24"/>
            <w:szCs w:val="24"/>
            <w:u w:val="none"/>
            <w:lang w:val="ru-RU"/>
          </w:rPr>
          <w:t>ГОСТ 16599-71</w:t>
        </w:r>
      </w:hyperlink>
      <w:r w:rsidR="00F66DA6" w:rsidRPr="005412AF">
        <w:rPr>
          <w:rStyle w:val="s00"/>
          <w:color w:val="auto"/>
          <w:sz w:val="24"/>
          <w:szCs w:val="24"/>
          <w:lang w:val="ru-RU"/>
        </w:rPr>
        <w:t xml:space="preserve"> Ванилин. Технические условия</w:t>
      </w:r>
    </w:p>
    <w:p w14:paraId="55576A86" w14:textId="77777777" w:rsidR="00F66DA6" w:rsidRPr="005412AF" w:rsidRDefault="00F66DA6" w:rsidP="005412AF">
      <w:pPr>
        <w:ind w:firstLine="567"/>
        <w:jc w:val="both"/>
        <w:rPr>
          <w:rFonts w:ascii="Times New Roman" w:hAnsi="Times New Roman" w:cs="Times New Roman"/>
          <w:sz w:val="24"/>
          <w:szCs w:val="24"/>
          <w:lang w:val="ru-RU"/>
        </w:rPr>
      </w:pPr>
      <w:r w:rsidRPr="005412AF">
        <w:rPr>
          <w:rStyle w:val="s10"/>
          <w:rFonts w:ascii="Times New Roman" w:hAnsi="Times New Roman" w:cs="Times New Roman"/>
          <w:sz w:val="24"/>
          <w:szCs w:val="24"/>
          <w:lang w:val="ru-RU"/>
        </w:rPr>
        <w:t xml:space="preserve">ГОСТ </w:t>
      </w:r>
      <w:proofErr w:type="gramStart"/>
      <w:r w:rsidRPr="005412AF">
        <w:rPr>
          <w:rStyle w:val="s10"/>
          <w:rFonts w:ascii="Times New Roman" w:hAnsi="Times New Roman" w:cs="Times New Roman"/>
          <w:sz w:val="24"/>
          <w:szCs w:val="24"/>
          <w:lang w:val="ru-RU"/>
        </w:rPr>
        <w:t>17151-2019</w:t>
      </w:r>
      <w:proofErr w:type="gramEnd"/>
      <w:r w:rsidRPr="005412AF">
        <w:rPr>
          <w:rFonts w:ascii="Times New Roman" w:hAnsi="Times New Roman" w:cs="Times New Roman"/>
          <w:sz w:val="24"/>
          <w:szCs w:val="24"/>
          <w:lang w:val="ru-RU"/>
        </w:rPr>
        <w:t xml:space="preserve"> </w:t>
      </w:r>
      <w:r w:rsidRPr="005412AF">
        <w:rPr>
          <w:rStyle w:val="s10"/>
          <w:rFonts w:ascii="Times New Roman" w:hAnsi="Times New Roman" w:cs="Times New Roman"/>
          <w:sz w:val="24"/>
          <w:szCs w:val="24"/>
          <w:lang w:val="ru-RU"/>
        </w:rPr>
        <w:t>Посуда хозяйственная из листового алюминия</w:t>
      </w:r>
      <w:r w:rsidRPr="005412AF">
        <w:rPr>
          <w:rFonts w:ascii="Times New Roman" w:hAnsi="Times New Roman" w:cs="Times New Roman"/>
          <w:sz w:val="24"/>
          <w:szCs w:val="24"/>
          <w:lang w:val="ru-RU"/>
        </w:rPr>
        <w:t xml:space="preserve">. </w:t>
      </w:r>
      <w:r w:rsidRPr="005412AF">
        <w:rPr>
          <w:rStyle w:val="s10"/>
          <w:rFonts w:ascii="Times New Roman" w:hAnsi="Times New Roman" w:cs="Times New Roman"/>
          <w:sz w:val="24"/>
          <w:szCs w:val="24"/>
          <w:lang w:val="ru-RU"/>
        </w:rPr>
        <w:t>Общие технические условия</w:t>
      </w:r>
    </w:p>
    <w:p w14:paraId="7BA9ED89" w14:textId="764B2D62" w:rsidR="00F66DA6" w:rsidRPr="005412AF" w:rsidRDefault="00E04013" w:rsidP="0057251D">
      <w:pPr>
        <w:ind w:firstLine="567"/>
        <w:jc w:val="both"/>
        <w:rPr>
          <w:rFonts w:ascii="Times New Roman" w:hAnsi="Times New Roman" w:cs="Times New Roman"/>
          <w:sz w:val="24"/>
          <w:szCs w:val="24"/>
          <w:lang w:val="ru-RU"/>
        </w:rPr>
      </w:pPr>
      <w:hyperlink r:id="rId49" w:history="1">
        <w:r w:rsidR="00F66DA6" w:rsidRPr="005412AF">
          <w:rPr>
            <w:rStyle w:val="a3"/>
            <w:rFonts w:ascii="Times New Roman" w:hAnsi="Times New Roman" w:cs="Times New Roman"/>
            <w:color w:val="auto"/>
            <w:sz w:val="24"/>
            <w:szCs w:val="24"/>
            <w:u w:val="none"/>
            <w:lang w:val="ru-RU"/>
          </w:rPr>
          <w:t>ГОСТ 17433-80</w:t>
        </w:r>
      </w:hyperlink>
      <w:r w:rsidR="00F66DA6" w:rsidRPr="005412AF">
        <w:rPr>
          <w:rStyle w:val="s00"/>
          <w:color w:val="auto"/>
          <w:sz w:val="24"/>
          <w:szCs w:val="24"/>
          <w:lang w:val="ru-RU"/>
        </w:rPr>
        <w:t xml:space="preserve"> Промышленная чистота. Сжатый воздух. Классы загрязненности</w:t>
      </w:r>
    </w:p>
    <w:p w14:paraId="410AA192" w14:textId="77777777" w:rsidR="00F66DA6" w:rsidRPr="005412AF" w:rsidRDefault="00E04013" w:rsidP="005412AF">
      <w:pPr>
        <w:ind w:firstLine="567"/>
        <w:jc w:val="both"/>
        <w:rPr>
          <w:rFonts w:ascii="Times New Roman" w:hAnsi="Times New Roman" w:cs="Times New Roman"/>
          <w:sz w:val="24"/>
          <w:szCs w:val="24"/>
          <w:lang w:val="ru-RU"/>
        </w:rPr>
      </w:pPr>
      <w:hyperlink r:id="rId50" w:history="1">
        <w:r w:rsidR="00F66DA6" w:rsidRPr="005412AF">
          <w:rPr>
            <w:rStyle w:val="aff0"/>
            <w:rFonts w:ascii="Times New Roman" w:hAnsi="Times New Roman" w:cs="Times New Roman"/>
            <w:color w:val="auto"/>
            <w:sz w:val="24"/>
            <w:szCs w:val="24"/>
            <w:u w:val="none"/>
            <w:lang w:val="ru-RU"/>
          </w:rPr>
          <w:t>ГОСТ 18078-72</w:t>
        </w:r>
      </w:hyperlink>
      <w:r w:rsidR="00F66DA6" w:rsidRPr="005412AF">
        <w:rPr>
          <w:rStyle w:val="s00"/>
          <w:color w:val="auto"/>
          <w:sz w:val="24"/>
          <w:szCs w:val="24"/>
          <w:lang w:val="ru-RU"/>
        </w:rPr>
        <w:t xml:space="preserve"> Экстракты плодовые и ягодные. Технические условия</w:t>
      </w:r>
    </w:p>
    <w:p w14:paraId="4FE5412B" w14:textId="77777777" w:rsidR="00F66DA6" w:rsidRPr="005412AF" w:rsidRDefault="00E04013" w:rsidP="005412AF">
      <w:pPr>
        <w:ind w:firstLine="567"/>
        <w:jc w:val="both"/>
        <w:rPr>
          <w:rStyle w:val="s00"/>
          <w:color w:val="auto"/>
          <w:sz w:val="24"/>
          <w:szCs w:val="24"/>
          <w:lang w:val="ru-RU"/>
        </w:rPr>
      </w:pPr>
      <w:hyperlink r:id="rId51" w:history="1">
        <w:r w:rsidR="00F66DA6" w:rsidRPr="005412AF">
          <w:rPr>
            <w:rStyle w:val="aff0"/>
            <w:rFonts w:ascii="Times New Roman" w:hAnsi="Times New Roman" w:cs="Times New Roman"/>
            <w:color w:val="auto"/>
            <w:sz w:val="24"/>
            <w:szCs w:val="24"/>
            <w:u w:val="none"/>
            <w:lang w:val="ru-RU"/>
          </w:rPr>
          <w:t>ГОСТ 18251-87</w:t>
        </w:r>
      </w:hyperlink>
      <w:r w:rsidR="00F66DA6" w:rsidRPr="005412AF">
        <w:rPr>
          <w:rStyle w:val="s00"/>
          <w:color w:val="auto"/>
          <w:sz w:val="24"/>
          <w:szCs w:val="24"/>
          <w:lang w:val="ru-RU"/>
        </w:rPr>
        <w:t xml:space="preserve"> Лента клеевая на бумажной основе. Технические условия</w:t>
      </w:r>
    </w:p>
    <w:p w14:paraId="5FE0F5A6" w14:textId="77777777" w:rsidR="00411593" w:rsidRPr="005412AF" w:rsidRDefault="00F66DA6" w:rsidP="005412AF">
      <w:pPr>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18677-73</w:t>
      </w:r>
      <w:proofErr w:type="gramEnd"/>
      <w:r w:rsidRPr="005412AF">
        <w:rPr>
          <w:rFonts w:ascii="Times New Roman" w:hAnsi="Times New Roman" w:cs="Times New Roman"/>
          <w:b/>
          <w:sz w:val="24"/>
          <w:szCs w:val="24"/>
          <w:lang w:val="ru-RU"/>
        </w:rPr>
        <w:t xml:space="preserve"> </w:t>
      </w:r>
      <w:r w:rsidRPr="005412AF">
        <w:rPr>
          <w:rFonts w:ascii="Times New Roman" w:hAnsi="Times New Roman" w:cs="Times New Roman"/>
          <w:sz w:val="24"/>
          <w:szCs w:val="24"/>
          <w:lang w:val="ru-RU"/>
        </w:rPr>
        <w:t>Пломбы. Конструкция и размеры</w:t>
      </w:r>
    </w:p>
    <w:p w14:paraId="4B08D3FA" w14:textId="01461D1C" w:rsidR="00F66DA6" w:rsidRPr="005412AF" w:rsidRDefault="00411593" w:rsidP="0057251D">
      <w:pPr>
        <w:ind w:firstLine="567"/>
        <w:jc w:val="both"/>
        <w:rPr>
          <w:rStyle w:val="s00"/>
          <w:color w:val="auto"/>
          <w:sz w:val="24"/>
          <w:szCs w:val="24"/>
          <w:lang w:val="ru-RU"/>
        </w:rPr>
      </w:pPr>
      <w:r w:rsidRPr="00411593">
        <w:rPr>
          <w:rFonts w:ascii="Times New Roman" w:eastAsia="Times New Roman" w:hAnsi="Times New Roman" w:cs="Times New Roman"/>
          <w:sz w:val="24"/>
          <w:szCs w:val="24"/>
          <w:lang w:val="ru-RU" w:eastAsia="ru-RU"/>
        </w:rPr>
        <w:t xml:space="preserve">ГОСТ </w:t>
      </w:r>
      <w:proofErr w:type="gramStart"/>
      <w:r w:rsidRPr="00411593">
        <w:rPr>
          <w:rFonts w:ascii="Times New Roman" w:eastAsia="Times New Roman" w:hAnsi="Times New Roman" w:cs="Times New Roman"/>
          <w:sz w:val="24"/>
          <w:szCs w:val="24"/>
          <w:lang w:val="ru-RU" w:eastAsia="ru-RU"/>
        </w:rPr>
        <w:t>19213-73</w:t>
      </w:r>
      <w:proofErr w:type="gramEnd"/>
      <w:r w:rsidRPr="005412AF">
        <w:rPr>
          <w:rFonts w:ascii="Times New Roman" w:eastAsia="Times New Roman" w:hAnsi="Times New Roman" w:cs="Times New Roman"/>
          <w:sz w:val="24"/>
          <w:szCs w:val="24"/>
          <w:lang w:val="ru-RU" w:eastAsia="ru-RU"/>
        </w:rPr>
        <w:t xml:space="preserve"> </w:t>
      </w:r>
      <w:r w:rsidRPr="00411593">
        <w:rPr>
          <w:rFonts w:ascii="Times New Roman" w:eastAsia="Times New Roman" w:hAnsi="Times New Roman" w:cs="Times New Roman"/>
          <w:sz w:val="24"/>
          <w:szCs w:val="24"/>
          <w:lang w:val="ru-RU" w:eastAsia="ru-RU"/>
        </w:rPr>
        <w:t>Сероуглерод синтетический технический. Технические условия</w:t>
      </w:r>
    </w:p>
    <w:p w14:paraId="4E7AC625" w14:textId="5DE9E9BF" w:rsidR="00F66DA6" w:rsidRPr="005412AF" w:rsidRDefault="00F66DA6" w:rsidP="003C60DA">
      <w:pPr>
        <w:ind w:firstLine="567"/>
        <w:jc w:val="both"/>
        <w:rPr>
          <w:rStyle w:val="s00"/>
          <w:color w:val="auto"/>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19360-74</w:t>
      </w:r>
      <w:proofErr w:type="gramEnd"/>
      <w:r w:rsidRPr="005412AF">
        <w:rPr>
          <w:rFonts w:ascii="Times New Roman" w:hAnsi="Times New Roman" w:cs="Times New Roman"/>
          <w:b/>
          <w:sz w:val="24"/>
          <w:szCs w:val="24"/>
          <w:lang w:val="ru-RU"/>
        </w:rPr>
        <w:t xml:space="preserve"> </w:t>
      </w:r>
      <w:r w:rsidRPr="005412AF">
        <w:rPr>
          <w:rFonts w:ascii="Times New Roman" w:hAnsi="Times New Roman" w:cs="Times New Roman"/>
          <w:sz w:val="24"/>
          <w:szCs w:val="24"/>
          <w:lang w:val="ru-RU"/>
        </w:rPr>
        <w:t>Мешки-вкладыши пленочные. Общие технические условия</w:t>
      </w:r>
    </w:p>
    <w:p w14:paraId="571054B4" w14:textId="5AF8AE3E" w:rsidR="00F66DA6" w:rsidRPr="0057251D" w:rsidRDefault="001E116B" w:rsidP="0057251D">
      <w:pPr>
        <w:widowControl/>
        <w:ind w:firstLine="567"/>
        <w:jc w:val="both"/>
        <w:textAlignment w:val="baseline"/>
        <w:rPr>
          <w:rStyle w:val="s00"/>
          <w:rFonts w:eastAsia="Times New Roman"/>
          <w:color w:val="auto"/>
          <w:sz w:val="24"/>
          <w:szCs w:val="24"/>
          <w:lang w:val="ru-RU" w:eastAsia="ru-RU"/>
        </w:rPr>
      </w:pPr>
      <w:r w:rsidRPr="001E116B">
        <w:rPr>
          <w:rFonts w:ascii="Times New Roman" w:eastAsia="Times New Roman" w:hAnsi="Times New Roman" w:cs="Times New Roman"/>
          <w:sz w:val="24"/>
          <w:szCs w:val="24"/>
          <w:lang w:val="ru-RU" w:eastAsia="ru-RU"/>
        </w:rPr>
        <w:t xml:space="preserve">ГОСТ </w:t>
      </w:r>
      <w:proofErr w:type="gramStart"/>
      <w:r w:rsidRPr="001E116B">
        <w:rPr>
          <w:rFonts w:ascii="Times New Roman" w:eastAsia="Times New Roman" w:hAnsi="Times New Roman" w:cs="Times New Roman"/>
          <w:sz w:val="24"/>
          <w:szCs w:val="24"/>
          <w:lang w:val="ru-RU" w:eastAsia="ru-RU"/>
        </w:rPr>
        <w:t>20288-74</w:t>
      </w:r>
      <w:proofErr w:type="gramEnd"/>
      <w:r w:rsidRPr="001E116B">
        <w:rPr>
          <w:rFonts w:ascii="Times New Roman" w:eastAsia="Times New Roman" w:hAnsi="Times New Roman" w:cs="Times New Roman"/>
          <w:sz w:val="24"/>
          <w:szCs w:val="24"/>
          <w:lang w:val="ru-RU" w:eastAsia="ru-RU"/>
        </w:rPr>
        <w:t xml:space="preserve"> Реактивы. Углерод четыреххлористый. Технические условия</w:t>
      </w:r>
    </w:p>
    <w:p w14:paraId="288E605F" w14:textId="77777777" w:rsidR="00F66DA6" w:rsidRPr="005412AF" w:rsidRDefault="00F66DA6" w:rsidP="005412AF">
      <w:pPr>
        <w:ind w:firstLine="567"/>
        <w:jc w:val="both"/>
        <w:rPr>
          <w:rStyle w:val="s00"/>
          <w:color w:val="auto"/>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20477-86</w:t>
      </w:r>
      <w:proofErr w:type="gramEnd"/>
      <w:r w:rsidRPr="005412AF">
        <w:rPr>
          <w:rFonts w:ascii="Times New Roman" w:hAnsi="Times New Roman" w:cs="Times New Roman"/>
          <w:sz w:val="24"/>
          <w:szCs w:val="24"/>
          <w:lang w:val="ru-RU"/>
        </w:rPr>
        <w:t xml:space="preserve"> Лента полиэтиленовая с липким слоем. Технические условия</w:t>
      </w:r>
    </w:p>
    <w:p w14:paraId="0D910FDD" w14:textId="12B5F927" w:rsidR="00F66DA6" w:rsidRPr="005412AF" w:rsidRDefault="00E04013" w:rsidP="0057251D">
      <w:pPr>
        <w:ind w:firstLine="567"/>
        <w:jc w:val="both"/>
        <w:rPr>
          <w:rFonts w:ascii="Times New Roman" w:hAnsi="Times New Roman" w:cs="Times New Roman"/>
          <w:sz w:val="24"/>
          <w:szCs w:val="24"/>
          <w:lang w:val="ru-RU"/>
        </w:rPr>
      </w:pPr>
      <w:hyperlink r:id="rId52" w:history="1">
        <w:r w:rsidR="00F66DA6" w:rsidRPr="005412AF">
          <w:rPr>
            <w:rStyle w:val="a3"/>
            <w:rFonts w:ascii="Times New Roman" w:hAnsi="Times New Roman" w:cs="Times New Roman"/>
            <w:color w:val="auto"/>
            <w:sz w:val="24"/>
            <w:szCs w:val="24"/>
            <w:u w:val="none"/>
            <w:lang w:val="ru-RU"/>
          </w:rPr>
          <w:t>ГОСТ 21650-76</w:t>
        </w:r>
      </w:hyperlink>
      <w:r w:rsidR="00F66DA6" w:rsidRPr="005412AF">
        <w:rPr>
          <w:rStyle w:val="s00"/>
          <w:color w:val="auto"/>
          <w:sz w:val="24"/>
          <w:szCs w:val="24"/>
          <w:lang w:val="ru-RU"/>
        </w:rPr>
        <w:t xml:space="preserve"> Средства скрепления тарно-штучных грузов в транспортных пакетах. Общие требования</w:t>
      </w:r>
    </w:p>
    <w:p w14:paraId="111A4091" w14:textId="55B2C3AD" w:rsidR="00F66DA6" w:rsidRPr="005412AF" w:rsidRDefault="00E04013" w:rsidP="005412AF">
      <w:pPr>
        <w:ind w:firstLine="567"/>
        <w:jc w:val="both"/>
        <w:rPr>
          <w:rStyle w:val="s00"/>
          <w:color w:val="auto"/>
          <w:sz w:val="24"/>
          <w:szCs w:val="24"/>
          <w:lang w:val="ru-RU"/>
        </w:rPr>
      </w:pPr>
      <w:hyperlink r:id="rId53" w:history="1">
        <w:r w:rsidR="00F66DA6" w:rsidRPr="005412AF">
          <w:rPr>
            <w:rStyle w:val="aff0"/>
            <w:rFonts w:ascii="Times New Roman" w:hAnsi="Times New Roman" w:cs="Times New Roman"/>
            <w:color w:val="auto"/>
            <w:sz w:val="24"/>
            <w:szCs w:val="24"/>
            <w:u w:val="none"/>
            <w:lang w:val="ru-RU"/>
          </w:rPr>
          <w:t>ГОСТ 22371-77</w:t>
        </w:r>
      </w:hyperlink>
      <w:r w:rsidR="00F66DA6" w:rsidRPr="005412AF">
        <w:rPr>
          <w:rStyle w:val="s00"/>
          <w:color w:val="auto"/>
          <w:sz w:val="24"/>
          <w:szCs w:val="24"/>
          <w:lang w:val="ru-RU"/>
        </w:rPr>
        <w:t xml:space="preserve"> Консервы. Плоды и ягоды протертые или дробленые. Технические условия</w:t>
      </w:r>
    </w:p>
    <w:p w14:paraId="46099751" w14:textId="5139EC5D" w:rsidR="00960EAB" w:rsidRPr="005412AF" w:rsidRDefault="00960EAB" w:rsidP="005412AF">
      <w:pPr>
        <w:ind w:firstLine="567"/>
        <w:jc w:val="both"/>
        <w:rPr>
          <w:rFonts w:ascii="Times New Roman" w:hAnsi="Times New Roman" w:cs="Times New Roman"/>
          <w:sz w:val="24"/>
          <w:szCs w:val="24"/>
          <w:lang w:val="ru-RU"/>
        </w:rPr>
      </w:pPr>
      <w:r w:rsidRPr="005412AF">
        <w:rPr>
          <w:rStyle w:val="s10"/>
          <w:rFonts w:ascii="Times New Roman" w:hAnsi="Times New Roman" w:cs="Times New Roman"/>
          <w:sz w:val="24"/>
          <w:szCs w:val="24"/>
          <w:lang w:val="ru-RU"/>
        </w:rPr>
        <w:t xml:space="preserve">ГОСТ </w:t>
      </w:r>
      <w:proofErr w:type="gramStart"/>
      <w:r w:rsidRPr="005412AF">
        <w:rPr>
          <w:rStyle w:val="s10"/>
          <w:rFonts w:ascii="Times New Roman" w:hAnsi="Times New Roman" w:cs="Times New Roman"/>
          <w:sz w:val="24"/>
          <w:szCs w:val="24"/>
          <w:lang w:val="ru-RU"/>
        </w:rPr>
        <w:t>22524-77</w:t>
      </w:r>
      <w:proofErr w:type="gramEnd"/>
      <w:r w:rsidRPr="005412AF">
        <w:rPr>
          <w:rStyle w:val="s10"/>
          <w:rFonts w:ascii="Times New Roman" w:hAnsi="Times New Roman" w:cs="Times New Roman"/>
          <w:sz w:val="24"/>
          <w:szCs w:val="24"/>
          <w:lang w:val="ru-RU"/>
        </w:rPr>
        <w:t xml:space="preserve"> Пикнометры стеклянные</w:t>
      </w:r>
      <w:r w:rsidRPr="005412AF">
        <w:rPr>
          <w:rFonts w:ascii="Times New Roman" w:hAnsi="Times New Roman" w:cs="Times New Roman"/>
          <w:sz w:val="24"/>
          <w:szCs w:val="24"/>
          <w:lang w:val="ru-RU"/>
        </w:rPr>
        <w:t xml:space="preserve">. </w:t>
      </w:r>
      <w:r w:rsidRPr="005412AF">
        <w:rPr>
          <w:rStyle w:val="s10"/>
          <w:rFonts w:ascii="Times New Roman" w:hAnsi="Times New Roman" w:cs="Times New Roman"/>
          <w:sz w:val="24"/>
          <w:szCs w:val="24"/>
          <w:lang w:val="ru-RU"/>
        </w:rPr>
        <w:t>Технические условия</w:t>
      </w:r>
    </w:p>
    <w:p w14:paraId="372BC5C1" w14:textId="77777777" w:rsidR="00F66DA6" w:rsidRPr="005412AF" w:rsidRDefault="00F66DA6" w:rsidP="005412AF">
      <w:pPr>
        <w:ind w:firstLine="567"/>
        <w:jc w:val="both"/>
        <w:rPr>
          <w:rFonts w:ascii="Times New Roman" w:hAnsi="Times New Roman" w:cs="Times New Roman"/>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22477-77</w:t>
      </w:r>
      <w:proofErr w:type="gramEnd"/>
      <w:r w:rsidRPr="005412AF">
        <w:rPr>
          <w:rStyle w:val="s00"/>
          <w:color w:val="auto"/>
          <w:sz w:val="24"/>
          <w:szCs w:val="24"/>
          <w:lang w:val="ru-RU"/>
        </w:rPr>
        <w:t xml:space="preserve"> Средства крепления транспортных пакетов в крытых вагонах. Общие технические требования</w:t>
      </w:r>
    </w:p>
    <w:p w14:paraId="254E571B" w14:textId="77777777" w:rsidR="00F66DA6" w:rsidRPr="005412AF" w:rsidRDefault="00E04013" w:rsidP="005412AF">
      <w:pPr>
        <w:ind w:firstLine="567"/>
        <w:jc w:val="both"/>
        <w:rPr>
          <w:rFonts w:ascii="Times New Roman" w:hAnsi="Times New Roman" w:cs="Times New Roman"/>
          <w:sz w:val="24"/>
          <w:szCs w:val="24"/>
          <w:lang w:val="ru-RU"/>
        </w:rPr>
      </w:pPr>
      <w:hyperlink r:id="rId54" w:history="1">
        <w:r w:rsidR="00F66DA6" w:rsidRPr="005412AF">
          <w:rPr>
            <w:rStyle w:val="a3"/>
            <w:rFonts w:ascii="Times New Roman" w:hAnsi="Times New Roman" w:cs="Times New Roman"/>
            <w:color w:val="auto"/>
            <w:sz w:val="24"/>
            <w:szCs w:val="24"/>
            <w:u w:val="none"/>
            <w:lang w:val="ru-RU"/>
          </w:rPr>
          <w:t>ГОСТ 23285-78</w:t>
        </w:r>
      </w:hyperlink>
      <w:r w:rsidR="00F66DA6" w:rsidRPr="005412AF">
        <w:rPr>
          <w:rStyle w:val="s00"/>
          <w:color w:val="auto"/>
          <w:sz w:val="24"/>
          <w:szCs w:val="24"/>
          <w:lang w:val="ru-RU"/>
        </w:rPr>
        <w:t xml:space="preserve"> Пакеты транспортные для пищевых продуктов и стеклянной тары. Технические условия</w:t>
      </w:r>
    </w:p>
    <w:p w14:paraId="4970600E" w14:textId="77777777" w:rsidR="00F66DA6" w:rsidRPr="005412AF" w:rsidRDefault="00E04013" w:rsidP="005412AF">
      <w:pPr>
        <w:ind w:firstLine="567"/>
        <w:jc w:val="both"/>
        <w:rPr>
          <w:rStyle w:val="s00"/>
          <w:color w:val="auto"/>
          <w:sz w:val="24"/>
          <w:szCs w:val="24"/>
          <w:lang w:val="ru-RU"/>
        </w:rPr>
      </w:pPr>
      <w:hyperlink r:id="rId55" w:history="1">
        <w:r w:rsidR="00F66DA6" w:rsidRPr="005412AF">
          <w:rPr>
            <w:rStyle w:val="a3"/>
            <w:rFonts w:ascii="Times New Roman" w:hAnsi="Times New Roman" w:cs="Times New Roman"/>
            <w:color w:val="auto"/>
            <w:sz w:val="24"/>
            <w:szCs w:val="24"/>
            <w:u w:val="none"/>
            <w:lang w:val="ru-RU"/>
          </w:rPr>
          <w:t>ГОСТ 23452-2015</w:t>
        </w:r>
      </w:hyperlink>
      <w:r w:rsidR="00F66DA6" w:rsidRPr="005412AF">
        <w:rPr>
          <w:rStyle w:val="s00"/>
          <w:color w:val="auto"/>
          <w:sz w:val="24"/>
          <w:szCs w:val="24"/>
          <w:lang w:val="ru-RU"/>
        </w:rPr>
        <w:t xml:space="preserve"> Молоко и молочные продукты. Методы определения остаточных количеств хлорорганических пестицидов</w:t>
      </w:r>
    </w:p>
    <w:p w14:paraId="7721CA3B" w14:textId="77777777" w:rsidR="00F66DA6" w:rsidRPr="005412AF" w:rsidRDefault="00E04013" w:rsidP="005412AF">
      <w:pPr>
        <w:ind w:firstLine="567"/>
        <w:jc w:val="both"/>
        <w:rPr>
          <w:rFonts w:ascii="Times New Roman" w:hAnsi="Times New Roman" w:cs="Times New Roman"/>
          <w:sz w:val="24"/>
          <w:szCs w:val="24"/>
          <w:lang w:val="ru-RU"/>
        </w:rPr>
      </w:pPr>
      <w:hyperlink r:id="rId56" w:history="1">
        <w:r w:rsidR="00F66DA6" w:rsidRPr="005412AF">
          <w:rPr>
            <w:rStyle w:val="aff0"/>
            <w:rFonts w:ascii="Times New Roman" w:hAnsi="Times New Roman" w:cs="Times New Roman"/>
            <w:color w:val="auto"/>
            <w:sz w:val="24"/>
            <w:szCs w:val="24"/>
            <w:u w:val="none"/>
            <w:lang w:val="ru-RU"/>
          </w:rPr>
          <w:t>ГОСТ 24104-2001</w:t>
        </w:r>
      </w:hyperlink>
      <w:r w:rsidR="00F66DA6" w:rsidRPr="005412AF">
        <w:rPr>
          <w:rStyle w:val="s00"/>
          <w:color w:val="auto"/>
          <w:sz w:val="24"/>
          <w:szCs w:val="24"/>
          <w:lang w:val="ru-RU"/>
        </w:rPr>
        <w:t xml:space="preserve"> Весы лабораторные. Общие технические требования</w:t>
      </w:r>
    </w:p>
    <w:p w14:paraId="66582EC5" w14:textId="77777777" w:rsidR="00F66DA6" w:rsidRPr="005412AF" w:rsidRDefault="00E04013" w:rsidP="005412AF">
      <w:pPr>
        <w:ind w:firstLine="567"/>
        <w:jc w:val="both"/>
        <w:rPr>
          <w:rFonts w:ascii="Times New Roman" w:hAnsi="Times New Roman" w:cs="Times New Roman"/>
          <w:sz w:val="24"/>
          <w:szCs w:val="24"/>
          <w:lang w:val="ru-RU"/>
        </w:rPr>
      </w:pPr>
      <w:hyperlink r:id="rId57" w:history="1">
        <w:r w:rsidR="00F66DA6" w:rsidRPr="005412AF">
          <w:rPr>
            <w:rStyle w:val="a3"/>
            <w:rFonts w:ascii="Times New Roman" w:hAnsi="Times New Roman" w:cs="Times New Roman"/>
            <w:color w:val="auto"/>
            <w:sz w:val="24"/>
            <w:szCs w:val="24"/>
            <w:u w:val="none"/>
            <w:lang w:val="ru-RU"/>
          </w:rPr>
          <w:t>ГОСТ 24597-81</w:t>
        </w:r>
      </w:hyperlink>
      <w:r w:rsidR="00F66DA6" w:rsidRPr="005412AF">
        <w:rPr>
          <w:rStyle w:val="s00"/>
          <w:color w:val="auto"/>
          <w:sz w:val="24"/>
          <w:szCs w:val="24"/>
          <w:lang w:val="ru-RU"/>
        </w:rPr>
        <w:t xml:space="preserve"> Пакеты тарно-штучных грузов. Основные параметры и размеры</w:t>
      </w:r>
    </w:p>
    <w:p w14:paraId="600726CA" w14:textId="77777777" w:rsidR="00F66DA6" w:rsidRPr="005412AF" w:rsidRDefault="00E04013" w:rsidP="005412AF">
      <w:pPr>
        <w:ind w:firstLine="567"/>
        <w:jc w:val="both"/>
        <w:rPr>
          <w:rFonts w:ascii="Times New Roman" w:hAnsi="Times New Roman" w:cs="Times New Roman"/>
          <w:sz w:val="24"/>
          <w:szCs w:val="24"/>
          <w:lang w:val="ru-RU"/>
        </w:rPr>
      </w:pPr>
      <w:hyperlink r:id="rId58" w:history="1">
        <w:r w:rsidR="00F66DA6" w:rsidRPr="005412AF">
          <w:rPr>
            <w:rStyle w:val="a3"/>
            <w:rFonts w:ascii="Times New Roman" w:hAnsi="Times New Roman" w:cs="Times New Roman"/>
            <w:color w:val="auto"/>
            <w:sz w:val="24"/>
            <w:szCs w:val="24"/>
            <w:u w:val="none"/>
            <w:lang w:val="ru-RU"/>
          </w:rPr>
          <w:t>ГОСТ 25336-82</w:t>
        </w:r>
      </w:hyperlink>
      <w:r w:rsidR="00F66DA6" w:rsidRPr="005412AF">
        <w:rPr>
          <w:rStyle w:val="s00"/>
          <w:color w:val="auto"/>
          <w:sz w:val="24"/>
          <w:szCs w:val="24"/>
          <w:lang w:val="ru-RU"/>
        </w:rPr>
        <w:t xml:space="preserve"> Посуда и оборудование лабораторные стеклянные. Типы, основные параметры и размеры</w:t>
      </w:r>
    </w:p>
    <w:p w14:paraId="0D67EA74" w14:textId="77777777" w:rsidR="00F66DA6" w:rsidRPr="005412AF" w:rsidRDefault="00E04013" w:rsidP="005412AF">
      <w:pPr>
        <w:ind w:firstLine="567"/>
        <w:jc w:val="both"/>
        <w:rPr>
          <w:rFonts w:ascii="Times New Roman" w:hAnsi="Times New Roman" w:cs="Times New Roman"/>
          <w:sz w:val="24"/>
          <w:szCs w:val="24"/>
          <w:lang w:val="ru-RU"/>
        </w:rPr>
      </w:pPr>
      <w:hyperlink r:id="rId59" w:history="1">
        <w:r w:rsidR="00F66DA6" w:rsidRPr="005412AF">
          <w:rPr>
            <w:rStyle w:val="a3"/>
            <w:rFonts w:ascii="Times New Roman" w:hAnsi="Times New Roman" w:cs="Times New Roman"/>
            <w:color w:val="auto"/>
            <w:sz w:val="24"/>
            <w:szCs w:val="24"/>
            <w:u w:val="none"/>
            <w:lang w:val="ru-RU"/>
          </w:rPr>
          <w:t>ГОСТ 25794.1-83</w:t>
        </w:r>
      </w:hyperlink>
      <w:r w:rsidR="00F66DA6" w:rsidRPr="005412AF">
        <w:rPr>
          <w:rStyle w:val="s00"/>
          <w:color w:val="auto"/>
          <w:sz w:val="24"/>
          <w:szCs w:val="24"/>
          <w:lang w:val="ru-RU"/>
        </w:rPr>
        <w:t xml:space="preserve"> Реактивы. Методы приготовления титрованных растворов для кислотно-основного титрования</w:t>
      </w:r>
    </w:p>
    <w:p w14:paraId="669A1A29" w14:textId="77777777" w:rsidR="00F66DA6" w:rsidRPr="005412AF" w:rsidRDefault="00E04013" w:rsidP="005412AF">
      <w:pPr>
        <w:ind w:firstLine="567"/>
        <w:jc w:val="both"/>
        <w:rPr>
          <w:rFonts w:ascii="Times New Roman" w:hAnsi="Times New Roman" w:cs="Times New Roman"/>
          <w:sz w:val="24"/>
          <w:szCs w:val="24"/>
          <w:lang w:val="ru-RU"/>
        </w:rPr>
      </w:pPr>
      <w:hyperlink r:id="rId60" w:history="1">
        <w:r w:rsidR="00F66DA6" w:rsidRPr="005412AF">
          <w:rPr>
            <w:rStyle w:val="a3"/>
            <w:rFonts w:ascii="Times New Roman" w:hAnsi="Times New Roman" w:cs="Times New Roman"/>
            <w:color w:val="auto"/>
            <w:sz w:val="24"/>
            <w:szCs w:val="24"/>
            <w:u w:val="none"/>
            <w:lang w:val="ru-RU"/>
          </w:rPr>
          <w:t>ГОСТ 25828-83</w:t>
        </w:r>
      </w:hyperlink>
      <w:r w:rsidR="00F66DA6" w:rsidRPr="005412AF">
        <w:rPr>
          <w:rStyle w:val="s00"/>
          <w:color w:val="auto"/>
          <w:sz w:val="24"/>
          <w:szCs w:val="24"/>
          <w:lang w:val="ru-RU"/>
        </w:rPr>
        <w:t xml:space="preserve"> Гептан нормальный эталонный. Технические условия</w:t>
      </w:r>
    </w:p>
    <w:p w14:paraId="40EA95AC" w14:textId="77777777" w:rsidR="00F66DA6" w:rsidRPr="005412AF" w:rsidRDefault="00E04013" w:rsidP="005412AF">
      <w:pPr>
        <w:ind w:firstLine="567"/>
        <w:jc w:val="both"/>
        <w:rPr>
          <w:rFonts w:ascii="Times New Roman" w:hAnsi="Times New Roman" w:cs="Times New Roman"/>
          <w:sz w:val="24"/>
          <w:szCs w:val="24"/>
          <w:lang w:val="ru-RU"/>
        </w:rPr>
      </w:pPr>
      <w:hyperlink r:id="rId61" w:history="1">
        <w:r w:rsidR="00F66DA6" w:rsidRPr="005412AF">
          <w:rPr>
            <w:rStyle w:val="a3"/>
            <w:rFonts w:ascii="Times New Roman" w:hAnsi="Times New Roman" w:cs="Times New Roman"/>
            <w:color w:val="auto"/>
            <w:sz w:val="24"/>
            <w:szCs w:val="24"/>
            <w:u w:val="none"/>
            <w:lang w:val="ru-RU"/>
          </w:rPr>
          <w:t>ГОСТ 26593-85</w:t>
        </w:r>
      </w:hyperlink>
      <w:r w:rsidR="00F66DA6" w:rsidRPr="005412AF">
        <w:rPr>
          <w:rStyle w:val="s00"/>
          <w:color w:val="auto"/>
          <w:sz w:val="24"/>
          <w:szCs w:val="24"/>
          <w:lang w:val="ru-RU"/>
        </w:rPr>
        <w:t xml:space="preserve"> Масла растительные. Метод измерения перекисного числа</w:t>
      </w:r>
    </w:p>
    <w:p w14:paraId="027CCE37" w14:textId="77777777" w:rsidR="00F66DA6" w:rsidRPr="005412AF" w:rsidRDefault="00E04013" w:rsidP="005412AF">
      <w:pPr>
        <w:ind w:firstLine="567"/>
        <w:jc w:val="both"/>
        <w:rPr>
          <w:rFonts w:ascii="Times New Roman" w:hAnsi="Times New Roman" w:cs="Times New Roman"/>
          <w:sz w:val="24"/>
          <w:szCs w:val="24"/>
          <w:lang w:val="ru-RU"/>
        </w:rPr>
      </w:pPr>
      <w:hyperlink r:id="rId62" w:history="1">
        <w:r w:rsidR="00F66DA6" w:rsidRPr="005412AF">
          <w:rPr>
            <w:rStyle w:val="a3"/>
            <w:rFonts w:ascii="Times New Roman" w:hAnsi="Times New Roman" w:cs="Times New Roman"/>
            <w:color w:val="auto"/>
            <w:sz w:val="24"/>
            <w:szCs w:val="24"/>
            <w:u w:val="none"/>
            <w:lang w:val="ru-RU"/>
          </w:rPr>
          <w:t>ГОСТ 26663-85</w:t>
        </w:r>
      </w:hyperlink>
      <w:r w:rsidR="00F66DA6" w:rsidRPr="005412AF">
        <w:rPr>
          <w:rStyle w:val="s00"/>
          <w:color w:val="auto"/>
          <w:sz w:val="24"/>
          <w:szCs w:val="24"/>
          <w:lang w:val="ru-RU"/>
        </w:rPr>
        <w:t xml:space="preserve"> Пакеты транспортные. Формирование с применением средств пакетирования. Общие технические требования</w:t>
      </w:r>
    </w:p>
    <w:p w14:paraId="08FFC895" w14:textId="77777777" w:rsidR="00F66DA6" w:rsidRPr="005412AF" w:rsidRDefault="00E04013" w:rsidP="005412AF">
      <w:pPr>
        <w:ind w:firstLine="567"/>
        <w:jc w:val="both"/>
        <w:rPr>
          <w:rStyle w:val="s00"/>
          <w:color w:val="auto"/>
          <w:sz w:val="24"/>
          <w:szCs w:val="24"/>
          <w:lang w:val="ru-RU"/>
        </w:rPr>
      </w:pPr>
      <w:hyperlink r:id="rId63" w:history="1">
        <w:r w:rsidR="00F66DA6" w:rsidRPr="005412AF">
          <w:rPr>
            <w:rStyle w:val="a3"/>
            <w:rFonts w:ascii="Times New Roman" w:hAnsi="Times New Roman" w:cs="Times New Roman"/>
            <w:color w:val="auto"/>
            <w:sz w:val="24"/>
            <w:szCs w:val="24"/>
            <w:u w:val="none"/>
            <w:lang w:val="ru-RU"/>
          </w:rPr>
          <w:t>ГОСТ 26669-85</w:t>
        </w:r>
      </w:hyperlink>
      <w:r w:rsidR="00F66DA6" w:rsidRPr="005412AF">
        <w:rPr>
          <w:rStyle w:val="s00"/>
          <w:color w:val="auto"/>
          <w:sz w:val="24"/>
          <w:szCs w:val="24"/>
          <w:lang w:val="ru-RU"/>
        </w:rPr>
        <w:t xml:space="preserve"> Продукты пищевые и вкусовые. Подготовка проб для микробиологических анализов</w:t>
      </w:r>
    </w:p>
    <w:p w14:paraId="57BEC33D" w14:textId="77777777" w:rsidR="00F66DA6" w:rsidRPr="005412AF" w:rsidRDefault="00E04013" w:rsidP="005412AF">
      <w:pPr>
        <w:ind w:firstLine="567"/>
        <w:jc w:val="both"/>
        <w:rPr>
          <w:rStyle w:val="s00"/>
          <w:color w:val="auto"/>
          <w:sz w:val="24"/>
          <w:szCs w:val="24"/>
          <w:lang w:val="ru-RU"/>
        </w:rPr>
      </w:pPr>
      <w:hyperlink r:id="rId64" w:history="1">
        <w:r w:rsidR="00F66DA6" w:rsidRPr="005412AF">
          <w:rPr>
            <w:rStyle w:val="aff0"/>
            <w:rFonts w:ascii="Times New Roman" w:hAnsi="Times New Roman" w:cs="Times New Roman"/>
            <w:color w:val="auto"/>
            <w:sz w:val="24"/>
            <w:szCs w:val="24"/>
            <w:u w:val="none"/>
            <w:lang w:val="ru-RU"/>
          </w:rPr>
          <w:t>ГОСТ 26678-85</w:t>
        </w:r>
      </w:hyperlink>
      <w:r w:rsidR="00F66DA6" w:rsidRPr="005412AF">
        <w:rPr>
          <w:rStyle w:val="s00"/>
          <w:color w:val="auto"/>
          <w:sz w:val="24"/>
          <w:szCs w:val="24"/>
          <w:lang w:val="ru-RU"/>
        </w:rPr>
        <w:t xml:space="preserve"> Холодильники и морозильники бытовые электрические компрессионные параметрического ряда. Общие технические условия</w:t>
      </w:r>
    </w:p>
    <w:p w14:paraId="4C54D417" w14:textId="4EA3B0C9" w:rsidR="00F66DA6" w:rsidRPr="005412AF" w:rsidRDefault="00F66DA6" w:rsidP="005412AF">
      <w:pPr>
        <w:ind w:firstLine="567"/>
        <w:jc w:val="both"/>
        <w:rPr>
          <w:rStyle w:val="s10"/>
          <w:rFonts w:ascii="Times New Roman" w:hAnsi="Times New Roman" w:cs="Times New Roman"/>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26809.1-2014</w:t>
      </w:r>
      <w:proofErr w:type="gramEnd"/>
      <w:r w:rsidRPr="005412AF">
        <w:rPr>
          <w:rStyle w:val="s00"/>
          <w:color w:val="auto"/>
          <w:sz w:val="24"/>
          <w:szCs w:val="24"/>
          <w:lang w:val="ru-RU"/>
        </w:rPr>
        <w:t xml:space="preserve"> Молоко и молочная продукция. Правила приемки, методы отбора и подготовка проб к анализу. Часть 1. </w:t>
      </w:r>
      <w:r w:rsidRPr="005412AF">
        <w:rPr>
          <w:rStyle w:val="s10"/>
          <w:rFonts w:ascii="Times New Roman" w:hAnsi="Times New Roman" w:cs="Times New Roman"/>
          <w:sz w:val="24"/>
          <w:szCs w:val="24"/>
          <w:lang w:val="ru-RU"/>
        </w:rPr>
        <w:t xml:space="preserve">Молоко, молочные, молочные составные и </w:t>
      </w:r>
      <w:proofErr w:type="spellStart"/>
      <w:r w:rsidRPr="005412AF">
        <w:rPr>
          <w:rStyle w:val="s10"/>
          <w:rFonts w:ascii="Times New Roman" w:hAnsi="Times New Roman" w:cs="Times New Roman"/>
          <w:sz w:val="24"/>
          <w:szCs w:val="24"/>
          <w:lang w:val="ru-RU"/>
        </w:rPr>
        <w:t>молокосодержащие</w:t>
      </w:r>
      <w:proofErr w:type="spellEnd"/>
      <w:r w:rsidRPr="005412AF">
        <w:rPr>
          <w:rStyle w:val="s10"/>
          <w:rFonts w:ascii="Times New Roman" w:hAnsi="Times New Roman" w:cs="Times New Roman"/>
          <w:sz w:val="24"/>
          <w:szCs w:val="24"/>
          <w:lang w:val="ru-RU"/>
        </w:rPr>
        <w:t xml:space="preserve"> продукты</w:t>
      </w:r>
    </w:p>
    <w:p w14:paraId="6D595836" w14:textId="29B44CEF" w:rsidR="00F66DA6" w:rsidRPr="005412AF" w:rsidRDefault="009E2B96" w:rsidP="005412AF">
      <w:pPr>
        <w:ind w:firstLine="567"/>
        <w:jc w:val="both"/>
        <w:rPr>
          <w:rFonts w:ascii="Times New Roman" w:hAnsi="Times New Roman" w:cs="Times New Roman"/>
          <w:sz w:val="24"/>
          <w:szCs w:val="24"/>
          <w:lang w:val="ru-RU"/>
        </w:rPr>
      </w:pPr>
      <w:r w:rsidRPr="005412AF">
        <w:rPr>
          <w:rStyle w:val="s10"/>
          <w:rFonts w:ascii="Times New Roman" w:hAnsi="Times New Roman" w:cs="Times New Roman"/>
          <w:sz w:val="24"/>
          <w:szCs w:val="24"/>
          <w:lang w:val="ru-RU"/>
        </w:rPr>
        <w:t xml:space="preserve">ГОСТ </w:t>
      </w:r>
      <w:proofErr w:type="gramStart"/>
      <w:r w:rsidRPr="005412AF">
        <w:rPr>
          <w:rStyle w:val="s10"/>
          <w:rFonts w:ascii="Times New Roman" w:hAnsi="Times New Roman" w:cs="Times New Roman"/>
          <w:sz w:val="24"/>
          <w:szCs w:val="24"/>
          <w:lang w:val="ru-RU"/>
        </w:rPr>
        <w:t>26809.2-2014</w:t>
      </w:r>
      <w:proofErr w:type="gramEnd"/>
      <w:r w:rsidRPr="005412AF">
        <w:rPr>
          <w:rFonts w:ascii="Times New Roman" w:hAnsi="Times New Roman" w:cs="Times New Roman"/>
          <w:sz w:val="24"/>
          <w:szCs w:val="24"/>
          <w:lang w:val="ru-RU"/>
        </w:rPr>
        <w:t xml:space="preserve"> </w:t>
      </w:r>
      <w:r w:rsidR="00F66DA6" w:rsidRPr="005412AF">
        <w:rPr>
          <w:rStyle w:val="s00"/>
          <w:color w:val="auto"/>
          <w:sz w:val="24"/>
          <w:szCs w:val="24"/>
          <w:lang w:val="ru-RU"/>
        </w:rPr>
        <w:t>Молоко и молочная продукция. Правила приемки, методы отбора и подготовка проб к анализу. Часть 2. Масло из коровьего молока, спреды, сыры и сырные продукты, плавленые сыры и плавленые сырные продукты</w:t>
      </w:r>
    </w:p>
    <w:p w14:paraId="1799F200" w14:textId="77777777" w:rsidR="00F66DA6" w:rsidRPr="005412AF" w:rsidRDefault="00E04013" w:rsidP="005412AF">
      <w:pPr>
        <w:ind w:firstLine="567"/>
        <w:jc w:val="both"/>
        <w:rPr>
          <w:rFonts w:ascii="Times New Roman" w:hAnsi="Times New Roman" w:cs="Times New Roman"/>
          <w:sz w:val="24"/>
          <w:szCs w:val="24"/>
          <w:lang w:val="ru-RU"/>
        </w:rPr>
      </w:pPr>
      <w:hyperlink r:id="rId65" w:history="1">
        <w:r w:rsidR="00F66DA6" w:rsidRPr="005412AF">
          <w:rPr>
            <w:rStyle w:val="a3"/>
            <w:rFonts w:ascii="Times New Roman" w:hAnsi="Times New Roman" w:cs="Times New Roman"/>
            <w:color w:val="auto"/>
            <w:sz w:val="24"/>
            <w:szCs w:val="24"/>
            <w:u w:val="none"/>
            <w:lang w:val="ru-RU"/>
          </w:rPr>
          <w:t>ГОСТ 26927-86</w:t>
        </w:r>
      </w:hyperlink>
      <w:r w:rsidR="00F66DA6" w:rsidRPr="005412AF">
        <w:rPr>
          <w:rStyle w:val="s00"/>
          <w:color w:val="auto"/>
          <w:sz w:val="24"/>
          <w:szCs w:val="24"/>
          <w:lang w:val="ru-RU"/>
        </w:rPr>
        <w:t xml:space="preserve"> Сырье и продукты пищевые. Методы определения ртути</w:t>
      </w:r>
    </w:p>
    <w:p w14:paraId="07E5B083" w14:textId="77777777" w:rsidR="00F66DA6" w:rsidRPr="005412AF" w:rsidRDefault="00E04013" w:rsidP="005412AF">
      <w:pPr>
        <w:ind w:firstLine="567"/>
        <w:jc w:val="both"/>
        <w:rPr>
          <w:rFonts w:ascii="Times New Roman" w:hAnsi="Times New Roman" w:cs="Times New Roman"/>
          <w:sz w:val="24"/>
          <w:szCs w:val="24"/>
          <w:lang w:val="ru-RU"/>
        </w:rPr>
      </w:pPr>
      <w:hyperlink r:id="rId66" w:history="1">
        <w:r w:rsidR="00F66DA6" w:rsidRPr="005412AF">
          <w:rPr>
            <w:rStyle w:val="a3"/>
            <w:rFonts w:ascii="Times New Roman" w:hAnsi="Times New Roman" w:cs="Times New Roman"/>
            <w:color w:val="auto"/>
            <w:sz w:val="24"/>
            <w:szCs w:val="24"/>
            <w:u w:val="none"/>
            <w:lang w:val="ru-RU"/>
          </w:rPr>
          <w:t>ГОСТ 26928-86</w:t>
        </w:r>
      </w:hyperlink>
      <w:r w:rsidR="00F66DA6" w:rsidRPr="005412AF">
        <w:rPr>
          <w:rStyle w:val="s00"/>
          <w:color w:val="auto"/>
          <w:sz w:val="24"/>
          <w:szCs w:val="24"/>
          <w:lang w:val="ru-RU"/>
        </w:rPr>
        <w:t xml:space="preserve"> Продукты пищевые. Метод определения железа</w:t>
      </w:r>
    </w:p>
    <w:p w14:paraId="11B14226" w14:textId="77777777" w:rsidR="00F66DA6" w:rsidRPr="005412AF" w:rsidRDefault="00E04013" w:rsidP="005412AF">
      <w:pPr>
        <w:ind w:firstLine="567"/>
        <w:jc w:val="both"/>
        <w:rPr>
          <w:rFonts w:ascii="Times New Roman" w:hAnsi="Times New Roman" w:cs="Times New Roman"/>
          <w:sz w:val="24"/>
          <w:szCs w:val="24"/>
          <w:lang w:val="ru-RU"/>
        </w:rPr>
      </w:pPr>
      <w:hyperlink r:id="rId67" w:history="1">
        <w:r w:rsidR="00F66DA6" w:rsidRPr="005412AF">
          <w:rPr>
            <w:rStyle w:val="a3"/>
            <w:rFonts w:ascii="Times New Roman" w:hAnsi="Times New Roman" w:cs="Times New Roman"/>
            <w:color w:val="auto"/>
            <w:sz w:val="24"/>
            <w:szCs w:val="24"/>
            <w:u w:val="none"/>
            <w:lang w:val="ru-RU"/>
          </w:rPr>
          <w:t>ГОСТ 26929-94</w:t>
        </w:r>
      </w:hyperlink>
      <w:r w:rsidR="00F66DA6" w:rsidRPr="005412AF">
        <w:rPr>
          <w:rStyle w:val="s00"/>
          <w:color w:val="auto"/>
          <w:sz w:val="24"/>
          <w:szCs w:val="24"/>
          <w:lang w:val="ru-RU"/>
        </w:rPr>
        <w:t xml:space="preserve"> Сырье и продукты пищевые. Подготовка проб. Минерализация для определения содержания токсичных элементов</w:t>
      </w:r>
    </w:p>
    <w:p w14:paraId="584353E4" w14:textId="77777777" w:rsidR="00F66DA6" w:rsidRPr="005412AF" w:rsidRDefault="00E04013" w:rsidP="005412AF">
      <w:pPr>
        <w:ind w:firstLine="567"/>
        <w:jc w:val="both"/>
        <w:rPr>
          <w:rFonts w:ascii="Times New Roman" w:hAnsi="Times New Roman" w:cs="Times New Roman"/>
          <w:sz w:val="24"/>
          <w:szCs w:val="24"/>
          <w:lang w:val="ru-RU"/>
        </w:rPr>
      </w:pPr>
      <w:hyperlink r:id="rId68" w:history="1">
        <w:r w:rsidR="00F66DA6" w:rsidRPr="005412AF">
          <w:rPr>
            <w:rStyle w:val="a3"/>
            <w:rFonts w:ascii="Times New Roman" w:hAnsi="Times New Roman" w:cs="Times New Roman"/>
            <w:color w:val="auto"/>
            <w:sz w:val="24"/>
            <w:szCs w:val="24"/>
            <w:u w:val="none"/>
            <w:lang w:val="ru-RU"/>
          </w:rPr>
          <w:t>ГОСТ 26930-86</w:t>
        </w:r>
      </w:hyperlink>
      <w:r w:rsidR="00F66DA6" w:rsidRPr="005412AF">
        <w:rPr>
          <w:rStyle w:val="s00"/>
          <w:color w:val="auto"/>
          <w:sz w:val="24"/>
          <w:szCs w:val="24"/>
          <w:lang w:val="ru-RU"/>
        </w:rPr>
        <w:t xml:space="preserve"> Сырье и продукты пищевые. Метод определения мышьяка</w:t>
      </w:r>
    </w:p>
    <w:p w14:paraId="29F6327D" w14:textId="77777777" w:rsidR="00F66DA6" w:rsidRPr="005412AF" w:rsidRDefault="00E04013" w:rsidP="005412AF">
      <w:pPr>
        <w:ind w:firstLine="567"/>
        <w:jc w:val="both"/>
        <w:rPr>
          <w:rFonts w:ascii="Times New Roman" w:hAnsi="Times New Roman" w:cs="Times New Roman"/>
          <w:sz w:val="24"/>
          <w:szCs w:val="24"/>
          <w:lang w:val="ru-RU"/>
        </w:rPr>
      </w:pPr>
      <w:hyperlink r:id="rId69" w:history="1">
        <w:r w:rsidR="00F66DA6" w:rsidRPr="005412AF">
          <w:rPr>
            <w:rStyle w:val="a3"/>
            <w:rFonts w:ascii="Times New Roman" w:hAnsi="Times New Roman" w:cs="Times New Roman"/>
            <w:color w:val="auto"/>
            <w:sz w:val="24"/>
            <w:szCs w:val="24"/>
            <w:u w:val="none"/>
            <w:lang w:val="ru-RU"/>
          </w:rPr>
          <w:t>ГОСТ 26931-86</w:t>
        </w:r>
      </w:hyperlink>
      <w:r w:rsidR="00F66DA6" w:rsidRPr="005412AF">
        <w:rPr>
          <w:rStyle w:val="s00"/>
          <w:color w:val="auto"/>
          <w:sz w:val="24"/>
          <w:szCs w:val="24"/>
          <w:lang w:val="ru-RU"/>
        </w:rPr>
        <w:t xml:space="preserve"> Сырье и продукты пищевые. Методы определения меди</w:t>
      </w:r>
    </w:p>
    <w:p w14:paraId="64FBA506" w14:textId="77777777" w:rsidR="00F66DA6" w:rsidRPr="005412AF" w:rsidRDefault="00E04013" w:rsidP="005412AF">
      <w:pPr>
        <w:ind w:firstLine="567"/>
        <w:jc w:val="both"/>
        <w:rPr>
          <w:rFonts w:ascii="Times New Roman" w:hAnsi="Times New Roman" w:cs="Times New Roman"/>
          <w:sz w:val="24"/>
          <w:szCs w:val="24"/>
          <w:lang w:val="ru-RU"/>
        </w:rPr>
      </w:pPr>
      <w:hyperlink r:id="rId70" w:history="1">
        <w:r w:rsidR="00F66DA6" w:rsidRPr="005412AF">
          <w:rPr>
            <w:rStyle w:val="a3"/>
            <w:rFonts w:ascii="Times New Roman" w:hAnsi="Times New Roman" w:cs="Times New Roman"/>
            <w:color w:val="auto"/>
            <w:sz w:val="24"/>
            <w:szCs w:val="24"/>
            <w:u w:val="none"/>
            <w:lang w:val="ru-RU"/>
          </w:rPr>
          <w:t>ГОСТ 26932-86</w:t>
        </w:r>
      </w:hyperlink>
      <w:r w:rsidR="00F66DA6" w:rsidRPr="005412AF">
        <w:rPr>
          <w:rStyle w:val="s00"/>
          <w:color w:val="auto"/>
          <w:sz w:val="24"/>
          <w:szCs w:val="24"/>
          <w:lang w:val="ru-RU"/>
        </w:rPr>
        <w:t xml:space="preserve"> Сырье и продукты пищевые. Методы определения свинца</w:t>
      </w:r>
    </w:p>
    <w:p w14:paraId="24F6B930" w14:textId="77777777" w:rsidR="00F66DA6" w:rsidRPr="005412AF" w:rsidRDefault="00E04013" w:rsidP="005412AF">
      <w:pPr>
        <w:ind w:firstLine="567"/>
        <w:jc w:val="both"/>
        <w:rPr>
          <w:rFonts w:ascii="Times New Roman" w:hAnsi="Times New Roman" w:cs="Times New Roman"/>
          <w:sz w:val="24"/>
          <w:szCs w:val="24"/>
          <w:lang w:val="ru-RU"/>
        </w:rPr>
      </w:pPr>
      <w:hyperlink r:id="rId71" w:history="1">
        <w:r w:rsidR="00F66DA6" w:rsidRPr="005412AF">
          <w:rPr>
            <w:rStyle w:val="a3"/>
            <w:rFonts w:ascii="Times New Roman" w:hAnsi="Times New Roman" w:cs="Times New Roman"/>
            <w:color w:val="auto"/>
            <w:sz w:val="24"/>
            <w:szCs w:val="24"/>
            <w:u w:val="none"/>
            <w:lang w:val="ru-RU"/>
          </w:rPr>
          <w:t>ГОСТ 26933-86</w:t>
        </w:r>
      </w:hyperlink>
      <w:r w:rsidR="00F66DA6" w:rsidRPr="005412AF">
        <w:rPr>
          <w:rStyle w:val="s00"/>
          <w:color w:val="auto"/>
          <w:sz w:val="24"/>
          <w:szCs w:val="24"/>
          <w:lang w:val="ru-RU"/>
        </w:rPr>
        <w:t xml:space="preserve"> Сырье и продукты пищевые. Методы определения кадмия</w:t>
      </w:r>
    </w:p>
    <w:p w14:paraId="282B3065" w14:textId="77777777" w:rsidR="00F66DA6" w:rsidRPr="005412AF" w:rsidRDefault="00E04013" w:rsidP="005412AF">
      <w:pPr>
        <w:ind w:firstLine="567"/>
        <w:jc w:val="both"/>
        <w:rPr>
          <w:rStyle w:val="s00"/>
          <w:color w:val="auto"/>
          <w:sz w:val="24"/>
          <w:szCs w:val="24"/>
          <w:lang w:val="ru-RU"/>
        </w:rPr>
      </w:pPr>
      <w:hyperlink r:id="rId72" w:history="1">
        <w:r w:rsidR="00F66DA6" w:rsidRPr="005412AF">
          <w:rPr>
            <w:rStyle w:val="a3"/>
            <w:rFonts w:ascii="Times New Roman" w:hAnsi="Times New Roman" w:cs="Times New Roman"/>
            <w:color w:val="auto"/>
            <w:sz w:val="24"/>
            <w:szCs w:val="24"/>
            <w:u w:val="none"/>
            <w:lang w:val="ru-RU"/>
          </w:rPr>
          <w:t>ГОСТ 26934-86</w:t>
        </w:r>
      </w:hyperlink>
      <w:r w:rsidR="00F66DA6" w:rsidRPr="005412AF">
        <w:rPr>
          <w:rStyle w:val="s00"/>
          <w:color w:val="auto"/>
          <w:sz w:val="24"/>
          <w:szCs w:val="24"/>
          <w:lang w:val="ru-RU"/>
        </w:rPr>
        <w:t xml:space="preserve"> Сырье и продукты пищевые. Метод определения цинка</w:t>
      </w:r>
    </w:p>
    <w:p w14:paraId="53E7BECC" w14:textId="77777777" w:rsidR="00F66DA6" w:rsidRPr="005412AF" w:rsidRDefault="00F66DA6" w:rsidP="005412AF">
      <w:pPr>
        <w:ind w:firstLine="567"/>
        <w:jc w:val="both"/>
        <w:rPr>
          <w:rFonts w:ascii="Times New Roman" w:hAnsi="Times New Roman" w:cs="Times New Roman"/>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28414-89</w:t>
      </w:r>
      <w:proofErr w:type="gramEnd"/>
      <w:r w:rsidRPr="005412AF">
        <w:rPr>
          <w:rStyle w:val="s00"/>
          <w:color w:val="auto"/>
          <w:sz w:val="24"/>
          <w:szCs w:val="24"/>
          <w:lang w:val="ru-RU"/>
        </w:rPr>
        <w:t xml:space="preserve"> Жиры для кулинарии, кондитерской и хлебопекарной промышленности. Общие технические условия</w:t>
      </w:r>
    </w:p>
    <w:p w14:paraId="7C8F89FF" w14:textId="77777777" w:rsidR="00F66DA6" w:rsidRPr="005412AF" w:rsidRDefault="00E04013" w:rsidP="005412AF">
      <w:pPr>
        <w:ind w:firstLine="567"/>
        <w:jc w:val="both"/>
        <w:rPr>
          <w:rFonts w:ascii="Times New Roman" w:hAnsi="Times New Roman" w:cs="Times New Roman"/>
          <w:sz w:val="24"/>
          <w:szCs w:val="24"/>
          <w:lang w:val="ru-RU"/>
        </w:rPr>
      </w:pPr>
      <w:hyperlink r:id="rId73" w:history="1">
        <w:r w:rsidR="00F66DA6" w:rsidRPr="005412AF">
          <w:rPr>
            <w:rStyle w:val="a3"/>
            <w:rFonts w:ascii="Times New Roman" w:hAnsi="Times New Roman" w:cs="Times New Roman"/>
            <w:color w:val="auto"/>
            <w:sz w:val="24"/>
            <w:szCs w:val="24"/>
            <w:u w:val="none"/>
            <w:lang w:val="ru-RU"/>
          </w:rPr>
          <w:t xml:space="preserve">ГОСТ </w:t>
        </w:r>
        <w:r w:rsidR="00F66DA6" w:rsidRPr="001802F2">
          <w:rPr>
            <w:rStyle w:val="a3"/>
            <w:rFonts w:ascii="Times New Roman" w:hAnsi="Times New Roman" w:cs="Times New Roman"/>
            <w:color w:val="auto"/>
            <w:sz w:val="24"/>
            <w:szCs w:val="24"/>
            <w:u w:val="none"/>
            <w:lang w:val="ru-RU"/>
          </w:rPr>
          <w:t>28498-</w:t>
        </w:r>
        <w:r w:rsidR="00F66DA6" w:rsidRPr="005412AF">
          <w:rPr>
            <w:rStyle w:val="a3"/>
            <w:rFonts w:ascii="Times New Roman" w:hAnsi="Times New Roman" w:cs="Times New Roman"/>
            <w:color w:val="auto"/>
            <w:sz w:val="24"/>
            <w:szCs w:val="24"/>
            <w:u w:val="none"/>
            <w:lang w:val="ru-RU"/>
          </w:rPr>
          <w:t>90</w:t>
        </w:r>
      </w:hyperlink>
      <w:r w:rsidR="00F66DA6" w:rsidRPr="005412AF">
        <w:rPr>
          <w:rStyle w:val="s00"/>
          <w:color w:val="auto"/>
          <w:sz w:val="24"/>
          <w:szCs w:val="24"/>
          <w:lang w:val="ru-RU"/>
        </w:rPr>
        <w:t xml:space="preserve"> Термометры жидкостные стеклянные. Общие технические требования. Методы испытаний</w:t>
      </w:r>
    </w:p>
    <w:p w14:paraId="216C9AA4" w14:textId="64DEF487" w:rsidR="00F66DA6" w:rsidRPr="005412AF" w:rsidRDefault="00E04013" w:rsidP="00DE020E">
      <w:pPr>
        <w:ind w:firstLine="567"/>
        <w:jc w:val="both"/>
        <w:rPr>
          <w:rStyle w:val="s00"/>
          <w:color w:val="auto"/>
          <w:sz w:val="24"/>
          <w:szCs w:val="24"/>
          <w:lang w:val="ru-RU"/>
        </w:rPr>
      </w:pPr>
      <w:hyperlink r:id="rId74" w:history="1">
        <w:r w:rsidR="00F66DA6" w:rsidRPr="005412AF">
          <w:rPr>
            <w:rStyle w:val="a3"/>
            <w:rFonts w:ascii="Times New Roman" w:hAnsi="Times New Roman" w:cs="Times New Roman"/>
            <w:color w:val="auto"/>
            <w:sz w:val="24"/>
            <w:szCs w:val="24"/>
            <w:u w:val="none"/>
            <w:lang w:val="ru-RU"/>
          </w:rPr>
          <w:t>ГОСТ 28499-2014</w:t>
        </w:r>
      </w:hyperlink>
      <w:r w:rsidR="00F66DA6" w:rsidRPr="005412AF">
        <w:rPr>
          <w:rStyle w:val="s00"/>
          <w:color w:val="auto"/>
          <w:sz w:val="24"/>
          <w:szCs w:val="24"/>
          <w:lang w:val="ru-RU"/>
        </w:rPr>
        <w:t xml:space="preserve"> Сиропы. Общие технические условия</w:t>
      </w:r>
    </w:p>
    <w:p w14:paraId="5E753B60" w14:textId="77777777" w:rsidR="00F66DA6" w:rsidRPr="005412AF" w:rsidRDefault="00F66DA6" w:rsidP="005412AF">
      <w:pPr>
        <w:ind w:firstLine="567"/>
        <w:jc w:val="both"/>
        <w:rPr>
          <w:rStyle w:val="s00"/>
          <w:color w:val="auto"/>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29148-2003</w:t>
      </w:r>
      <w:proofErr w:type="gramEnd"/>
      <w:r w:rsidRPr="005412AF">
        <w:rPr>
          <w:rStyle w:val="s00"/>
          <w:color w:val="auto"/>
          <w:sz w:val="24"/>
          <w:szCs w:val="24"/>
          <w:lang w:val="ru-RU"/>
        </w:rPr>
        <w:t xml:space="preserve"> Кофе натуральный растворимый. Общие технические условия</w:t>
      </w:r>
    </w:p>
    <w:p w14:paraId="5273BBBF" w14:textId="77777777" w:rsidR="00F66DA6" w:rsidRPr="005412AF" w:rsidRDefault="00E04013" w:rsidP="005412AF">
      <w:pPr>
        <w:ind w:firstLine="567"/>
        <w:jc w:val="both"/>
        <w:rPr>
          <w:rFonts w:ascii="Times New Roman" w:hAnsi="Times New Roman" w:cs="Times New Roman"/>
          <w:sz w:val="24"/>
          <w:szCs w:val="24"/>
          <w:lang w:val="ru-RU"/>
        </w:rPr>
      </w:pPr>
      <w:hyperlink r:id="rId75" w:history="1">
        <w:r w:rsidR="00F66DA6" w:rsidRPr="005412AF">
          <w:rPr>
            <w:rStyle w:val="aff0"/>
            <w:rFonts w:ascii="Times New Roman" w:hAnsi="Times New Roman" w:cs="Times New Roman"/>
            <w:color w:val="auto"/>
            <w:sz w:val="24"/>
            <w:szCs w:val="24"/>
            <w:u w:val="none"/>
            <w:lang w:val="ru-RU"/>
          </w:rPr>
          <w:t>ГОСТ 29186-91</w:t>
        </w:r>
      </w:hyperlink>
      <w:r w:rsidR="00F66DA6" w:rsidRPr="005412AF">
        <w:rPr>
          <w:rStyle w:val="s00"/>
          <w:color w:val="auto"/>
          <w:sz w:val="24"/>
          <w:szCs w:val="24"/>
          <w:lang w:val="ru-RU"/>
        </w:rPr>
        <w:t xml:space="preserve"> Пектин. Технические условия</w:t>
      </w:r>
    </w:p>
    <w:p w14:paraId="57D1FF29" w14:textId="77777777" w:rsidR="00F66DA6" w:rsidRPr="005412AF" w:rsidRDefault="00E04013" w:rsidP="005412AF">
      <w:pPr>
        <w:ind w:firstLine="567"/>
        <w:jc w:val="both"/>
        <w:rPr>
          <w:rFonts w:ascii="Times New Roman" w:hAnsi="Times New Roman" w:cs="Times New Roman"/>
          <w:sz w:val="24"/>
          <w:szCs w:val="24"/>
          <w:lang w:val="ru-RU"/>
        </w:rPr>
      </w:pPr>
      <w:hyperlink r:id="rId76" w:history="1">
        <w:r w:rsidR="00F66DA6" w:rsidRPr="005412AF">
          <w:rPr>
            <w:rStyle w:val="a3"/>
            <w:rFonts w:ascii="Times New Roman" w:hAnsi="Times New Roman" w:cs="Times New Roman"/>
            <w:color w:val="auto"/>
            <w:sz w:val="24"/>
            <w:szCs w:val="24"/>
            <w:u w:val="none"/>
            <w:lang w:val="ru-RU"/>
          </w:rPr>
          <w:t xml:space="preserve">ГОСТ </w:t>
        </w:r>
        <w:proofErr w:type="gramStart"/>
        <w:r w:rsidR="00F66DA6" w:rsidRPr="005412AF">
          <w:rPr>
            <w:rStyle w:val="a3"/>
            <w:rFonts w:ascii="Times New Roman" w:hAnsi="Times New Roman" w:cs="Times New Roman"/>
            <w:color w:val="auto"/>
            <w:sz w:val="24"/>
            <w:szCs w:val="24"/>
            <w:u w:val="none"/>
            <w:lang w:val="ru-RU"/>
          </w:rPr>
          <w:t>29227-91</w:t>
        </w:r>
        <w:proofErr w:type="gramEnd"/>
        <w:r w:rsidR="00F66DA6" w:rsidRPr="005412AF">
          <w:rPr>
            <w:rStyle w:val="a3"/>
            <w:rFonts w:ascii="Times New Roman" w:hAnsi="Times New Roman" w:cs="Times New Roman"/>
            <w:color w:val="auto"/>
            <w:sz w:val="24"/>
            <w:szCs w:val="24"/>
            <w:u w:val="none"/>
            <w:lang w:val="ru-RU"/>
          </w:rPr>
          <w:t xml:space="preserve"> (ИСО 385-1-84)</w:t>
        </w:r>
      </w:hyperlink>
      <w:r w:rsidR="00F66DA6" w:rsidRPr="005412AF">
        <w:rPr>
          <w:rStyle w:val="s00"/>
          <w:color w:val="auto"/>
          <w:sz w:val="24"/>
          <w:szCs w:val="24"/>
          <w:lang w:val="ru-RU"/>
        </w:rPr>
        <w:t xml:space="preserve"> Посуда лабораторная стеклянная. Пипетки градуированные. Часть 1. Общие требования</w:t>
      </w:r>
    </w:p>
    <w:p w14:paraId="2E369991" w14:textId="77777777" w:rsidR="00F66DA6" w:rsidRPr="005412AF" w:rsidRDefault="00E04013" w:rsidP="005412AF">
      <w:pPr>
        <w:ind w:firstLine="567"/>
        <w:jc w:val="both"/>
        <w:rPr>
          <w:rFonts w:ascii="Times New Roman" w:hAnsi="Times New Roman" w:cs="Times New Roman"/>
          <w:sz w:val="24"/>
          <w:szCs w:val="24"/>
          <w:lang w:val="ru-RU"/>
        </w:rPr>
      </w:pPr>
      <w:hyperlink r:id="rId77" w:history="1">
        <w:r w:rsidR="00F66DA6" w:rsidRPr="005412AF">
          <w:rPr>
            <w:rStyle w:val="a3"/>
            <w:rFonts w:ascii="Times New Roman" w:hAnsi="Times New Roman" w:cs="Times New Roman"/>
            <w:color w:val="auto"/>
            <w:sz w:val="24"/>
            <w:szCs w:val="24"/>
            <w:u w:val="none"/>
            <w:lang w:val="ru-RU"/>
          </w:rPr>
          <w:t xml:space="preserve">ГОСТ </w:t>
        </w:r>
        <w:proofErr w:type="gramStart"/>
        <w:r w:rsidR="00F66DA6" w:rsidRPr="005412AF">
          <w:rPr>
            <w:rStyle w:val="a3"/>
            <w:rFonts w:ascii="Times New Roman" w:hAnsi="Times New Roman" w:cs="Times New Roman"/>
            <w:color w:val="auto"/>
            <w:sz w:val="24"/>
            <w:szCs w:val="24"/>
            <w:u w:val="none"/>
            <w:lang w:val="ru-RU"/>
          </w:rPr>
          <w:t>29228-91</w:t>
        </w:r>
        <w:proofErr w:type="gramEnd"/>
        <w:r w:rsidR="00F66DA6" w:rsidRPr="005412AF">
          <w:rPr>
            <w:rStyle w:val="a3"/>
            <w:rFonts w:ascii="Times New Roman" w:hAnsi="Times New Roman" w:cs="Times New Roman"/>
            <w:color w:val="auto"/>
            <w:sz w:val="24"/>
            <w:szCs w:val="24"/>
            <w:u w:val="none"/>
            <w:lang w:val="ru-RU"/>
          </w:rPr>
          <w:t xml:space="preserve"> (ИСО 385-2-84)</w:t>
        </w:r>
      </w:hyperlink>
      <w:r w:rsidR="00F66DA6" w:rsidRPr="005412AF">
        <w:rPr>
          <w:rStyle w:val="s00"/>
          <w:color w:val="auto"/>
          <w:sz w:val="24"/>
          <w:szCs w:val="24"/>
          <w:lang w:val="ru-RU"/>
        </w:rPr>
        <w:t xml:space="preserve"> Посуда лабораторная стеклянная. Пипетки градуированные. Часть 2. Пипетки, градуированные без установленного времени ожидания</w:t>
      </w:r>
    </w:p>
    <w:p w14:paraId="7FAE2910" w14:textId="77777777" w:rsidR="00F66DA6" w:rsidRPr="005412AF" w:rsidRDefault="00E04013" w:rsidP="005412AF">
      <w:pPr>
        <w:ind w:firstLine="567"/>
        <w:jc w:val="both"/>
        <w:rPr>
          <w:rFonts w:ascii="Times New Roman" w:hAnsi="Times New Roman" w:cs="Times New Roman"/>
          <w:sz w:val="24"/>
          <w:szCs w:val="24"/>
          <w:lang w:val="ru-RU"/>
        </w:rPr>
      </w:pPr>
      <w:hyperlink r:id="rId78" w:history="1">
        <w:r w:rsidR="00F66DA6" w:rsidRPr="005412AF">
          <w:rPr>
            <w:rStyle w:val="a3"/>
            <w:rFonts w:ascii="Times New Roman" w:hAnsi="Times New Roman" w:cs="Times New Roman"/>
            <w:color w:val="auto"/>
            <w:sz w:val="24"/>
            <w:szCs w:val="24"/>
            <w:u w:val="none"/>
            <w:lang w:val="ru-RU"/>
          </w:rPr>
          <w:t xml:space="preserve">ГОСТ </w:t>
        </w:r>
        <w:proofErr w:type="gramStart"/>
        <w:r w:rsidR="00F66DA6" w:rsidRPr="005412AF">
          <w:rPr>
            <w:rStyle w:val="a3"/>
            <w:rFonts w:ascii="Times New Roman" w:hAnsi="Times New Roman" w:cs="Times New Roman"/>
            <w:color w:val="auto"/>
            <w:sz w:val="24"/>
            <w:szCs w:val="24"/>
            <w:u w:val="none"/>
            <w:lang w:val="ru-RU"/>
          </w:rPr>
          <w:t>29251-91</w:t>
        </w:r>
        <w:proofErr w:type="gramEnd"/>
        <w:r w:rsidR="00F66DA6" w:rsidRPr="005412AF">
          <w:rPr>
            <w:rStyle w:val="a3"/>
            <w:rFonts w:ascii="Times New Roman" w:hAnsi="Times New Roman" w:cs="Times New Roman"/>
            <w:color w:val="auto"/>
            <w:sz w:val="24"/>
            <w:szCs w:val="24"/>
            <w:u w:val="none"/>
            <w:lang w:val="ru-RU"/>
          </w:rPr>
          <w:t xml:space="preserve"> (ИСО 385-1-84)</w:t>
        </w:r>
      </w:hyperlink>
      <w:r w:rsidR="00F66DA6" w:rsidRPr="005412AF">
        <w:rPr>
          <w:rStyle w:val="s00"/>
          <w:color w:val="auto"/>
          <w:sz w:val="24"/>
          <w:szCs w:val="24"/>
          <w:lang w:val="ru-RU"/>
        </w:rPr>
        <w:t xml:space="preserve"> Посуда лабораторная стеклянная. Бюретки. Часть 1. Общие требования</w:t>
      </w:r>
    </w:p>
    <w:p w14:paraId="576A3F66" w14:textId="77777777" w:rsidR="00F66DA6" w:rsidRPr="005412AF" w:rsidRDefault="00E04013" w:rsidP="005412AF">
      <w:pPr>
        <w:ind w:firstLine="567"/>
        <w:jc w:val="both"/>
        <w:rPr>
          <w:rFonts w:ascii="Times New Roman" w:hAnsi="Times New Roman" w:cs="Times New Roman"/>
          <w:sz w:val="24"/>
          <w:szCs w:val="24"/>
          <w:lang w:val="ru-RU"/>
        </w:rPr>
      </w:pPr>
      <w:hyperlink r:id="rId79" w:history="1">
        <w:r w:rsidR="00F66DA6" w:rsidRPr="005412AF">
          <w:rPr>
            <w:rStyle w:val="a3"/>
            <w:rFonts w:ascii="Times New Roman" w:hAnsi="Times New Roman" w:cs="Times New Roman"/>
            <w:color w:val="auto"/>
            <w:sz w:val="24"/>
            <w:szCs w:val="24"/>
            <w:u w:val="none"/>
            <w:lang w:val="ru-RU"/>
          </w:rPr>
          <w:t>ГОСТ 30178-96</w:t>
        </w:r>
      </w:hyperlink>
      <w:r w:rsidR="00F66DA6" w:rsidRPr="005412AF">
        <w:rPr>
          <w:rStyle w:val="s00"/>
          <w:color w:val="auto"/>
          <w:sz w:val="24"/>
          <w:szCs w:val="24"/>
          <w:lang w:val="ru-RU"/>
        </w:rPr>
        <w:t xml:space="preserve"> Сырье и продукты пищевые. Атомно-абсорбционный метод определения токсичных элементов</w:t>
      </w:r>
    </w:p>
    <w:p w14:paraId="220F1E2C" w14:textId="77777777" w:rsidR="00F66DA6" w:rsidRPr="005412AF" w:rsidRDefault="00E04013" w:rsidP="005412AF">
      <w:pPr>
        <w:ind w:firstLine="567"/>
        <w:jc w:val="both"/>
        <w:rPr>
          <w:rFonts w:ascii="Times New Roman" w:hAnsi="Times New Roman" w:cs="Times New Roman"/>
          <w:sz w:val="24"/>
          <w:szCs w:val="24"/>
          <w:lang w:val="ru-RU"/>
        </w:rPr>
      </w:pPr>
      <w:hyperlink r:id="rId80" w:history="1">
        <w:r w:rsidR="00F66DA6" w:rsidRPr="005412AF">
          <w:rPr>
            <w:rStyle w:val="a3"/>
            <w:rFonts w:ascii="Times New Roman" w:hAnsi="Times New Roman" w:cs="Times New Roman"/>
            <w:color w:val="auto"/>
            <w:sz w:val="24"/>
            <w:szCs w:val="24"/>
            <w:u w:val="none"/>
            <w:lang w:val="ru-RU"/>
          </w:rPr>
          <w:t>ГОСТ 30417-96</w:t>
        </w:r>
      </w:hyperlink>
      <w:r w:rsidR="00F66DA6" w:rsidRPr="005412AF">
        <w:rPr>
          <w:rStyle w:val="s00"/>
          <w:color w:val="auto"/>
          <w:sz w:val="24"/>
          <w:szCs w:val="24"/>
          <w:lang w:val="ru-RU"/>
        </w:rPr>
        <w:t xml:space="preserve"> Масла растительные. Методы определения массовых долей витаминов А и Е</w:t>
      </w:r>
    </w:p>
    <w:p w14:paraId="390549F6" w14:textId="77777777" w:rsidR="00F66DA6" w:rsidRPr="005412AF" w:rsidRDefault="00E04013" w:rsidP="005412AF">
      <w:pPr>
        <w:ind w:firstLine="567"/>
        <w:jc w:val="both"/>
        <w:rPr>
          <w:rFonts w:ascii="Times New Roman" w:hAnsi="Times New Roman" w:cs="Times New Roman"/>
          <w:sz w:val="24"/>
          <w:szCs w:val="24"/>
          <w:lang w:val="ru-RU"/>
        </w:rPr>
      </w:pPr>
      <w:hyperlink r:id="rId81" w:history="1">
        <w:r w:rsidR="00F66DA6" w:rsidRPr="005412AF">
          <w:rPr>
            <w:rStyle w:val="a3"/>
            <w:rFonts w:ascii="Times New Roman" w:hAnsi="Times New Roman" w:cs="Times New Roman"/>
            <w:color w:val="auto"/>
            <w:sz w:val="24"/>
            <w:szCs w:val="24"/>
            <w:u w:val="none"/>
            <w:lang w:val="ru-RU"/>
          </w:rPr>
          <w:t>ГОСТ 30711-2001</w:t>
        </w:r>
      </w:hyperlink>
      <w:r w:rsidR="00F66DA6" w:rsidRPr="005412AF">
        <w:rPr>
          <w:rStyle w:val="s00"/>
          <w:color w:val="auto"/>
          <w:sz w:val="24"/>
          <w:szCs w:val="24"/>
          <w:lang w:val="ru-RU"/>
        </w:rPr>
        <w:t xml:space="preserve"> Продукты пищевые. Методы выявления и определения содержания афлатоксинов В1 и М1</w:t>
      </w:r>
    </w:p>
    <w:p w14:paraId="1AF34341" w14:textId="77777777" w:rsidR="00F66DA6" w:rsidRPr="005412AF" w:rsidRDefault="00E04013" w:rsidP="005412AF">
      <w:pPr>
        <w:ind w:firstLine="567"/>
        <w:jc w:val="both"/>
        <w:rPr>
          <w:rFonts w:ascii="Times New Roman" w:hAnsi="Times New Roman" w:cs="Times New Roman"/>
          <w:sz w:val="24"/>
          <w:szCs w:val="24"/>
          <w:lang w:val="ru-RU"/>
        </w:rPr>
      </w:pPr>
      <w:hyperlink r:id="rId82" w:history="1">
        <w:r w:rsidR="00F66DA6" w:rsidRPr="005412AF">
          <w:rPr>
            <w:rStyle w:val="a3"/>
            <w:rFonts w:ascii="Times New Roman" w:hAnsi="Times New Roman" w:cs="Times New Roman"/>
            <w:color w:val="auto"/>
            <w:sz w:val="24"/>
            <w:szCs w:val="24"/>
            <w:u w:val="none"/>
            <w:lang w:val="ru-RU"/>
          </w:rPr>
          <w:t>ГОСТ 31450-2013</w:t>
        </w:r>
      </w:hyperlink>
      <w:r w:rsidR="00F66DA6" w:rsidRPr="005412AF">
        <w:rPr>
          <w:rStyle w:val="s00"/>
          <w:color w:val="auto"/>
          <w:sz w:val="24"/>
          <w:szCs w:val="24"/>
          <w:lang w:val="ru-RU"/>
        </w:rPr>
        <w:t xml:space="preserve"> Молоко питьевое. Технические условия</w:t>
      </w:r>
    </w:p>
    <w:p w14:paraId="0167C2C6" w14:textId="77777777" w:rsidR="00F66DA6" w:rsidRPr="005412AF" w:rsidRDefault="00E04013" w:rsidP="005412AF">
      <w:pPr>
        <w:ind w:firstLine="567"/>
        <w:jc w:val="both"/>
        <w:rPr>
          <w:rFonts w:ascii="Times New Roman" w:hAnsi="Times New Roman" w:cs="Times New Roman"/>
          <w:sz w:val="24"/>
          <w:szCs w:val="24"/>
          <w:lang w:val="ru-RU"/>
        </w:rPr>
      </w:pPr>
      <w:hyperlink r:id="rId83" w:history="1">
        <w:r w:rsidR="00F66DA6" w:rsidRPr="005412AF">
          <w:rPr>
            <w:rStyle w:val="a3"/>
            <w:rFonts w:ascii="Times New Roman" w:hAnsi="Times New Roman" w:cs="Times New Roman"/>
            <w:color w:val="auto"/>
            <w:sz w:val="24"/>
            <w:szCs w:val="24"/>
            <w:u w:val="none"/>
            <w:lang w:val="ru-RU"/>
          </w:rPr>
          <w:t>ГОСТ 31506-2012</w:t>
        </w:r>
      </w:hyperlink>
      <w:r w:rsidR="00F66DA6" w:rsidRPr="005412AF">
        <w:rPr>
          <w:rStyle w:val="s00"/>
          <w:color w:val="auto"/>
          <w:sz w:val="24"/>
          <w:szCs w:val="24"/>
          <w:lang w:val="ru-RU"/>
        </w:rPr>
        <w:t xml:space="preserve"> Молоко и молочные продукты. Определение наличия жиров немолочного происхождения</w:t>
      </w:r>
    </w:p>
    <w:p w14:paraId="04A7D537" w14:textId="77777777" w:rsidR="00F66DA6" w:rsidRPr="005412AF" w:rsidRDefault="00E04013" w:rsidP="005412AF">
      <w:pPr>
        <w:ind w:firstLine="567"/>
        <w:jc w:val="both"/>
        <w:rPr>
          <w:rFonts w:ascii="Times New Roman" w:hAnsi="Times New Roman" w:cs="Times New Roman"/>
          <w:sz w:val="24"/>
          <w:szCs w:val="24"/>
          <w:lang w:val="ru-RU"/>
        </w:rPr>
      </w:pPr>
      <w:hyperlink r:id="rId84" w:history="1">
        <w:r w:rsidR="00F66DA6" w:rsidRPr="005412AF">
          <w:rPr>
            <w:rStyle w:val="a3"/>
            <w:rFonts w:ascii="Times New Roman" w:hAnsi="Times New Roman" w:cs="Times New Roman"/>
            <w:color w:val="auto"/>
            <w:sz w:val="24"/>
            <w:szCs w:val="24"/>
            <w:u w:val="none"/>
            <w:lang w:val="ru-RU"/>
          </w:rPr>
          <w:t>ГОСТ 31647-2012</w:t>
        </w:r>
      </w:hyperlink>
      <w:r w:rsidR="00F66DA6" w:rsidRPr="005412AF">
        <w:rPr>
          <w:rStyle w:val="s00"/>
          <w:color w:val="auto"/>
          <w:sz w:val="24"/>
          <w:szCs w:val="24"/>
          <w:lang w:val="ru-RU"/>
        </w:rPr>
        <w:t xml:space="preserve"> Масло пальмовое рафинированное дезодорированное для пищевой промышленности. Технические условия</w:t>
      </w:r>
    </w:p>
    <w:p w14:paraId="35AB43B3" w14:textId="77777777" w:rsidR="00F66DA6" w:rsidRPr="005412AF" w:rsidRDefault="00E04013" w:rsidP="005412AF">
      <w:pPr>
        <w:ind w:firstLine="567"/>
        <w:jc w:val="both"/>
        <w:rPr>
          <w:rFonts w:ascii="Times New Roman" w:hAnsi="Times New Roman" w:cs="Times New Roman"/>
          <w:sz w:val="24"/>
          <w:szCs w:val="24"/>
          <w:lang w:val="ru-RU"/>
        </w:rPr>
      </w:pPr>
      <w:hyperlink r:id="rId85" w:history="1">
        <w:r w:rsidR="00F66DA6" w:rsidRPr="005412AF">
          <w:rPr>
            <w:rStyle w:val="a3"/>
            <w:rFonts w:ascii="Times New Roman" w:hAnsi="Times New Roman" w:cs="Times New Roman"/>
            <w:color w:val="auto"/>
            <w:sz w:val="24"/>
            <w:szCs w:val="24"/>
            <w:u w:val="none"/>
            <w:lang w:val="ru-RU"/>
          </w:rPr>
          <w:t>ГОСТ 31648-2012</w:t>
        </w:r>
      </w:hyperlink>
      <w:r w:rsidR="00F66DA6" w:rsidRPr="005412AF">
        <w:rPr>
          <w:rStyle w:val="s00"/>
          <w:color w:val="auto"/>
          <w:sz w:val="24"/>
          <w:szCs w:val="24"/>
          <w:lang w:val="ru-RU"/>
        </w:rPr>
        <w:t xml:space="preserve"> Заменители молочного жира. Технические условия</w:t>
      </w:r>
    </w:p>
    <w:p w14:paraId="0650E927" w14:textId="77777777" w:rsidR="00F66DA6" w:rsidRPr="005412AF" w:rsidRDefault="00E04013" w:rsidP="005412AF">
      <w:pPr>
        <w:ind w:firstLine="567"/>
        <w:jc w:val="both"/>
        <w:rPr>
          <w:rFonts w:ascii="Times New Roman" w:hAnsi="Times New Roman" w:cs="Times New Roman"/>
          <w:sz w:val="24"/>
          <w:szCs w:val="24"/>
          <w:lang w:val="ru-RU"/>
        </w:rPr>
      </w:pPr>
      <w:hyperlink r:id="rId86" w:history="1">
        <w:r w:rsidR="00F66DA6" w:rsidRPr="005412AF">
          <w:rPr>
            <w:rStyle w:val="a3"/>
            <w:rFonts w:ascii="Times New Roman" w:hAnsi="Times New Roman" w:cs="Times New Roman"/>
            <w:color w:val="auto"/>
            <w:sz w:val="24"/>
            <w:szCs w:val="24"/>
            <w:u w:val="none"/>
            <w:lang w:val="ru-RU"/>
          </w:rPr>
          <w:t>ГОСТ 31658-2012</w:t>
        </w:r>
      </w:hyperlink>
      <w:r w:rsidR="00F66DA6" w:rsidRPr="005412AF">
        <w:rPr>
          <w:rStyle w:val="s00"/>
          <w:color w:val="auto"/>
          <w:sz w:val="24"/>
          <w:szCs w:val="24"/>
          <w:lang w:val="ru-RU"/>
        </w:rPr>
        <w:t xml:space="preserve"> Молоко обезжиренное - сырье. Технические условия</w:t>
      </w:r>
    </w:p>
    <w:p w14:paraId="690D3D74" w14:textId="77777777" w:rsidR="00F66DA6" w:rsidRPr="005412AF" w:rsidRDefault="00E04013" w:rsidP="005412AF">
      <w:pPr>
        <w:ind w:firstLine="567"/>
        <w:jc w:val="both"/>
        <w:rPr>
          <w:rFonts w:ascii="Times New Roman" w:hAnsi="Times New Roman" w:cs="Times New Roman"/>
          <w:sz w:val="24"/>
          <w:szCs w:val="24"/>
          <w:lang w:val="ru-RU"/>
        </w:rPr>
      </w:pPr>
      <w:hyperlink r:id="rId87" w:history="1">
        <w:r w:rsidR="00F66DA6" w:rsidRPr="005412AF">
          <w:rPr>
            <w:rStyle w:val="a3"/>
            <w:rFonts w:ascii="Times New Roman" w:hAnsi="Times New Roman" w:cs="Times New Roman"/>
            <w:color w:val="auto"/>
            <w:sz w:val="24"/>
            <w:szCs w:val="24"/>
            <w:u w:val="none"/>
            <w:lang w:val="ru-RU"/>
          </w:rPr>
          <w:t>ГОСТ 31659-2012</w:t>
        </w:r>
      </w:hyperlink>
      <w:r w:rsidR="00F66DA6" w:rsidRPr="005412AF">
        <w:rPr>
          <w:rStyle w:val="s00"/>
          <w:color w:val="auto"/>
          <w:sz w:val="24"/>
          <w:szCs w:val="24"/>
          <w:lang w:val="ru-RU"/>
        </w:rPr>
        <w:t xml:space="preserve"> (</w:t>
      </w:r>
      <w:r w:rsidR="00F66DA6" w:rsidRPr="005412AF">
        <w:rPr>
          <w:rStyle w:val="s00"/>
          <w:color w:val="auto"/>
          <w:sz w:val="24"/>
          <w:szCs w:val="24"/>
        </w:rPr>
        <w:t>ISO</w:t>
      </w:r>
      <w:r w:rsidR="00F66DA6" w:rsidRPr="005412AF">
        <w:rPr>
          <w:rStyle w:val="s00"/>
          <w:color w:val="auto"/>
          <w:sz w:val="24"/>
          <w:szCs w:val="24"/>
          <w:lang w:val="ru-RU"/>
        </w:rPr>
        <w:t xml:space="preserve"> 6579:2002) Продукты пищевые. Метод выявления бактерий рода </w:t>
      </w:r>
      <w:r w:rsidR="00F66DA6" w:rsidRPr="005412AF">
        <w:rPr>
          <w:rStyle w:val="s00"/>
          <w:color w:val="auto"/>
          <w:sz w:val="24"/>
          <w:szCs w:val="24"/>
        </w:rPr>
        <w:t>Salmonella</w:t>
      </w:r>
    </w:p>
    <w:p w14:paraId="3BFB8580" w14:textId="77777777" w:rsidR="00F66DA6" w:rsidRPr="005412AF" w:rsidRDefault="00E04013" w:rsidP="005412AF">
      <w:pPr>
        <w:ind w:firstLine="567"/>
        <w:jc w:val="both"/>
        <w:rPr>
          <w:rFonts w:ascii="Times New Roman" w:hAnsi="Times New Roman" w:cs="Times New Roman"/>
          <w:sz w:val="24"/>
          <w:szCs w:val="24"/>
          <w:lang w:val="ru-RU"/>
        </w:rPr>
      </w:pPr>
      <w:hyperlink r:id="rId88" w:history="1">
        <w:r w:rsidR="00F66DA6" w:rsidRPr="005412AF">
          <w:rPr>
            <w:rStyle w:val="a3"/>
            <w:rFonts w:ascii="Times New Roman" w:hAnsi="Times New Roman" w:cs="Times New Roman"/>
            <w:color w:val="auto"/>
            <w:sz w:val="24"/>
            <w:szCs w:val="24"/>
            <w:u w:val="none"/>
            <w:lang w:val="ru-RU"/>
          </w:rPr>
          <w:t>ГОСТ 31663-2012</w:t>
        </w:r>
      </w:hyperlink>
      <w:r w:rsidR="00F66DA6" w:rsidRPr="005412AF">
        <w:rPr>
          <w:rStyle w:val="s00"/>
          <w:color w:val="auto"/>
          <w:sz w:val="24"/>
          <w:szCs w:val="24"/>
          <w:lang w:val="ru-RU"/>
        </w:rPr>
        <w:t xml:space="preserve"> Масла растительные и жиры животные. Определение методом газовой хроматографии массовой доли метиловых эфиров жирных кислот</w:t>
      </w:r>
    </w:p>
    <w:p w14:paraId="3B3D4ABB" w14:textId="77777777" w:rsidR="00F66DA6" w:rsidRPr="005412AF" w:rsidRDefault="00E04013" w:rsidP="005412AF">
      <w:pPr>
        <w:ind w:firstLine="567"/>
        <w:jc w:val="both"/>
        <w:rPr>
          <w:rFonts w:ascii="Times New Roman" w:hAnsi="Times New Roman" w:cs="Times New Roman"/>
          <w:sz w:val="24"/>
          <w:szCs w:val="24"/>
          <w:lang w:val="ru-RU"/>
        </w:rPr>
      </w:pPr>
      <w:hyperlink r:id="rId89" w:history="1">
        <w:r w:rsidR="00F66DA6" w:rsidRPr="005412AF">
          <w:rPr>
            <w:rStyle w:val="a3"/>
            <w:rFonts w:ascii="Times New Roman" w:hAnsi="Times New Roman" w:cs="Times New Roman"/>
            <w:color w:val="auto"/>
            <w:sz w:val="24"/>
            <w:szCs w:val="24"/>
            <w:u w:val="none"/>
            <w:lang w:val="ru-RU"/>
          </w:rPr>
          <w:t>ГОСТ 31665-2012</w:t>
        </w:r>
      </w:hyperlink>
      <w:r w:rsidR="00F66DA6" w:rsidRPr="005412AF">
        <w:rPr>
          <w:rStyle w:val="s00"/>
          <w:color w:val="auto"/>
          <w:sz w:val="24"/>
          <w:szCs w:val="24"/>
          <w:lang w:val="ru-RU"/>
        </w:rPr>
        <w:t xml:space="preserve"> Масла растительные и жиры животные. Получение метиловых эфиров жирных кислот</w:t>
      </w:r>
    </w:p>
    <w:p w14:paraId="3968A97F" w14:textId="77777777" w:rsidR="00F66DA6" w:rsidRPr="005412AF" w:rsidRDefault="00E04013" w:rsidP="005412AF">
      <w:pPr>
        <w:ind w:firstLine="567"/>
        <w:jc w:val="both"/>
        <w:rPr>
          <w:rFonts w:ascii="Times New Roman" w:hAnsi="Times New Roman" w:cs="Times New Roman"/>
          <w:sz w:val="24"/>
          <w:szCs w:val="24"/>
          <w:lang w:val="ru-RU"/>
        </w:rPr>
      </w:pPr>
      <w:hyperlink r:id="rId90" w:history="1">
        <w:r w:rsidR="00F66DA6" w:rsidRPr="005412AF">
          <w:rPr>
            <w:rStyle w:val="a3"/>
            <w:rFonts w:ascii="Times New Roman" w:hAnsi="Times New Roman" w:cs="Times New Roman"/>
            <w:color w:val="auto"/>
            <w:sz w:val="24"/>
            <w:szCs w:val="24"/>
            <w:u w:val="none"/>
            <w:lang w:val="ru-RU"/>
          </w:rPr>
          <w:t>ГОСТ 31694-2012</w:t>
        </w:r>
      </w:hyperlink>
      <w:r w:rsidR="00F66DA6" w:rsidRPr="005412AF">
        <w:rPr>
          <w:rStyle w:val="s00"/>
          <w:color w:val="auto"/>
          <w:sz w:val="24"/>
          <w:szCs w:val="24"/>
          <w:lang w:val="ru-RU"/>
        </w:rPr>
        <w:t xml:space="preserve"> Продукты пищевые, продовольственное сырье. Метод определения остаточного содержания антибиотиков тетрациклиновой группы с помощью высокоэффективной жидкостной хроматографии с масс-спектрометрическим детектором</w:t>
      </w:r>
    </w:p>
    <w:p w14:paraId="7F3B4480" w14:textId="77777777" w:rsidR="00F66DA6" w:rsidRPr="005412AF" w:rsidRDefault="00E04013" w:rsidP="005412AF">
      <w:pPr>
        <w:ind w:firstLine="567"/>
        <w:jc w:val="both"/>
        <w:rPr>
          <w:rFonts w:ascii="Times New Roman" w:hAnsi="Times New Roman" w:cs="Times New Roman"/>
          <w:sz w:val="24"/>
          <w:szCs w:val="24"/>
          <w:lang w:val="ru-RU"/>
        </w:rPr>
      </w:pPr>
      <w:hyperlink r:id="rId91" w:history="1">
        <w:r w:rsidR="00F66DA6" w:rsidRPr="005412AF">
          <w:rPr>
            <w:rStyle w:val="a3"/>
            <w:rFonts w:ascii="Times New Roman" w:hAnsi="Times New Roman" w:cs="Times New Roman"/>
            <w:color w:val="auto"/>
            <w:sz w:val="24"/>
            <w:szCs w:val="24"/>
            <w:u w:val="none"/>
            <w:lang w:val="ru-RU"/>
          </w:rPr>
          <w:t>ГОСТ 31747-2012</w:t>
        </w:r>
      </w:hyperlink>
      <w:r w:rsidR="00F66DA6" w:rsidRPr="005412AF">
        <w:rPr>
          <w:rStyle w:val="s00"/>
          <w:color w:val="auto"/>
          <w:sz w:val="24"/>
          <w:szCs w:val="24"/>
          <w:lang w:val="ru-RU"/>
        </w:rPr>
        <w:t xml:space="preserve"> Продукты пищевые. Методы выявления и определения количества бактерий группы кишечных палочек (</w:t>
      </w:r>
      <w:proofErr w:type="spellStart"/>
      <w:r w:rsidR="00F66DA6" w:rsidRPr="005412AF">
        <w:rPr>
          <w:rStyle w:val="s00"/>
          <w:color w:val="auto"/>
          <w:sz w:val="24"/>
          <w:szCs w:val="24"/>
          <w:lang w:val="ru-RU"/>
        </w:rPr>
        <w:t>колиформных</w:t>
      </w:r>
      <w:proofErr w:type="spellEnd"/>
      <w:r w:rsidR="00F66DA6" w:rsidRPr="005412AF">
        <w:rPr>
          <w:rStyle w:val="s00"/>
          <w:color w:val="auto"/>
          <w:sz w:val="24"/>
          <w:szCs w:val="24"/>
          <w:lang w:val="ru-RU"/>
        </w:rPr>
        <w:t xml:space="preserve"> бактерий)</w:t>
      </w:r>
    </w:p>
    <w:p w14:paraId="1FBFDAC3" w14:textId="77777777" w:rsidR="00F66DA6" w:rsidRPr="005412AF" w:rsidRDefault="00E04013" w:rsidP="005412AF">
      <w:pPr>
        <w:ind w:firstLine="567"/>
        <w:jc w:val="both"/>
        <w:rPr>
          <w:rStyle w:val="s00"/>
          <w:color w:val="auto"/>
          <w:sz w:val="24"/>
          <w:szCs w:val="24"/>
          <w:lang w:val="ru-RU"/>
        </w:rPr>
      </w:pPr>
      <w:hyperlink r:id="rId92" w:history="1">
        <w:r w:rsidR="00F66DA6" w:rsidRPr="005412AF">
          <w:rPr>
            <w:rStyle w:val="a3"/>
            <w:rFonts w:ascii="Times New Roman" w:hAnsi="Times New Roman" w:cs="Times New Roman"/>
            <w:color w:val="auto"/>
            <w:sz w:val="24"/>
            <w:szCs w:val="24"/>
            <w:u w:val="none"/>
            <w:lang w:val="ru-RU"/>
          </w:rPr>
          <w:t>ГОСТ 31754-2012</w:t>
        </w:r>
      </w:hyperlink>
      <w:r w:rsidR="00F66DA6" w:rsidRPr="005412AF">
        <w:rPr>
          <w:rStyle w:val="s00"/>
          <w:color w:val="auto"/>
          <w:sz w:val="24"/>
          <w:szCs w:val="24"/>
          <w:lang w:val="ru-RU"/>
        </w:rPr>
        <w:t xml:space="preserve"> Масла растительные, жиры животные и продукты их переработки. Методы определения массовой доли трансизомеров жирных кислот</w:t>
      </w:r>
    </w:p>
    <w:p w14:paraId="1E3832D9" w14:textId="77777777" w:rsidR="00F66DA6" w:rsidRPr="005412AF" w:rsidRDefault="00F66DA6" w:rsidP="005412AF">
      <w:pPr>
        <w:ind w:firstLine="567"/>
        <w:jc w:val="both"/>
        <w:rPr>
          <w:rFonts w:ascii="Times New Roman" w:hAnsi="Times New Roman" w:cs="Times New Roman"/>
          <w:sz w:val="24"/>
          <w:szCs w:val="24"/>
          <w:lang w:val="ru-RU"/>
        </w:rPr>
      </w:pPr>
      <w:r w:rsidRPr="005412AF">
        <w:rPr>
          <w:rFonts w:ascii="Times New Roman" w:hAnsi="Times New Roman" w:cs="Times New Roman"/>
          <w:sz w:val="24"/>
          <w:szCs w:val="24"/>
          <w:lang w:val="ru-RU"/>
        </w:rPr>
        <w:t xml:space="preserve">ГОСТ </w:t>
      </w:r>
      <w:proofErr w:type="gramStart"/>
      <w:r w:rsidRPr="005412AF">
        <w:rPr>
          <w:rFonts w:ascii="Times New Roman" w:hAnsi="Times New Roman" w:cs="Times New Roman"/>
          <w:sz w:val="24"/>
          <w:szCs w:val="24"/>
          <w:lang w:val="ru-RU"/>
        </w:rPr>
        <w:t>31757-2012</w:t>
      </w:r>
      <w:proofErr w:type="gramEnd"/>
      <w:r w:rsidRPr="005412AF">
        <w:rPr>
          <w:rFonts w:ascii="Times New Roman" w:hAnsi="Times New Roman" w:cs="Times New Roman"/>
          <w:sz w:val="24"/>
          <w:szCs w:val="24"/>
          <w:lang w:val="ru-RU"/>
        </w:rPr>
        <w:t xml:space="preserve"> Масла растительные, жиры животные и продукты их переработки. Определение содержания твердого жира методом импульсного ядерно-магнитного резонанса</w:t>
      </w:r>
    </w:p>
    <w:p w14:paraId="6D0377A9" w14:textId="77777777" w:rsidR="00F66DA6" w:rsidRPr="005412AF" w:rsidRDefault="00E04013" w:rsidP="005412AF">
      <w:pPr>
        <w:ind w:firstLine="567"/>
        <w:jc w:val="both"/>
        <w:rPr>
          <w:rFonts w:ascii="Times New Roman" w:hAnsi="Times New Roman" w:cs="Times New Roman"/>
          <w:sz w:val="24"/>
          <w:szCs w:val="24"/>
          <w:lang w:val="ru-RU"/>
        </w:rPr>
      </w:pPr>
      <w:hyperlink r:id="rId93" w:history="1">
        <w:r w:rsidR="00F66DA6" w:rsidRPr="005412AF">
          <w:rPr>
            <w:rStyle w:val="a3"/>
            <w:rFonts w:ascii="Times New Roman" w:hAnsi="Times New Roman" w:cs="Times New Roman"/>
            <w:color w:val="auto"/>
            <w:sz w:val="24"/>
            <w:szCs w:val="24"/>
            <w:u w:val="none"/>
            <w:lang w:val="ru-RU"/>
          </w:rPr>
          <w:t>ГОСТ 31759-2012</w:t>
        </w:r>
      </w:hyperlink>
      <w:r w:rsidR="00F66DA6" w:rsidRPr="005412AF">
        <w:rPr>
          <w:rStyle w:val="s00"/>
          <w:color w:val="auto"/>
          <w:sz w:val="24"/>
          <w:szCs w:val="24"/>
          <w:lang w:val="ru-RU"/>
        </w:rPr>
        <w:t xml:space="preserve"> Масло рапсовое. Технические условия</w:t>
      </w:r>
    </w:p>
    <w:p w14:paraId="39127D84" w14:textId="77777777" w:rsidR="00F66DA6" w:rsidRPr="005412AF" w:rsidRDefault="00E04013" w:rsidP="005412AF">
      <w:pPr>
        <w:ind w:firstLine="567"/>
        <w:jc w:val="both"/>
        <w:rPr>
          <w:rFonts w:ascii="Times New Roman" w:hAnsi="Times New Roman" w:cs="Times New Roman"/>
          <w:sz w:val="24"/>
          <w:szCs w:val="24"/>
          <w:lang w:val="ru-RU"/>
        </w:rPr>
      </w:pPr>
      <w:hyperlink r:id="rId94" w:history="1">
        <w:r w:rsidR="00F66DA6" w:rsidRPr="005412AF">
          <w:rPr>
            <w:rStyle w:val="a3"/>
            <w:rFonts w:ascii="Times New Roman" w:hAnsi="Times New Roman" w:cs="Times New Roman"/>
            <w:color w:val="auto"/>
            <w:sz w:val="24"/>
            <w:szCs w:val="24"/>
            <w:u w:val="none"/>
            <w:lang w:val="ru-RU"/>
          </w:rPr>
          <w:t>ГОСТ 31760-2012</w:t>
        </w:r>
      </w:hyperlink>
      <w:r w:rsidR="00F66DA6" w:rsidRPr="005412AF">
        <w:rPr>
          <w:rStyle w:val="s00"/>
          <w:color w:val="auto"/>
          <w:sz w:val="24"/>
          <w:szCs w:val="24"/>
          <w:lang w:val="ru-RU"/>
        </w:rPr>
        <w:t xml:space="preserve"> Масло соевое. Технические условия</w:t>
      </w:r>
    </w:p>
    <w:p w14:paraId="1565F2D1" w14:textId="77777777" w:rsidR="00F66DA6" w:rsidRPr="005412AF" w:rsidRDefault="00E04013" w:rsidP="005412AF">
      <w:pPr>
        <w:ind w:firstLine="567"/>
        <w:jc w:val="both"/>
        <w:rPr>
          <w:rStyle w:val="s00"/>
          <w:color w:val="auto"/>
          <w:sz w:val="24"/>
          <w:szCs w:val="24"/>
          <w:lang w:val="ru-RU"/>
        </w:rPr>
      </w:pPr>
      <w:hyperlink r:id="rId95" w:history="1">
        <w:r w:rsidR="00F66DA6" w:rsidRPr="005412AF">
          <w:rPr>
            <w:rStyle w:val="a3"/>
            <w:rFonts w:ascii="Times New Roman" w:hAnsi="Times New Roman" w:cs="Times New Roman"/>
            <w:color w:val="auto"/>
            <w:sz w:val="24"/>
            <w:szCs w:val="24"/>
            <w:u w:val="none"/>
            <w:lang w:val="ru-RU"/>
          </w:rPr>
          <w:t>ГОСТ 31904-2012</w:t>
        </w:r>
      </w:hyperlink>
      <w:r w:rsidR="00F66DA6" w:rsidRPr="005412AF">
        <w:rPr>
          <w:rStyle w:val="s00"/>
          <w:color w:val="auto"/>
          <w:sz w:val="24"/>
          <w:szCs w:val="24"/>
          <w:lang w:val="ru-RU"/>
        </w:rPr>
        <w:t xml:space="preserve"> Продукты пищевые. Методы отбора проб для микробиологических испытаний</w:t>
      </w:r>
    </w:p>
    <w:p w14:paraId="032108CE" w14:textId="77777777" w:rsidR="00F66DA6" w:rsidRPr="005412AF" w:rsidRDefault="00E04013" w:rsidP="005412AF">
      <w:pPr>
        <w:ind w:firstLine="567"/>
        <w:jc w:val="both"/>
        <w:rPr>
          <w:rFonts w:ascii="Times New Roman" w:hAnsi="Times New Roman" w:cs="Times New Roman"/>
          <w:sz w:val="24"/>
          <w:szCs w:val="24"/>
          <w:lang w:val="ru-RU"/>
        </w:rPr>
      </w:pPr>
      <w:hyperlink r:id="rId96" w:history="1">
        <w:r w:rsidR="00F66DA6" w:rsidRPr="005412AF">
          <w:rPr>
            <w:rStyle w:val="a3"/>
            <w:rFonts w:ascii="Times New Roman" w:hAnsi="Times New Roman" w:cs="Times New Roman"/>
            <w:color w:val="auto"/>
            <w:sz w:val="24"/>
            <w:szCs w:val="24"/>
            <w:u w:val="none"/>
            <w:lang w:val="ru-RU"/>
          </w:rPr>
          <w:t>ГОСТ 32161-2013</w:t>
        </w:r>
      </w:hyperlink>
      <w:r w:rsidR="00F66DA6" w:rsidRPr="005412AF">
        <w:rPr>
          <w:rStyle w:val="s00"/>
          <w:color w:val="auto"/>
          <w:sz w:val="24"/>
          <w:szCs w:val="24"/>
          <w:lang w:val="ru-RU"/>
        </w:rPr>
        <w:t xml:space="preserve"> Продукты пищевые. Метод определения содержания цезия </w:t>
      </w:r>
      <w:r w:rsidR="00F66DA6" w:rsidRPr="005412AF">
        <w:rPr>
          <w:rStyle w:val="s00"/>
          <w:color w:val="auto"/>
          <w:sz w:val="24"/>
          <w:szCs w:val="24"/>
        </w:rPr>
        <w:t>Cs</w:t>
      </w:r>
      <w:r w:rsidR="00F66DA6" w:rsidRPr="005412AF">
        <w:rPr>
          <w:rStyle w:val="s00"/>
          <w:color w:val="auto"/>
          <w:sz w:val="24"/>
          <w:szCs w:val="24"/>
          <w:lang w:val="ru-RU"/>
        </w:rPr>
        <w:t>-137</w:t>
      </w:r>
    </w:p>
    <w:p w14:paraId="255B8840" w14:textId="77777777" w:rsidR="00F66DA6" w:rsidRPr="005412AF" w:rsidRDefault="00E04013" w:rsidP="005412AF">
      <w:pPr>
        <w:ind w:firstLine="567"/>
        <w:jc w:val="both"/>
        <w:rPr>
          <w:rStyle w:val="s00"/>
          <w:color w:val="auto"/>
          <w:sz w:val="24"/>
          <w:szCs w:val="24"/>
          <w:lang w:val="ru-RU"/>
        </w:rPr>
      </w:pPr>
      <w:hyperlink r:id="rId97" w:history="1">
        <w:r w:rsidR="00F66DA6" w:rsidRPr="005412AF">
          <w:rPr>
            <w:rStyle w:val="a3"/>
            <w:rFonts w:ascii="Times New Roman" w:hAnsi="Times New Roman" w:cs="Times New Roman"/>
            <w:color w:val="auto"/>
            <w:sz w:val="24"/>
            <w:szCs w:val="24"/>
            <w:u w:val="none"/>
            <w:lang w:val="ru-RU"/>
          </w:rPr>
          <w:t>ГОСТ 32163-2013</w:t>
        </w:r>
      </w:hyperlink>
      <w:r w:rsidR="00F66DA6" w:rsidRPr="005412AF">
        <w:rPr>
          <w:rStyle w:val="s00"/>
          <w:color w:val="auto"/>
          <w:sz w:val="24"/>
          <w:szCs w:val="24"/>
          <w:lang w:val="ru-RU"/>
        </w:rPr>
        <w:t xml:space="preserve"> Продукты пищевые. Метод определения содержания стронция </w:t>
      </w:r>
      <w:r w:rsidR="00F66DA6" w:rsidRPr="005412AF">
        <w:rPr>
          <w:rStyle w:val="s00"/>
          <w:color w:val="auto"/>
          <w:sz w:val="24"/>
          <w:szCs w:val="24"/>
        </w:rPr>
        <w:t>Sr</w:t>
      </w:r>
      <w:r w:rsidR="00F66DA6" w:rsidRPr="005412AF">
        <w:rPr>
          <w:rStyle w:val="s00"/>
          <w:color w:val="auto"/>
          <w:sz w:val="24"/>
          <w:szCs w:val="24"/>
          <w:lang w:val="ru-RU"/>
        </w:rPr>
        <w:t>-90</w:t>
      </w:r>
    </w:p>
    <w:p w14:paraId="4386C8AF" w14:textId="77777777" w:rsidR="00F66DA6" w:rsidRPr="005412AF" w:rsidRDefault="00E04013" w:rsidP="005412AF">
      <w:pPr>
        <w:ind w:firstLine="567"/>
        <w:jc w:val="both"/>
        <w:rPr>
          <w:rStyle w:val="s00"/>
          <w:color w:val="auto"/>
          <w:sz w:val="24"/>
          <w:szCs w:val="24"/>
          <w:lang w:val="ru-RU"/>
        </w:rPr>
      </w:pPr>
      <w:hyperlink r:id="rId98" w:history="1">
        <w:r w:rsidR="00F66DA6" w:rsidRPr="005412AF">
          <w:rPr>
            <w:rStyle w:val="a3"/>
            <w:rFonts w:ascii="Times New Roman" w:hAnsi="Times New Roman" w:cs="Times New Roman"/>
            <w:color w:val="auto"/>
            <w:sz w:val="24"/>
            <w:szCs w:val="24"/>
            <w:u w:val="none"/>
            <w:lang w:val="ru-RU"/>
          </w:rPr>
          <w:t>ГОСТ 32189-2013</w:t>
        </w:r>
      </w:hyperlink>
      <w:r w:rsidR="00F66DA6" w:rsidRPr="005412AF">
        <w:rPr>
          <w:rStyle w:val="s00"/>
          <w:color w:val="auto"/>
          <w:sz w:val="24"/>
          <w:szCs w:val="24"/>
          <w:lang w:val="ru-RU"/>
        </w:rPr>
        <w:t xml:space="preserve"> Маргарины, жиры для кулинарии, кондитерской, хлебопекарной и молочной промышленности. Правила приемки и методы контроля</w:t>
      </w:r>
    </w:p>
    <w:p w14:paraId="24CDAC5B" w14:textId="77777777" w:rsidR="00F66DA6" w:rsidRPr="005412AF" w:rsidRDefault="00F66DA6" w:rsidP="005412AF">
      <w:pPr>
        <w:ind w:firstLine="567"/>
        <w:jc w:val="both"/>
        <w:rPr>
          <w:rFonts w:ascii="Times New Roman" w:hAnsi="Times New Roman" w:cs="Times New Roman"/>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32260-2013</w:t>
      </w:r>
      <w:proofErr w:type="gramEnd"/>
      <w:r w:rsidRPr="005412AF">
        <w:rPr>
          <w:rStyle w:val="s00"/>
          <w:color w:val="auto"/>
          <w:sz w:val="24"/>
          <w:szCs w:val="24"/>
          <w:lang w:val="ru-RU"/>
        </w:rPr>
        <w:t xml:space="preserve"> Сыры полутвердые. Технические условия</w:t>
      </w:r>
    </w:p>
    <w:p w14:paraId="0159DD2E" w14:textId="77777777" w:rsidR="00F66DA6" w:rsidRPr="005412AF" w:rsidRDefault="00E04013" w:rsidP="005412AF">
      <w:pPr>
        <w:ind w:firstLine="567"/>
        <w:jc w:val="both"/>
        <w:rPr>
          <w:rFonts w:ascii="Times New Roman" w:hAnsi="Times New Roman" w:cs="Times New Roman"/>
          <w:sz w:val="24"/>
          <w:szCs w:val="24"/>
          <w:lang w:val="ru-RU"/>
        </w:rPr>
      </w:pPr>
      <w:hyperlink r:id="rId99" w:history="1">
        <w:r w:rsidR="00F66DA6" w:rsidRPr="005412AF">
          <w:rPr>
            <w:rStyle w:val="a3"/>
            <w:rFonts w:ascii="Times New Roman" w:hAnsi="Times New Roman" w:cs="Times New Roman"/>
            <w:color w:val="auto"/>
            <w:sz w:val="24"/>
            <w:szCs w:val="24"/>
            <w:u w:val="none"/>
            <w:lang w:val="ru-RU"/>
          </w:rPr>
          <w:t>ГОСТ 32261-2013</w:t>
        </w:r>
      </w:hyperlink>
      <w:r w:rsidR="00F66DA6" w:rsidRPr="005412AF">
        <w:rPr>
          <w:rStyle w:val="s00"/>
          <w:color w:val="auto"/>
          <w:sz w:val="24"/>
          <w:szCs w:val="24"/>
          <w:lang w:val="ru-RU"/>
        </w:rPr>
        <w:t xml:space="preserve"> Масло сливочное. Технические условия</w:t>
      </w:r>
    </w:p>
    <w:p w14:paraId="220FBBEB" w14:textId="0095DE80" w:rsidR="00F66DA6" w:rsidRPr="005412AF" w:rsidRDefault="00E04013" w:rsidP="0057251D">
      <w:pPr>
        <w:ind w:firstLine="567"/>
        <w:jc w:val="both"/>
        <w:rPr>
          <w:rFonts w:ascii="Times New Roman" w:hAnsi="Times New Roman" w:cs="Times New Roman"/>
          <w:sz w:val="24"/>
          <w:szCs w:val="24"/>
          <w:lang w:val="ru-RU"/>
        </w:rPr>
      </w:pPr>
      <w:hyperlink r:id="rId100" w:history="1">
        <w:r w:rsidR="00F66DA6" w:rsidRPr="005412AF">
          <w:rPr>
            <w:rStyle w:val="a3"/>
            <w:rFonts w:ascii="Times New Roman" w:hAnsi="Times New Roman" w:cs="Times New Roman"/>
            <w:color w:val="auto"/>
            <w:sz w:val="24"/>
            <w:szCs w:val="24"/>
            <w:u w:val="none"/>
            <w:lang w:val="ru-RU"/>
          </w:rPr>
          <w:t>ГОСТ 32262-2013</w:t>
        </w:r>
      </w:hyperlink>
      <w:r w:rsidR="00F66DA6" w:rsidRPr="005412AF">
        <w:rPr>
          <w:rStyle w:val="s00"/>
          <w:color w:val="auto"/>
          <w:sz w:val="24"/>
          <w:szCs w:val="24"/>
          <w:lang w:val="ru-RU"/>
        </w:rPr>
        <w:t xml:space="preserve"> Масло топленое и жир молочный. Технические условия</w:t>
      </w:r>
    </w:p>
    <w:p w14:paraId="50A8E8AF" w14:textId="77777777" w:rsidR="00F66DA6" w:rsidRPr="005412AF" w:rsidRDefault="00E04013" w:rsidP="005412AF">
      <w:pPr>
        <w:ind w:firstLine="567"/>
        <w:jc w:val="both"/>
        <w:rPr>
          <w:rFonts w:ascii="Times New Roman" w:hAnsi="Times New Roman" w:cs="Times New Roman"/>
          <w:sz w:val="24"/>
          <w:szCs w:val="24"/>
          <w:lang w:val="ru-RU"/>
        </w:rPr>
      </w:pPr>
      <w:hyperlink r:id="rId101" w:history="1">
        <w:r w:rsidR="00F66DA6" w:rsidRPr="005412AF">
          <w:rPr>
            <w:rStyle w:val="a3"/>
            <w:rFonts w:ascii="Times New Roman" w:hAnsi="Times New Roman" w:cs="Times New Roman"/>
            <w:color w:val="auto"/>
            <w:sz w:val="24"/>
            <w:szCs w:val="24"/>
            <w:u w:val="none"/>
            <w:lang w:val="ru-RU"/>
          </w:rPr>
          <w:t>ГОСТ 32901-2014</w:t>
        </w:r>
      </w:hyperlink>
      <w:r w:rsidR="00F66DA6" w:rsidRPr="005412AF">
        <w:rPr>
          <w:rStyle w:val="s00"/>
          <w:color w:val="auto"/>
          <w:sz w:val="24"/>
          <w:szCs w:val="24"/>
          <w:lang w:val="ru-RU"/>
        </w:rPr>
        <w:t xml:space="preserve"> Молоко и молочная продукция. Методы микробиологического анализа</w:t>
      </w:r>
    </w:p>
    <w:p w14:paraId="7AF351E5" w14:textId="77777777" w:rsidR="00F66DA6" w:rsidRPr="005412AF" w:rsidRDefault="00E04013" w:rsidP="005412AF">
      <w:pPr>
        <w:ind w:firstLine="567"/>
        <w:jc w:val="both"/>
        <w:rPr>
          <w:rFonts w:ascii="Times New Roman" w:hAnsi="Times New Roman" w:cs="Times New Roman"/>
          <w:sz w:val="24"/>
          <w:szCs w:val="24"/>
          <w:lang w:val="ru-RU"/>
        </w:rPr>
      </w:pPr>
      <w:hyperlink r:id="rId102" w:history="1">
        <w:r w:rsidR="00F66DA6" w:rsidRPr="005412AF">
          <w:rPr>
            <w:rStyle w:val="a3"/>
            <w:rFonts w:ascii="Times New Roman" w:hAnsi="Times New Roman" w:cs="Times New Roman"/>
            <w:color w:val="auto"/>
            <w:sz w:val="24"/>
            <w:szCs w:val="24"/>
            <w:u w:val="none"/>
            <w:lang w:val="ru-RU"/>
          </w:rPr>
          <w:t>ГОСТ 32915-2014</w:t>
        </w:r>
      </w:hyperlink>
      <w:r w:rsidR="00F66DA6" w:rsidRPr="005412AF">
        <w:rPr>
          <w:rStyle w:val="s00"/>
          <w:color w:val="auto"/>
          <w:sz w:val="24"/>
          <w:szCs w:val="24"/>
          <w:lang w:val="ru-RU"/>
        </w:rPr>
        <w:t xml:space="preserve"> Молоко и молочная продукция. Определение жирнокислотного состава жировой фазы методом газовой хроматографии</w:t>
      </w:r>
    </w:p>
    <w:p w14:paraId="1A8C0D10" w14:textId="08BC756E" w:rsidR="00F66DA6" w:rsidRPr="005412AF" w:rsidRDefault="00E04013" w:rsidP="003C60DA">
      <w:pPr>
        <w:ind w:firstLine="567"/>
        <w:jc w:val="both"/>
        <w:rPr>
          <w:rFonts w:ascii="Times New Roman" w:hAnsi="Times New Roman" w:cs="Times New Roman"/>
          <w:sz w:val="24"/>
          <w:szCs w:val="24"/>
          <w:lang w:val="ru-RU"/>
        </w:rPr>
      </w:pPr>
      <w:hyperlink r:id="rId103" w:history="1">
        <w:r w:rsidR="00F66DA6" w:rsidRPr="005412AF">
          <w:rPr>
            <w:rStyle w:val="a3"/>
            <w:rFonts w:ascii="Times New Roman" w:hAnsi="Times New Roman" w:cs="Times New Roman"/>
            <w:color w:val="auto"/>
            <w:sz w:val="24"/>
            <w:szCs w:val="24"/>
            <w:u w:val="none"/>
            <w:lang w:val="ru-RU"/>
          </w:rPr>
          <w:t>ГОСТ 33222-2015</w:t>
        </w:r>
      </w:hyperlink>
      <w:r w:rsidR="00F66DA6" w:rsidRPr="005412AF">
        <w:rPr>
          <w:rStyle w:val="s00"/>
          <w:color w:val="auto"/>
          <w:sz w:val="24"/>
          <w:szCs w:val="24"/>
          <w:lang w:val="ru-RU"/>
        </w:rPr>
        <w:t xml:space="preserve"> Сахар белый. Технические условия</w:t>
      </w:r>
    </w:p>
    <w:p w14:paraId="09DDEACB" w14:textId="77777777" w:rsidR="00F66DA6" w:rsidRPr="005412AF" w:rsidRDefault="00E04013" w:rsidP="005412AF">
      <w:pPr>
        <w:ind w:firstLine="567"/>
        <w:jc w:val="both"/>
        <w:rPr>
          <w:rFonts w:ascii="Times New Roman" w:hAnsi="Times New Roman" w:cs="Times New Roman"/>
          <w:sz w:val="24"/>
          <w:szCs w:val="24"/>
          <w:lang w:val="ru-RU"/>
        </w:rPr>
      </w:pPr>
      <w:hyperlink r:id="rId104" w:history="1">
        <w:r w:rsidR="00F66DA6" w:rsidRPr="005412AF">
          <w:rPr>
            <w:rStyle w:val="a3"/>
            <w:rFonts w:ascii="Times New Roman" w:hAnsi="Times New Roman" w:cs="Times New Roman"/>
            <w:color w:val="auto"/>
            <w:sz w:val="24"/>
            <w:szCs w:val="24"/>
            <w:u w:val="none"/>
            <w:lang w:val="ru-RU"/>
          </w:rPr>
          <w:t>ГОСТ 33526-2015</w:t>
        </w:r>
      </w:hyperlink>
      <w:r w:rsidR="00F66DA6" w:rsidRPr="005412AF">
        <w:rPr>
          <w:rStyle w:val="s00"/>
          <w:color w:val="auto"/>
          <w:sz w:val="24"/>
          <w:szCs w:val="24"/>
          <w:lang w:val="ru-RU"/>
        </w:rPr>
        <w:t xml:space="preserve"> Молоко и продукты переработки молока. Методика определения содержания антибиотиков методом высокоэффективной жидкостной хроматографии</w:t>
      </w:r>
    </w:p>
    <w:p w14:paraId="21852844" w14:textId="77777777" w:rsidR="00F66DA6" w:rsidRPr="005412AF" w:rsidRDefault="00E04013" w:rsidP="005412AF">
      <w:pPr>
        <w:ind w:firstLine="567"/>
        <w:jc w:val="both"/>
        <w:rPr>
          <w:rFonts w:ascii="Times New Roman" w:hAnsi="Times New Roman" w:cs="Times New Roman"/>
          <w:sz w:val="24"/>
          <w:szCs w:val="24"/>
          <w:lang w:val="ru-RU"/>
        </w:rPr>
      </w:pPr>
      <w:hyperlink r:id="rId105" w:history="1">
        <w:r w:rsidR="00F66DA6" w:rsidRPr="005412AF">
          <w:rPr>
            <w:rStyle w:val="a3"/>
            <w:rFonts w:ascii="Times New Roman" w:hAnsi="Times New Roman" w:cs="Times New Roman"/>
            <w:color w:val="auto"/>
            <w:sz w:val="24"/>
            <w:szCs w:val="24"/>
            <w:u w:val="none"/>
            <w:lang w:val="ru-RU"/>
          </w:rPr>
          <w:t>ГОСТ 33566-2015</w:t>
        </w:r>
      </w:hyperlink>
      <w:r w:rsidR="00F66DA6" w:rsidRPr="005412AF">
        <w:rPr>
          <w:rStyle w:val="s00"/>
          <w:color w:val="auto"/>
          <w:sz w:val="24"/>
          <w:szCs w:val="24"/>
          <w:lang w:val="ru-RU"/>
        </w:rPr>
        <w:t xml:space="preserve"> Молоко и молочная продукция. Определение дрожжей и плесневых грибов</w:t>
      </w:r>
    </w:p>
    <w:p w14:paraId="0C668D3A" w14:textId="77777777" w:rsidR="00F66DA6" w:rsidRPr="005412AF" w:rsidRDefault="00E04013" w:rsidP="005412AF">
      <w:pPr>
        <w:ind w:firstLine="567"/>
        <w:jc w:val="both"/>
        <w:rPr>
          <w:rStyle w:val="s00"/>
          <w:color w:val="auto"/>
          <w:sz w:val="24"/>
          <w:szCs w:val="24"/>
          <w:lang w:val="ru-RU"/>
        </w:rPr>
      </w:pPr>
      <w:hyperlink r:id="rId106" w:history="1">
        <w:r w:rsidR="00F66DA6" w:rsidRPr="005412AF">
          <w:rPr>
            <w:rStyle w:val="a3"/>
            <w:rFonts w:ascii="Times New Roman" w:hAnsi="Times New Roman" w:cs="Times New Roman"/>
            <w:color w:val="auto"/>
            <w:sz w:val="24"/>
            <w:szCs w:val="24"/>
            <w:u w:val="none"/>
            <w:lang w:val="ru-RU"/>
          </w:rPr>
          <w:t>ГОСТ 33629-2015</w:t>
        </w:r>
      </w:hyperlink>
      <w:r w:rsidR="00F66DA6" w:rsidRPr="005412AF">
        <w:rPr>
          <w:rStyle w:val="s00"/>
          <w:color w:val="auto"/>
          <w:sz w:val="24"/>
          <w:szCs w:val="24"/>
          <w:lang w:val="ru-RU"/>
        </w:rPr>
        <w:t xml:space="preserve"> Консервы молочные. Молоко сухое. Технические условия</w:t>
      </w:r>
    </w:p>
    <w:p w14:paraId="55449959" w14:textId="77777777" w:rsidR="00F66DA6" w:rsidRPr="005412AF" w:rsidRDefault="00E04013" w:rsidP="005412AF">
      <w:pPr>
        <w:widowControl/>
        <w:ind w:firstLine="567"/>
        <w:textAlignment w:val="center"/>
        <w:rPr>
          <w:rFonts w:ascii="Times New Roman" w:hAnsi="Times New Roman" w:cs="Times New Roman"/>
          <w:sz w:val="24"/>
          <w:szCs w:val="24"/>
          <w:lang w:val="ru-RU"/>
        </w:rPr>
      </w:pPr>
      <w:hyperlink r:id="rId107" w:tooltip="Консервы молочные. Сливки сухие. Технические условия" w:history="1">
        <w:r w:rsidR="00F66DA6" w:rsidRPr="005412AF">
          <w:rPr>
            <w:rStyle w:val="a3"/>
            <w:rFonts w:ascii="Times New Roman" w:hAnsi="Times New Roman" w:cs="Times New Roman"/>
            <w:color w:val="auto"/>
            <w:sz w:val="24"/>
            <w:szCs w:val="24"/>
            <w:u w:val="none"/>
            <w:lang w:val="ru-RU"/>
          </w:rPr>
          <w:t>ГОСТ 33922-2016</w:t>
        </w:r>
      </w:hyperlink>
      <w:r w:rsidR="00F66DA6" w:rsidRPr="005412AF">
        <w:rPr>
          <w:rFonts w:ascii="Times New Roman" w:hAnsi="Times New Roman" w:cs="Times New Roman"/>
          <w:sz w:val="24"/>
          <w:szCs w:val="24"/>
          <w:lang w:val="ru-RU"/>
        </w:rPr>
        <w:t xml:space="preserve"> </w:t>
      </w:r>
      <w:hyperlink r:id="rId108" w:tooltip="Консервы молочные. Сливки сухие. Технические условия" w:history="1">
        <w:r w:rsidR="00F66DA6" w:rsidRPr="005412AF">
          <w:rPr>
            <w:rStyle w:val="a3"/>
            <w:rFonts w:ascii="Times New Roman" w:hAnsi="Times New Roman" w:cs="Times New Roman"/>
            <w:color w:val="auto"/>
            <w:sz w:val="24"/>
            <w:szCs w:val="24"/>
            <w:u w:val="none"/>
            <w:lang w:val="ru-RU"/>
          </w:rPr>
          <w:t>Консервы молочные. Сливки сухие. Технические условия</w:t>
        </w:r>
      </w:hyperlink>
    </w:p>
    <w:p w14:paraId="43BBDCC6" w14:textId="77777777" w:rsidR="00F66DA6" w:rsidRPr="005412AF" w:rsidRDefault="00E04013" w:rsidP="005412AF">
      <w:pPr>
        <w:ind w:firstLine="567"/>
        <w:jc w:val="both"/>
        <w:rPr>
          <w:rStyle w:val="s00"/>
          <w:color w:val="auto"/>
          <w:sz w:val="24"/>
          <w:szCs w:val="24"/>
          <w:lang w:val="ru-RU"/>
        </w:rPr>
      </w:pPr>
      <w:hyperlink r:id="rId109" w:history="1">
        <w:r w:rsidR="00F66DA6" w:rsidRPr="005412AF">
          <w:rPr>
            <w:rStyle w:val="a3"/>
            <w:rFonts w:ascii="Times New Roman" w:hAnsi="Times New Roman" w:cs="Times New Roman"/>
            <w:color w:val="auto"/>
            <w:sz w:val="24"/>
            <w:szCs w:val="24"/>
            <w:u w:val="none"/>
            <w:lang w:val="ru-RU"/>
          </w:rPr>
          <w:t>ГОСТ 33958-2016</w:t>
        </w:r>
      </w:hyperlink>
      <w:r w:rsidR="00F66DA6" w:rsidRPr="005412AF">
        <w:rPr>
          <w:rStyle w:val="s00"/>
          <w:color w:val="auto"/>
          <w:sz w:val="24"/>
          <w:szCs w:val="24"/>
          <w:lang w:val="ru-RU"/>
        </w:rPr>
        <w:t xml:space="preserve"> Сыворотка молочная сухая. Технические условия</w:t>
      </w:r>
    </w:p>
    <w:p w14:paraId="5CC8156B" w14:textId="6BDB6938" w:rsidR="00573607" w:rsidRPr="0057251D" w:rsidRDefault="00F66DA6" w:rsidP="0057251D">
      <w:pPr>
        <w:ind w:firstLine="567"/>
        <w:jc w:val="both"/>
        <w:rPr>
          <w:rStyle w:val="s00"/>
          <w:bCs/>
          <w:color w:val="auto"/>
          <w:sz w:val="24"/>
          <w:szCs w:val="24"/>
          <w:lang w:val="ru-RU"/>
        </w:rPr>
      </w:pPr>
      <w:r w:rsidRPr="005412AF">
        <w:rPr>
          <w:rFonts w:ascii="Times New Roman" w:hAnsi="Times New Roman" w:cs="Times New Roman"/>
          <w:bCs/>
          <w:sz w:val="24"/>
          <w:szCs w:val="24"/>
          <w:lang w:val="ru-RU"/>
        </w:rPr>
        <w:t xml:space="preserve">ГОСТ </w:t>
      </w:r>
      <w:proofErr w:type="gramStart"/>
      <w:r w:rsidRPr="005412AF">
        <w:rPr>
          <w:rFonts w:ascii="Times New Roman" w:hAnsi="Times New Roman" w:cs="Times New Roman"/>
          <w:bCs/>
          <w:sz w:val="24"/>
          <w:szCs w:val="24"/>
          <w:lang w:val="ru-RU"/>
        </w:rPr>
        <w:t>34033-2016</w:t>
      </w:r>
      <w:proofErr w:type="gramEnd"/>
      <w:r w:rsidRPr="005412AF">
        <w:rPr>
          <w:rFonts w:ascii="Times New Roman" w:hAnsi="Times New Roman" w:cs="Times New Roman"/>
          <w:bCs/>
          <w:sz w:val="24"/>
          <w:szCs w:val="24"/>
          <w:lang w:val="ru-RU"/>
        </w:rPr>
        <w:t xml:space="preserve"> Упаковка из картона и комбинированных материалов для пищевой продукции. Технические условия</w:t>
      </w:r>
    </w:p>
    <w:p w14:paraId="7D0D2554" w14:textId="022CD24B" w:rsidR="00F66DA6" w:rsidRPr="005412AF" w:rsidRDefault="00F66DA6" w:rsidP="005412AF">
      <w:pPr>
        <w:ind w:firstLine="567"/>
        <w:jc w:val="both"/>
        <w:rPr>
          <w:rStyle w:val="s00"/>
          <w:color w:val="auto"/>
          <w:sz w:val="24"/>
          <w:szCs w:val="24"/>
          <w:lang w:val="ru-RU"/>
        </w:rPr>
      </w:pPr>
      <w:r w:rsidRPr="005412AF">
        <w:rPr>
          <w:rStyle w:val="s00"/>
          <w:color w:val="auto"/>
          <w:sz w:val="24"/>
          <w:szCs w:val="24"/>
          <w:lang w:val="ru-RU"/>
        </w:rPr>
        <w:t xml:space="preserve">ГОСТ </w:t>
      </w:r>
      <w:proofErr w:type="gramStart"/>
      <w:r w:rsidRPr="005412AF">
        <w:rPr>
          <w:rStyle w:val="s00"/>
          <w:color w:val="auto"/>
          <w:sz w:val="24"/>
          <w:szCs w:val="24"/>
          <w:lang w:val="ru-RU"/>
        </w:rPr>
        <w:t>34354-2017</w:t>
      </w:r>
      <w:proofErr w:type="gramEnd"/>
      <w:r w:rsidRPr="005412AF">
        <w:rPr>
          <w:rStyle w:val="s00"/>
          <w:color w:val="auto"/>
          <w:sz w:val="24"/>
          <w:szCs w:val="24"/>
          <w:lang w:val="ru-RU"/>
        </w:rPr>
        <w:t xml:space="preserve"> Пахта и напитки на ее основе. Технические условия</w:t>
      </w:r>
    </w:p>
    <w:p w14:paraId="3CBA226B" w14:textId="1DB6CDAE" w:rsidR="00F66DA6" w:rsidRPr="005412AF" w:rsidRDefault="00573607" w:rsidP="0057251D">
      <w:pPr>
        <w:ind w:firstLine="567"/>
        <w:jc w:val="both"/>
        <w:rPr>
          <w:rFonts w:ascii="Times New Roman" w:hAnsi="Times New Roman" w:cs="Times New Roman"/>
          <w:sz w:val="24"/>
          <w:szCs w:val="24"/>
          <w:lang w:val="ru-RU"/>
        </w:rPr>
      </w:pPr>
      <w:r w:rsidRPr="005412AF">
        <w:rPr>
          <w:rStyle w:val="s10"/>
          <w:rFonts w:ascii="Times New Roman" w:hAnsi="Times New Roman" w:cs="Times New Roman"/>
          <w:sz w:val="24"/>
          <w:szCs w:val="24"/>
          <w:lang w:val="ru-RU"/>
        </w:rPr>
        <w:t xml:space="preserve">ГОСТ </w:t>
      </w:r>
      <w:proofErr w:type="gramStart"/>
      <w:r w:rsidRPr="005412AF">
        <w:rPr>
          <w:rStyle w:val="s10"/>
          <w:rFonts w:ascii="Times New Roman" w:hAnsi="Times New Roman" w:cs="Times New Roman"/>
          <w:sz w:val="24"/>
          <w:szCs w:val="24"/>
          <w:lang w:val="ru-RU"/>
        </w:rPr>
        <w:t>34454-2018</w:t>
      </w:r>
      <w:proofErr w:type="gramEnd"/>
      <w:r w:rsidRPr="005412AF">
        <w:rPr>
          <w:rFonts w:ascii="Times New Roman" w:hAnsi="Times New Roman" w:cs="Times New Roman"/>
          <w:sz w:val="24"/>
          <w:szCs w:val="24"/>
          <w:lang w:val="ru-RU"/>
        </w:rPr>
        <w:t xml:space="preserve"> </w:t>
      </w:r>
      <w:r w:rsidRPr="005412AF">
        <w:rPr>
          <w:rStyle w:val="s10"/>
          <w:rFonts w:ascii="Times New Roman" w:hAnsi="Times New Roman" w:cs="Times New Roman"/>
          <w:sz w:val="24"/>
          <w:szCs w:val="24"/>
          <w:lang w:val="ru-RU"/>
        </w:rPr>
        <w:t>Продукция молочная</w:t>
      </w:r>
      <w:r w:rsidRPr="005412AF">
        <w:rPr>
          <w:rFonts w:ascii="Times New Roman" w:hAnsi="Times New Roman" w:cs="Times New Roman"/>
          <w:sz w:val="24"/>
          <w:szCs w:val="24"/>
          <w:lang w:val="ru-RU"/>
        </w:rPr>
        <w:t xml:space="preserve">. </w:t>
      </w:r>
      <w:r w:rsidRPr="005412AF">
        <w:rPr>
          <w:rStyle w:val="s10"/>
          <w:rFonts w:ascii="Times New Roman" w:hAnsi="Times New Roman" w:cs="Times New Roman"/>
          <w:sz w:val="24"/>
          <w:szCs w:val="24"/>
          <w:lang w:val="ru-RU"/>
        </w:rPr>
        <w:t xml:space="preserve">Определение массовой доли белка методом </w:t>
      </w:r>
      <w:proofErr w:type="spellStart"/>
      <w:r w:rsidRPr="005412AF">
        <w:rPr>
          <w:rStyle w:val="s10"/>
          <w:rFonts w:ascii="Times New Roman" w:hAnsi="Times New Roman" w:cs="Times New Roman"/>
          <w:sz w:val="24"/>
          <w:szCs w:val="24"/>
          <w:lang w:val="ru-RU"/>
        </w:rPr>
        <w:t>Кьельдаля</w:t>
      </w:r>
      <w:proofErr w:type="spellEnd"/>
    </w:p>
    <w:p w14:paraId="4BC73A03" w14:textId="1DD8661C" w:rsidR="00F66DA6" w:rsidRPr="005412AF" w:rsidRDefault="00E04013" w:rsidP="005412AF">
      <w:pPr>
        <w:ind w:firstLine="567"/>
        <w:jc w:val="both"/>
        <w:rPr>
          <w:rStyle w:val="s00"/>
          <w:color w:val="auto"/>
          <w:sz w:val="24"/>
          <w:szCs w:val="24"/>
          <w:lang w:val="ru-RU"/>
        </w:rPr>
      </w:pPr>
      <w:hyperlink r:id="rId110" w:history="1">
        <w:r w:rsidR="00F66DA6" w:rsidRPr="005412AF">
          <w:rPr>
            <w:rStyle w:val="a3"/>
            <w:rFonts w:ascii="Times New Roman" w:hAnsi="Times New Roman" w:cs="Times New Roman"/>
            <w:color w:val="auto"/>
            <w:sz w:val="24"/>
            <w:szCs w:val="24"/>
            <w:u w:val="none"/>
            <w:lang w:val="ru-RU"/>
          </w:rPr>
          <w:t xml:space="preserve">ГОСТ </w:t>
        </w:r>
        <w:r w:rsidR="00F66DA6" w:rsidRPr="005412AF">
          <w:rPr>
            <w:rStyle w:val="a3"/>
            <w:rFonts w:ascii="Times New Roman" w:hAnsi="Times New Roman" w:cs="Times New Roman"/>
            <w:color w:val="auto"/>
            <w:sz w:val="24"/>
            <w:szCs w:val="24"/>
            <w:u w:val="none"/>
          </w:rPr>
          <w:t>ISO</w:t>
        </w:r>
        <w:r w:rsidR="00F66DA6" w:rsidRPr="005412AF">
          <w:rPr>
            <w:rStyle w:val="a3"/>
            <w:rFonts w:ascii="Times New Roman" w:hAnsi="Times New Roman" w:cs="Times New Roman"/>
            <w:color w:val="auto"/>
            <w:sz w:val="24"/>
            <w:szCs w:val="24"/>
            <w:u w:val="none"/>
            <w:lang w:val="ru-RU"/>
          </w:rPr>
          <w:t xml:space="preserve"> 3960</w:t>
        </w:r>
      </w:hyperlink>
      <w:r w:rsidR="00CB3D46" w:rsidRPr="005412AF">
        <w:rPr>
          <w:rFonts w:ascii="Times New Roman" w:hAnsi="Times New Roman" w:cs="Times New Roman"/>
          <w:sz w:val="24"/>
          <w:szCs w:val="24"/>
          <w:lang w:val="ru-RU"/>
        </w:rPr>
        <w:t xml:space="preserve"> </w:t>
      </w:r>
      <w:r w:rsidR="00F66DA6" w:rsidRPr="005412AF">
        <w:rPr>
          <w:rStyle w:val="s00"/>
          <w:color w:val="auto"/>
          <w:sz w:val="24"/>
          <w:szCs w:val="24"/>
          <w:lang w:val="ru-RU"/>
        </w:rPr>
        <w:t>Жиры и масла животные и растительные. Определение перекисного числа. Йодометрическое (визуальное) определение по конечной точке</w:t>
      </w:r>
    </w:p>
    <w:p w14:paraId="35096872" w14:textId="77777777" w:rsidR="00F66DA6" w:rsidRPr="005412AF" w:rsidRDefault="00F66DA6" w:rsidP="005412AF">
      <w:pPr>
        <w:pStyle w:val="ae"/>
        <w:spacing w:line="244" w:lineRule="auto"/>
        <w:ind w:left="0" w:firstLine="567"/>
        <w:jc w:val="both"/>
        <w:rPr>
          <w:rFonts w:cs="Times New Roman"/>
          <w:sz w:val="24"/>
          <w:szCs w:val="24"/>
          <w:lang w:val="ru-RU"/>
        </w:rPr>
      </w:pPr>
      <w:bookmarkStart w:id="2" w:name="_Hlk91408055"/>
      <w:r w:rsidRPr="005412AF">
        <w:rPr>
          <w:rFonts w:cs="Times New Roman"/>
          <w:sz w:val="24"/>
          <w:szCs w:val="24"/>
          <w:lang w:val="ru-RU"/>
        </w:rPr>
        <w:t xml:space="preserve">ГОСТ ИСО </w:t>
      </w:r>
      <w:proofErr w:type="gramStart"/>
      <w:r w:rsidRPr="005412AF">
        <w:rPr>
          <w:rFonts w:cs="Times New Roman"/>
          <w:sz w:val="24"/>
          <w:szCs w:val="24"/>
          <w:lang w:val="ru-RU"/>
        </w:rPr>
        <w:t>21569-2009</w:t>
      </w:r>
      <w:proofErr w:type="gramEnd"/>
      <w:r w:rsidRPr="005412AF">
        <w:rPr>
          <w:rFonts w:cs="Times New Roman"/>
          <w:sz w:val="24"/>
          <w:szCs w:val="24"/>
          <w:lang w:val="ru-RU"/>
        </w:rPr>
        <w:t xml:space="preserve"> Продукты пищевые. Методы анализа для обнаружения генетически модифицированных организмов и производных продуктов. Методы качественного обнаружения на основе анализа нуклеиновых кислот</w:t>
      </w:r>
    </w:p>
    <w:p w14:paraId="44F8B1B5" w14:textId="77777777" w:rsidR="00F66DA6" w:rsidRPr="005412AF" w:rsidRDefault="00F66DA6" w:rsidP="005412AF">
      <w:pPr>
        <w:pStyle w:val="ae"/>
        <w:spacing w:line="242" w:lineRule="auto"/>
        <w:ind w:left="0" w:firstLine="567"/>
        <w:jc w:val="both"/>
        <w:rPr>
          <w:rFonts w:cs="Times New Roman"/>
          <w:sz w:val="24"/>
          <w:szCs w:val="24"/>
          <w:lang w:val="ru-RU"/>
        </w:rPr>
      </w:pPr>
      <w:r w:rsidRPr="005412AF">
        <w:rPr>
          <w:rFonts w:cs="Times New Roman"/>
          <w:sz w:val="24"/>
          <w:szCs w:val="24"/>
          <w:lang w:val="ru-RU"/>
        </w:rPr>
        <w:t xml:space="preserve">ГОСТ ИСО </w:t>
      </w:r>
      <w:proofErr w:type="gramStart"/>
      <w:r w:rsidRPr="005412AF">
        <w:rPr>
          <w:rFonts w:cs="Times New Roman"/>
          <w:sz w:val="24"/>
          <w:szCs w:val="24"/>
          <w:lang w:val="ru-RU"/>
        </w:rPr>
        <w:t>21570-2009</w:t>
      </w:r>
      <w:proofErr w:type="gramEnd"/>
      <w:r w:rsidRPr="005412AF">
        <w:rPr>
          <w:rFonts w:cs="Times New Roman"/>
          <w:sz w:val="24"/>
          <w:szCs w:val="24"/>
          <w:lang w:val="ru-RU"/>
        </w:rPr>
        <w:t xml:space="preserve"> Продукты пищевые. Методы анализа для обнаружения генетически модифицированных организмов и производных продуктов. Количественные методы, основанные на нуклеиновой кислоте</w:t>
      </w:r>
    </w:p>
    <w:p w14:paraId="13C653DC" w14:textId="77777777" w:rsidR="00F66DA6" w:rsidRPr="005412AF" w:rsidRDefault="00F66DA6" w:rsidP="005412AF">
      <w:pPr>
        <w:ind w:firstLine="567"/>
        <w:jc w:val="both"/>
        <w:rPr>
          <w:rStyle w:val="s00"/>
          <w:color w:val="auto"/>
          <w:sz w:val="24"/>
          <w:szCs w:val="24"/>
          <w:lang w:val="ru-RU"/>
        </w:rPr>
      </w:pPr>
      <w:r w:rsidRPr="005412AF">
        <w:rPr>
          <w:rFonts w:ascii="Times New Roman" w:hAnsi="Times New Roman" w:cs="Times New Roman"/>
          <w:sz w:val="24"/>
          <w:szCs w:val="24"/>
          <w:lang w:val="ru-RU"/>
        </w:rPr>
        <w:t xml:space="preserve">ГОСТ </w:t>
      </w:r>
      <w:r w:rsidRPr="005412AF">
        <w:rPr>
          <w:rFonts w:ascii="Times New Roman" w:hAnsi="Times New Roman" w:cs="Times New Roman"/>
          <w:sz w:val="24"/>
          <w:szCs w:val="24"/>
        </w:rPr>
        <w:t>ISO</w:t>
      </w:r>
      <w:r w:rsidRPr="005412AF">
        <w:rPr>
          <w:rFonts w:ascii="Times New Roman" w:hAnsi="Times New Roman" w:cs="Times New Roman"/>
          <w:sz w:val="24"/>
          <w:szCs w:val="24"/>
          <w:lang w:val="ru-RU"/>
        </w:rPr>
        <w:t xml:space="preserve"> </w:t>
      </w:r>
      <w:proofErr w:type="gramStart"/>
      <w:r w:rsidRPr="005412AF">
        <w:rPr>
          <w:rFonts w:ascii="Times New Roman" w:hAnsi="Times New Roman" w:cs="Times New Roman"/>
          <w:sz w:val="24"/>
          <w:szCs w:val="24"/>
          <w:lang w:val="ru-RU"/>
        </w:rPr>
        <w:t>21571-2009</w:t>
      </w:r>
      <w:proofErr w:type="gramEnd"/>
      <w:r w:rsidRPr="005412AF">
        <w:rPr>
          <w:rFonts w:ascii="Times New Roman" w:hAnsi="Times New Roman" w:cs="Times New Roman"/>
          <w:sz w:val="24"/>
          <w:szCs w:val="24"/>
          <w:lang w:val="ru-RU"/>
        </w:rPr>
        <w:t xml:space="preserve"> Продукты пищевые. Методы анализа для обнаружения генетически модифицированных организмов и производных продуктов. Экстрагирование нуклеиновых кислот</w:t>
      </w:r>
      <w:bookmarkEnd w:id="2"/>
    </w:p>
    <w:p w14:paraId="3A8BD000" w14:textId="77777777" w:rsidR="00F66DA6" w:rsidRDefault="00F66DA6" w:rsidP="00F66DA6">
      <w:pPr>
        <w:shd w:val="clear" w:color="auto" w:fill="FFFFFF"/>
        <w:jc w:val="both"/>
        <w:textAlignment w:val="baseline"/>
        <w:outlineLvl w:val="0"/>
        <w:rPr>
          <w:bCs/>
          <w:spacing w:val="2"/>
          <w:kern w:val="36"/>
          <w:lang w:val="ru-RU"/>
        </w:rPr>
      </w:pPr>
    </w:p>
    <w:p w14:paraId="20B768DE" w14:textId="77777777" w:rsidR="00F66DA6" w:rsidRPr="00F66DA6" w:rsidRDefault="00F66DA6" w:rsidP="00F66DA6">
      <w:pPr>
        <w:ind w:firstLine="567"/>
        <w:jc w:val="both"/>
        <w:rPr>
          <w:rStyle w:val="S1"/>
          <w:lang w:val="ru-RU"/>
        </w:rPr>
      </w:pPr>
      <w:r>
        <w:rPr>
          <w:rFonts w:ascii="Times New Roman" w:hAnsi="Times New Roman" w:cs="Times New Roman"/>
          <w:sz w:val="20"/>
          <w:szCs w:val="20"/>
          <w:lang w:val="ru-RU"/>
        </w:rPr>
        <w:t>Примечание - При пользовании настоящим стандартом целесообразно проверить действие ссылочных стандартов по ежегодному информационному указателю «Национальные стандарты», по состоянию на текущий год, и по выпускам ежемесячного информационного указателя «Национальные стандарты» по состоянию на текущий год и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373ED076" w14:textId="77777777" w:rsidR="00F66DA6" w:rsidRDefault="00F66DA6" w:rsidP="00F66DA6">
      <w:pPr>
        <w:ind w:firstLine="567"/>
        <w:jc w:val="both"/>
        <w:rPr>
          <w:rStyle w:val="S1"/>
          <w:sz w:val="24"/>
          <w:szCs w:val="24"/>
          <w:lang w:val="ru-RU"/>
        </w:rPr>
      </w:pPr>
    </w:p>
    <w:p w14:paraId="7FD0011A" w14:textId="77777777" w:rsidR="00F66DA6" w:rsidRPr="00F66DA6" w:rsidRDefault="00F66DA6" w:rsidP="00F66DA6">
      <w:pPr>
        <w:ind w:firstLine="567"/>
        <w:jc w:val="both"/>
        <w:rPr>
          <w:rStyle w:val="s10"/>
          <w:lang w:val="ru-RU"/>
        </w:rPr>
      </w:pPr>
      <w:r>
        <w:rPr>
          <w:rStyle w:val="s10"/>
          <w:rFonts w:ascii="Times New Roman" w:hAnsi="Times New Roman" w:cs="Times New Roman"/>
          <w:b/>
          <w:bCs/>
          <w:sz w:val="24"/>
          <w:szCs w:val="24"/>
          <w:lang w:val="ru-RU"/>
        </w:rPr>
        <w:t>3 Термины и определения</w:t>
      </w:r>
    </w:p>
    <w:p w14:paraId="69C73229" w14:textId="77777777" w:rsidR="00F66DA6" w:rsidRDefault="00F66DA6" w:rsidP="00F66DA6">
      <w:pPr>
        <w:ind w:firstLine="567"/>
        <w:jc w:val="both"/>
        <w:rPr>
          <w:rStyle w:val="s10"/>
          <w:rFonts w:ascii="Times New Roman" w:hAnsi="Times New Roman" w:cs="Times New Roman"/>
          <w:sz w:val="24"/>
          <w:szCs w:val="24"/>
          <w:lang w:val="ru-RU"/>
        </w:rPr>
      </w:pPr>
    </w:p>
    <w:p w14:paraId="19DC4881" w14:textId="77777777" w:rsidR="00F66DA6" w:rsidRDefault="00F66DA6" w:rsidP="00F66DA6">
      <w:pPr>
        <w:ind w:firstLine="567"/>
        <w:jc w:val="both"/>
        <w:rPr>
          <w:rStyle w:val="s10"/>
          <w:rFonts w:ascii="Times New Roman" w:hAnsi="Times New Roman" w:cs="Times New Roman"/>
          <w:sz w:val="24"/>
          <w:szCs w:val="24"/>
          <w:lang w:val="ru-RU"/>
        </w:rPr>
      </w:pPr>
      <w:r>
        <w:rPr>
          <w:rFonts w:ascii="Times New Roman" w:hAnsi="Times New Roman" w:cs="Times New Roman"/>
          <w:sz w:val="24"/>
          <w:szCs w:val="24"/>
          <w:lang w:val="ru-RU"/>
        </w:rPr>
        <w:t>В настоящем стандарте применяются следующие термины с соответствующими определениями:</w:t>
      </w:r>
    </w:p>
    <w:p w14:paraId="32D64F23" w14:textId="01A2CD94" w:rsidR="00F66DA6" w:rsidRPr="00D354D3" w:rsidRDefault="00F66DA6" w:rsidP="00F66DA6">
      <w:pPr>
        <w:ind w:firstLine="567"/>
        <w:jc w:val="both"/>
        <w:rPr>
          <w:rStyle w:val="s10"/>
          <w:rFonts w:ascii="Times New Roman" w:hAnsi="Times New Roman" w:cs="Times New Roman"/>
          <w:sz w:val="24"/>
          <w:szCs w:val="24"/>
          <w:lang w:val="ru-RU"/>
        </w:rPr>
      </w:pPr>
      <w:r>
        <w:rPr>
          <w:rStyle w:val="s10"/>
          <w:rFonts w:ascii="Times New Roman" w:hAnsi="Times New Roman" w:cs="Times New Roman"/>
          <w:sz w:val="24"/>
          <w:szCs w:val="24"/>
          <w:lang w:val="ru-RU"/>
        </w:rPr>
        <w:lastRenderedPageBreak/>
        <w:t xml:space="preserve">3.1 </w:t>
      </w:r>
      <w:r>
        <w:rPr>
          <w:rFonts w:ascii="Times New Roman" w:hAnsi="Times New Roman" w:cs="Times New Roman"/>
          <w:b/>
          <w:bCs/>
          <w:sz w:val="24"/>
          <w:szCs w:val="24"/>
          <w:lang w:val="ru-RU"/>
        </w:rPr>
        <w:t>Спред</w:t>
      </w:r>
      <w:r>
        <w:rPr>
          <w:rFonts w:ascii="Times New Roman" w:hAnsi="Times New Roman" w:cs="Times New Roman"/>
          <w:sz w:val="24"/>
          <w:szCs w:val="24"/>
          <w:lang w:val="ru-RU"/>
        </w:rPr>
        <w:t xml:space="preserve">: Эмульсионный жировой продукт с массовой долей общего жира не менее 39 процентов, имеющий пластичную консистенцию, с температурой плавления жировой фазы не выше 36 градусов Цельсия, изготавливаемый из молочного жира, и (или) сливок, и (или) сливочного масла и </w:t>
      </w:r>
      <w:proofErr w:type="spellStart"/>
      <w:r>
        <w:rPr>
          <w:rFonts w:ascii="Times New Roman" w:hAnsi="Times New Roman" w:cs="Times New Roman"/>
          <w:sz w:val="24"/>
          <w:szCs w:val="24"/>
          <w:lang w:val="ru-RU"/>
        </w:rPr>
        <w:t>немодифицированных</w:t>
      </w:r>
      <w:proofErr w:type="spellEnd"/>
      <w:r>
        <w:rPr>
          <w:rFonts w:ascii="Times New Roman" w:hAnsi="Times New Roman" w:cs="Times New Roman"/>
          <w:sz w:val="24"/>
          <w:szCs w:val="24"/>
          <w:lang w:val="ru-RU"/>
        </w:rPr>
        <w:t xml:space="preserve"> и (или) модифицированных растительных масел или только из </w:t>
      </w:r>
      <w:proofErr w:type="spellStart"/>
      <w:r>
        <w:rPr>
          <w:rFonts w:ascii="Times New Roman" w:hAnsi="Times New Roman" w:cs="Times New Roman"/>
          <w:sz w:val="24"/>
          <w:szCs w:val="24"/>
          <w:lang w:val="ru-RU"/>
        </w:rPr>
        <w:t>немодифицированных</w:t>
      </w:r>
      <w:proofErr w:type="spellEnd"/>
      <w:r>
        <w:rPr>
          <w:rFonts w:ascii="Times New Roman" w:hAnsi="Times New Roman" w:cs="Times New Roman"/>
          <w:sz w:val="24"/>
          <w:szCs w:val="24"/>
          <w:lang w:val="ru-RU"/>
        </w:rPr>
        <w:t xml:space="preserve"> и (или) модифицированных растительных масел с добавлением или без добавления пищевых добавок и других пищевых ингредиентов</w:t>
      </w:r>
      <w:r w:rsidR="00D354D3">
        <w:rPr>
          <w:rFonts w:ascii="Times New Roman" w:hAnsi="Times New Roman" w:cs="Times New Roman"/>
          <w:sz w:val="24"/>
          <w:szCs w:val="24"/>
          <w:lang w:val="ru-RU"/>
        </w:rPr>
        <w:t>.</w:t>
      </w:r>
    </w:p>
    <w:p w14:paraId="62A6B61F" w14:textId="12E35C39" w:rsidR="00F66DA6" w:rsidRPr="00F66DA6" w:rsidRDefault="00F66DA6" w:rsidP="00F66DA6">
      <w:pPr>
        <w:ind w:firstLine="567"/>
        <w:jc w:val="both"/>
        <w:rPr>
          <w:lang w:val="ru-RU"/>
        </w:rPr>
      </w:pPr>
      <w:r>
        <w:rPr>
          <w:rStyle w:val="s10"/>
          <w:rFonts w:ascii="Times New Roman" w:hAnsi="Times New Roman" w:cs="Times New Roman"/>
          <w:sz w:val="24"/>
          <w:szCs w:val="24"/>
          <w:lang w:val="ru-RU"/>
        </w:rPr>
        <w:t xml:space="preserve">3.2 </w:t>
      </w:r>
      <w:r>
        <w:rPr>
          <w:rFonts w:ascii="Times New Roman" w:hAnsi="Times New Roman" w:cs="Times New Roman"/>
          <w:b/>
          <w:bCs/>
          <w:sz w:val="24"/>
          <w:szCs w:val="24"/>
          <w:lang w:val="ru-RU"/>
        </w:rPr>
        <w:t>Спред растительно-сливочный</w:t>
      </w:r>
      <w:r>
        <w:rPr>
          <w:rFonts w:ascii="Times New Roman" w:hAnsi="Times New Roman" w:cs="Times New Roman"/>
          <w:sz w:val="24"/>
          <w:szCs w:val="24"/>
          <w:lang w:val="ru-RU"/>
        </w:rPr>
        <w:t>: Спред с массовой долей молочного жира в составе жировой фазы от 15 до 50 процентов</w:t>
      </w:r>
      <w:r w:rsidR="00D354D3">
        <w:rPr>
          <w:rFonts w:ascii="Times New Roman" w:hAnsi="Times New Roman" w:cs="Times New Roman"/>
          <w:sz w:val="24"/>
          <w:szCs w:val="24"/>
          <w:lang w:val="ru-RU"/>
        </w:rPr>
        <w:t>.</w:t>
      </w:r>
    </w:p>
    <w:p w14:paraId="30A5BD3F" w14:textId="6E79C735" w:rsidR="00F66DA6" w:rsidRDefault="00F66DA6" w:rsidP="00F66DA6">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3.3 </w:t>
      </w:r>
      <w:r>
        <w:rPr>
          <w:rFonts w:ascii="Times New Roman" w:hAnsi="Times New Roman" w:cs="Times New Roman"/>
          <w:b/>
          <w:bCs/>
          <w:sz w:val="24"/>
          <w:szCs w:val="24"/>
          <w:lang w:val="ru-RU"/>
        </w:rPr>
        <w:t>Спред растительно-жировой</w:t>
      </w:r>
      <w:r>
        <w:rPr>
          <w:rFonts w:ascii="Times New Roman" w:hAnsi="Times New Roman" w:cs="Times New Roman"/>
          <w:sz w:val="24"/>
          <w:szCs w:val="24"/>
          <w:lang w:val="ru-RU"/>
        </w:rPr>
        <w:t xml:space="preserve">: Спред, жировая фаза которого состоит из </w:t>
      </w:r>
      <w:proofErr w:type="spellStart"/>
      <w:r>
        <w:rPr>
          <w:rFonts w:ascii="Times New Roman" w:hAnsi="Times New Roman" w:cs="Times New Roman"/>
          <w:sz w:val="24"/>
          <w:szCs w:val="24"/>
          <w:lang w:val="ru-RU"/>
        </w:rPr>
        <w:t>немодифицированных</w:t>
      </w:r>
      <w:proofErr w:type="spellEnd"/>
      <w:r>
        <w:rPr>
          <w:rFonts w:ascii="Times New Roman" w:hAnsi="Times New Roman" w:cs="Times New Roman"/>
          <w:sz w:val="24"/>
          <w:szCs w:val="24"/>
          <w:lang w:val="ru-RU"/>
        </w:rPr>
        <w:t xml:space="preserve"> и (или) модифицированных растительных масел с добавлением или без добавления молочного жира (менее 15 процентов)</w:t>
      </w:r>
      <w:r w:rsidR="00D354D3">
        <w:rPr>
          <w:rFonts w:ascii="Times New Roman" w:hAnsi="Times New Roman" w:cs="Times New Roman"/>
          <w:sz w:val="24"/>
          <w:szCs w:val="24"/>
          <w:lang w:val="ru-RU"/>
        </w:rPr>
        <w:t>.</w:t>
      </w:r>
    </w:p>
    <w:p w14:paraId="6159E8A2" w14:textId="28CC4B80" w:rsidR="00F66DA6" w:rsidRDefault="00F66DA6" w:rsidP="00F66DA6">
      <w:pPr>
        <w:ind w:firstLine="567"/>
        <w:jc w:val="both"/>
        <w:rPr>
          <w:rFonts w:ascii="Times New Roman" w:hAnsi="Times New Roman" w:cs="Times New Roman"/>
          <w:sz w:val="24"/>
          <w:szCs w:val="24"/>
          <w:lang w:val="ru-RU"/>
        </w:rPr>
      </w:pPr>
      <w:r>
        <w:rPr>
          <w:rStyle w:val="s10"/>
          <w:rFonts w:ascii="Times New Roman" w:hAnsi="Times New Roman" w:cs="Times New Roman"/>
          <w:sz w:val="24"/>
          <w:szCs w:val="24"/>
          <w:lang w:val="ru-RU"/>
        </w:rPr>
        <w:t xml:space="preserve">3.4 </w:t>
      </w:r>
      <w:r>
        <w:rPr>
          <w:rFonts w:ascii="Times New Roman" w:hAnsi="Times New Roman" w:cs="Times New Roman"/>
          <w:b/>
          <w:bCs/>
          <w:sz w:val="24"/>
          <w:szCs w:val="24"/>
          <w:lang w:val="ru-RU"/>
        </w:rPr>
        <w:t>Смеси топленые</w:t>
      </w:r>
      <w:r>
        <w:rPr>
          <w:rFonts w:ascii="Times New Roman" w:hAnsi="Times New Roman" w:cs="Times New Roman"/>
          <w:sz w:val="24"/>
          <w:szCs w:val="24"/>
          <w:lang w:val="ru-RU"/>
        </w:rPr>
        <w:t xml:space="preserve">: Продукты с массовой долей жира не менее 99 процентов, изготавливаемые путем смешивания нагретых до температуры полного расплавления молочного жира, и (или) сливок, и (или) сливочного масла и </w:t>
      </w:r>
      <w:proofErr w:type="spellStart"/>
      <w:r>
        <w:rPr>
          <w:rFonts w:ascii="Times New Roman" w:hAnsi="Times New Roman" w:cs="Times New Roman"/>
          <w:sz w:val="24"/>
          <w:szCs w:val="24"/>
          <w:lang w:val="ru-RU"/>
        </w:rPr>
        <w:t>немодифицированных</w:t>
      </w:r>
      <w:proofErr w:type="spellEnd"/>
      <w:r>
        <w:rPr>
          <w:rFonts w:ascii="Times New Roman" w:hAnsi="Times New Roman" w:cs="Times New Roman"/>
          <w:sz w:val="24"/>
          <w:szCs w:val="24"/>
          <w:lang w:val="ru-RU"/>
        </w:rPr>
        <w:t xml:space="preserve"> и (или) модифицированных растительных масел или только из </w:t>
      </w:r>
      <w:proofErr w:type="spellStart"/>
      <w:r>
        <w:rPr>
          <w:rFonts w:ascii="Times New Roman" w:hAnsi="Times New Roman" w:cs="Times New Roman"/>
          <w:sz w:val="24"/>
          <w:szCs w:val="24"/>
          <w:lang w:val="ru-RU"/>
        </w:rPr>
        <w:t>немодифицированных</w:t>
      </w:r>
      <w:proofErr w:type="spellEnd"/>
      <w:r>
        <w:rPr>
          <w:rFonts w:ascii="Times New Roman" w:hAnsi="Times New Roman" w:cs="Times New Roman"/>
          <w:sz w:val="24"/>
          <w:szCs w:val="24"/>
          <w:lang w:val="ru-RU"/>
        </w:rPr>
        <w:t xml:space="preserve"> и (или) модифицированных растительных масел либо путем применения других технологических приемов</w:t>
      </w:r>
      <w:r w:rsidR="00D354D3">
        <w:rPr>
          <w:rFonts w:ascii="Times New Roman" w:hAnsi="Times New Roman" w:cs="Times New Roman"/>
          <w:sz w:val="24"/>
          <w:szCs w:val="24"/>
          <w:lang w:val="ru-RU"/>
        </w:rPr>
        <w:t>.</w:t>
      </w:r>
    </w:p>
    <w:p w14:paraId="217B6065" w14:textId="02910162" w:rsidR="00EC20DA" w:rsidRPr="00FA23D3" w:rsidRDefault="00F66DA6" w:rsidP="00FA23D3">
      <w:pPr>
        <w:ind w:firstLine="567"/>
        <w:jc w:val="both"/>
        <w:rPr>
          <w:rFonts w:ascii="Times New Roman" w:eastAsia="Times New Roman" w:hAnsi="Times New Roman" w:cs="Times New Roman"/>
          <w:sz w:val="24"/>
          <w:szCs w:val="24"/>
          <w:lang w:val="ru-RU" w:eastAsia="ru-RU"/>
        </w:rPr>
      </w:pPr>
      <w:r>
        <w:rPr>
          <w:rFonts w:ascii="Times New Roman" w:hAnsi="Times New Roman" w:cs="Times New Roman"/>
          <w:sz w:val="24"/>
          <w:szCs w:val="24"/>
          <w:lang w:val="ru-RU"/>
        </w:rPr>
        <w:t xml:space="preserve">3.5 </w:t>
      </w:r>
      <w:r>
        <w:rPr>
          <w:rFonts w:ascii="Times New Roman" w:eastAsia="Times New Roman" w:hAnsi="Times New Roman" w:cs="Times New Roman"/>
          <w:b/>
          <w:bCs/>
          <w:sz w:val="24"/>
          <w:szCs w:val="24"/>
          <w:lang w:val="ru-RU" w:eastAsia="ru-RU"/>
        </w:rPr>
        <w:t>Смеси топленые растительно-сливочные</w:t>
      </w:r>
      <w:r>
        <w:rPr>
          <w:rFonts w:ascii="Times New Roman" w:eastAsia="Times New Roman" w:hAnsi="Times New Roman" w:cs="Times New Roman"/>
          <w:sz w:val="24"/>
          <w:szCs w:val="24"/>
          <w:lang w:val="ru-RU" w:eastAsia="ru-RU"/>
        </w:rPr>
        <w:t>: Смеси топленые с массовой долей молочного жира в составе жировой фазы от 15 до 50 процентов</w:t>
      </w:r>
      <w:r w:rsidR="00D354D3">
        <w:rPr>
          <w:rFonts w:ascii="Times New Roman" w:eastAsia="Times New Roman" w:hAnsi="Times New Roman" w:cs="Times New Roman"/>
          <w:sz w:val="24"/>
          <w:szCs w:val="24"/>
          <w:lang w:val="ru-RU" w:eastAsia="ru-RU"/>
        </w:rPr>
        <w:t>.</w:t>
      </w:r>
    </w:p>
    <w:p w14:paraId="67760418" w14:textId="77777777" w:rsidR="00F66DA6" w:rsidRDefault="00F66DA6" w:rsidP="00F66DA6">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3.6 </w:t>
      </w:r>
      <w:r>
        <w:rPr>
          <w:rFonts w:ascii="Times New Roman" w:eastAsia="Times New Roman" w:hAnsi="Times New Roman" w:cs="Times New Roman"/>
          <w:b/>
          <w:bCs/>
          <w:sz w:val="24"/>
          <w:szCs w:val="24"/>
          <w:lang w:val="ru-RU" w:eastAsia="ru-RU"/>
        </w:rPr>
        <w:t>Смеси топленые растительно-жировые</w:t>
      </w:r>
      <w:r>
        <w:rPr>
          <w:rFonts w:ascii="Times New Roman" w:eastAsia="Times New Roman" w:hAnsi="Times New Roman" w:cs="Times New Roman"/>
          <w:sz w:val="24"/>
          <w:szCs w:val="24"/>
          <w:lang w:val="ru-RU" w:eastAsia="ru-RU"/>
        </w:rPr>
        <w:t xml:space="preserve">: Смеси топленые, жировая фаза которых состоит из </w:t>
      </w:r>
      <w:proofErr w:type="spellStart"/>
      <w:r>
        <w:rPr>
          <w:rFonts w:ascii="Times New Roman" w:eastAsia="Times New Roman" w:hAnsi="Times New Roman" w:cs="Times New Roman"/>
          <w:sz w:val="24"/>
          <w:szCs w:val="24"/>
          <w:lang w:val="ru-RU" w:eastAsia="ru-RU"/>
        </w:rPr>
        <w:t>немодифицированных</w:t>
      </w:r>
      <w:proofErr w:type="spellEnd"/>
      <w:r>
        <w:rPr>
          <w:rFonts w:ascii="Times New Roman" w:eastAsia="Times New Roman" w:hAnsi="Times New Roman" w:cs="Times New Roman"/>
          <w:sz w:val="24"/>
          <w:szCs w:val="24"/>
          <w:lang w:val="ru-RU" w:eastAsia="ru-RU"/>
        </w:rPr>
        <w:t xml:space="preserve"> и (или) модифицированных растительных масел с добавлением или без добавления молочного жира (менее 15 процентов).</w:t>
      </w:r>
    </w:p>
    <w:p w14:paraId="3587F039" w14:textId="77777777" w:rsidR="00F66DA6" w:rsidRPr="00F66DA6" w:rsidRDefault="00F66DA6" w:rsidP="00F66DA6">
      <w:pPr>
        <w:ind w:firstLine="567"/>
        <w:jc w:val="both"/>
        <w:rPr>
          <w:rStyle w:val="s00"/>
          <w:lang w:val="ru-RU"/>
        </w:rPr>
      </w:pPr>
      <w:r w:rsidRPr="00F66DA6">
        <w:rPr>
          <w:rStyle w:val="s00"/>
          <w:sz w:val="24"/>
          <w:szCs w:val="24"/>
          <w:lang w:val="ru-RU"/>
        </w:rPr>
        <w:t xml:space="preserve">3.7 </w:t>
      </w:r>
      <w:r w:rsidRPr="00F66DA6">
        <w:rPr>
          <w:rStyle w:val="s00"/>
          <w:b/>
          <w:bCs/>
          <w:sz w:val="24"/>
          <w:szCs w:val="24"/>
          <w:lang w:val="ru-RU"/>
        </w:rPr>
        <w:t>Вкусовые компоненты:</w:t>
      </w:r>
      <w:r w:rsidRPr="00F66DA6">
        <w:rPr>
          <w:rStyle w:val="s00"/>
          <w:sz w:val="24"/>
          <w:szCs w:val="24"/>
          <w:lang w:val="ru-RU"/>
        </w:rPr>
        <w:t xml:space="preserve"> пищевые продукты, пищевые добавки, ароматизаторы, определяющие органолептические показатели спреда или смеси топленой, которые являются его составной частью в соответствии с рецептурой и используются при его изготовлении.</w:t>
      </w:r>
    </w:p>
    <w:p w14:paraId="3B179CF0" w14:textId="2B3DAAA2" w:rsidR="00F66DA6" w:rsidRPr="00F66DA6" w:rsidRDefault="00F66DA6" w:rsidP="00F66DA6">
      <w:pPr>
        <w:ind w:firstLine="567"/>
        <w:jc w:val="both"/>
        <w:rPr>
          <w:rStyle w:val="s00"/>
          <w:sz w:val="24"/>
          <w:szCs w:val="24"/>
          <w:lang w:val="ru-RU"/>
        </w:rPr>
      </w:pPr>
      <w:r>
        <w:rPr>
          <w:rFonts w:ascii="Times New Roman" w:hAnsi="Times New Roman" w:cs="Times New Roman"/>
          <w:sz w:val="24"/>
          <w:szCs w:val="24"/>
          <w:lang w:val="ru-RU"/>
        </w:rPr>
        <w:t xml:space="preserve">3.8 </w:t>
      </w:r>
      <w:r>
        <w:rPr>
          <w:rFonts w:ascii="Times New Roman" w:hAnsi="Times New Roman" w:cs="Times New Roman"/>
          <w:b/>
          <w:bCs/>
          <w:sz w:val="24"/>
          <w:szCs w:val="24"/>
          <w:lang w:val="ru-RU"/>
        </w:rPr>
        <w:t>Термоустойчивость:</w:t>
      </w:r>
      <w:r>
        <w:rPr>
          <w:rFonts w:ascii="Times New Roman" w:hAnsi="Times New Roman" w:cs="Times New Roman"/>
          <w:sz w:val="24"/>
          <w:szCs w:val="24"/>
          <w:lang w:val="ru-RU"/>
        </w:rPr>
        <w:t xml:space="preserve"> Показатель, характеризующий способность </w:t>
      </w:r>
      <w:r w:rsidR="00271434">
        <w:rPr>
          <w:rStyle w:val="s00"/>
          <w:sz w:val="24"/>
          <w:szCs w:val="24"/>
          <w:lang w:val="ru-RU"/>
        </w:rPr>
        <w:t>продукта</w:t>
      </w:r>
      <w:r w:rsidRPr="00F66DA6">
        <w:rPr>
          <w:rStyle w:val="s00"/>
          <w:sz w:val="24"/>
          <w:szCs w:val="24"/>
          <w:lang w:val="ru-RU"/>
        </w:rPr>
        <w:t xml:space="preserve"> </w:t>
      </w:r>
      <w:r>
        <w:rPr>
          <w:rFonts w:ascii="Times New Roman" w:hAnsi="Times New Roman" w:cs="Times New Roman"/>
          <w:sz w:val="24"/>
          <w:szCs w:val="24"/>
          <w:lang w:val="ru-RU"/>
        </w:rPr>
        <w:t>сохранять форму (не деформироваться под воздействием собственной массы) при температуре (30±1) °С.</w:t>
      </w:r>
    </w:p>
    <w:p w14:paraId="13EC820D" w14:textId="77777777" w:rsidR="00F66DA6" w:rsidRDefault="00F66DA6" w:rsidP="00F66DA6">
      <w:pPr>
        <w:ind w:firstLine="567"/>
        <w:jc w:val="both"/>
        <w:rPr>
          <w:rStyle w:val="s10"/>
          <w:lang w:val="ru-RU"/>
        </w:rPr>
      </w:pPr>
      <w:r>
        <w:rPr>
          <w:rStyle w:val="s10"/>
          <w:rFonts w:ascii="Times New Roman" w:hAnsi="Times New Roman" w:cs="Times New Roman"/>
          <w:sz w:val="24"/>
          <w:szCs w:val="24"/>
          <w:lang w:val="ru-RU"/>
        </w:rPr>
        <w:t xml:space="preserve">3.9 </w:t>
      </w:r>
      <w:r>
        <w:rPr>
          <w:rFonts w:ascii="Times New Roman" w:hAnsi="Times New Roman" w:cs="Times New Roman"/>
          <w:b/>
          <w:bCs/>
          <w:sz w:val="24"/>
          <w:szCs w:val="24"/>
          <w:lang w:val="ru-RU"/>
        </w:rPr>
        <w:t>Выпуск в обращение пищевой продукции:</w:t>
      </w:r>
      <w:r>
        <w:rPr>
          <w:rFonts w:ascii="Times New Roman" w:hAnsi="Times New Roman" w:cs="Times New Roman"/>
          <w:sz w:val="24"/>
          <w:szCs w:val="24"/>
          <w:lang w:val="ru-RU"/>
        </w:rPr>
        <w:t xml:space="preserve"> Купля-продажа и иные способы передачи пищевой продукции на таможенной территории Таможенного союза, начиная с изготовителя или импортера</w:t>
      </w:r>
      <w:r>
        <w:rPr>
          <w:rStyle w:val="s10"/>
          <w:rFonts w:ascii="Times New Roman" w:hAnsi="Times New Roman" w:cs="Times New Roman"/>
          <w:sz w:val="24"/>
          <w:szCs w:val="24"/>
          <w:lang w:val="ru-RU"/>
        </w:rPr>
        <w:t>.</w:t>
      </w:r>
    </w:p>
    <w:p w14:paraId="7345DE8C" w14:textId="77777777" w:rsidR="00F66DA6" w:rsidRDefault="00F66DA6" w:rsidP="00F66DA6">
      <w:pPr>
        <w:jc w:val="both"/>
        <w:rPr>
          <w:rStyle w:val="s10"/>
          <w:rFonts w:ascii="Times New Roman" w:hAnsi="Times New Roman" w:cs="Times New Roman"/>
          <w:sz w:val="24"/>
          <w:szCs w:val="24"/>
          <w:lang w:val="ru-RU"/>
        </w:rPr>
      </w:pPr>
    </w:p>
    <w:p w14:paraId="5A77990B" w14:textId="77777777" w:rsidR="00F66DA6" w:rsidRPr="00F66DA6" w:rsidRDefault="00F66DA6" w:rsidP="00F66DA6">
      <w:pPr>
        <w:pStyle w:val="af4"/>
        <w:ind w:firstLine="567"/>
        <w:jc w:val="both"/>
        <w:rPr>
          <w:b/>
          <w:lang w:val="ru-RU"/>
        </w:rPr>
      </w:pPr>
      <w:r>
        <w:rPr>
          <w:rFonts w:ascii="Times New Roman" w:hAnsi="Times New Roman" w:cs="Times New Roman"/>
          <w:b/>
          <w:sz w:val="24"/>
          <w:szCs w:val="24"/>
          <w:lang w:val="ru-RU"/>
        </w:rPr>
        <w:t>4 Классификация</w:t>
      </w:r>
    </w:p>
    <w:p w14:paraId="39372253" w14:textId="77777777" w:rsidR="00F66DA6" w:rsidRDefault="00F66DA6" w:rsidP="00F66DA6">
      <w:pPr>
        <w:pStyle w:val="af4"/>
        <w:ind w:firstLine="567"/>
        <w:jc w:val="both"/>
        <w:rPr>
          <w:rFonts w:ascii="Times New Roman" w:hAnsi="Times New Roman" w:cs="Times New Roman"/>
          <w:b/>
          <w:sz w:val="24"/>
          <w:szCs w:val="24"/>
          <w:lang w:val="ru-RU"/>
        </w:rPr>
      </w:pPr>
    </w:p>
    <w:p w14:paraId="132C9023" w14:textId="74C16A22" w:rsidR="00F66DA6" w:rsidRDefault="00F66DA6" w:rsidP="00F66DA6">
      <w:pPr>
        <w:ind w:firstLine="567"/>
        <w:jc w:val="both"/>
        <w:rPr>
          <w:sz w:val="24"/>
          <w:szCs w:val="24"/>
          <w:lang w:val="ru-RU"/>
        </w:rPr>
      </w:pPr>
      <w:r>
        <w:rPr>
          <w:rFonts w:ascii="Times New Roman" w:hAnsi="Times New Roman" w:cs="Times New Roman"/>
          <w:sz w:val="24"/>
          <w:szCs w:val="24"/>
          <w:lang w:val="ru-RU"/>
        </w:rPr>
        <w:t>4.1</w:t>
      </w:r>
      <w:r w:rsidR="00B16A49">
        <w:rPr>
          <w:rFonts w:ascii="Times New Roman" w:hAnsi="Times New Roman" w:cs="Times New Roman"/>
          <w:sz w:val="24"/>
          <w:szCs w:val="24"/>
          <w:lang w:val="ru-RU"/>
        </w:rPr>
        <w:t xml:space="preserve"> </w:t>
      </w:r>
      <w:r w:rsidRPr="00F66DA6">
        <w:rPr>
          <w:rStyle w:val="s00"/>
          <w:sz w:val="24"/>
          <w:szCs w:val="24"/>
          <w:lang w:val="ru-RU"/>
        </w:rPr>
        <w:t>В зависимости от содержания молочного жира спреды и смеси топленые подразделяют на:</w:t>
      </w:r>
    </w:p>
    <w:p w14:paraId="2FA25B38" w14:textId="77777777" w:rsidR="00F66DA6" w:rsidRDefault="00F66DA6" w:rsidP="00F66DA6">
      <w:pPr>
        <w:ind w:firstLine="567"/>
        <w:jc w:val="both"/>
        <w:rPr>
          <w:sz w:val="24"/>
          <w:szCs w:val="24"/>
          <w:lang w:val="ru-RU"/>
        </w:rPr>
      </w:pPr>
      <w:r w:rsidRPr="00F66DA6">
        <w:rPr>
          <w:rStyle w:val="s00"/>
          <w:sz w:val="24"/>
          <w:szCs w:val="24"/>
          <w:lang w:val="ru-RU"/>
        </w:rPr>
        <w:t>- спред (смесь топленая) сливочно-растительный(</w:t>
      </w:r>
      <w:proofErr w:type="spellStart"/>
      <w:r w:rsidRPr="00F66DA6">
        <w:rPr>
          <w:rStyle w:val="s00"/>
          <w:sz w:val="24"/>
          <w:szCs w:val="24"/>
          <w:lang w:val="ru-RU"/>
        </w:rPr>
        <w:t>ая</w:t>
      </w:r>
      <w:proofErr w:type="spellEnd"/>
      <w:r w:rsidRPr="00F66DA6">
        <w:rPr>
          <w:rStyle w:val="s00"/>
          <w:sz w:val="24"/>
          <w:szCs w:val="24"/>
          <w:lang w:val="ru-RU"/>
        </w:rPr>
        <w:t>);</w:t>
      </w:r>
    </w:p>
    <w:p w14:paraId="02923848" w14:textId="77777777" w:rsidR="00F66DA6" w:rsidRDefault="00F66DA6" w:rsidP="00F66DA6">
      <w:pPr>
        <w:ind w:firstLine="567"/>
        <w:jc w:val="both"/>
        <w:rPr>
          <w:sz w:val="24"/>
          <w:szCs w:val="24"/>
          <w:lang w:val="ru-RU"/>
        </w:rPr>
      </w:pPr>
      <w:r w:rsidRPr="00F66DA6">
        <w:rPr>
          <w:rStyle w:val="s00"/>
          <w:sz w:val="24"/>
          <w:szCs w:val="24"/>
          <w:lang w:val="ru-RU"/>
        </w:rPr>
        <w:t xml:space="preserve">- спред (смесь </w:t>
      </w:r>
      <w:proofErr w:type="gramStart"/>
      <w:r w:rsidRPr="00F66DA6">
        <w:rPr>
          <w:rStyle w:val="s00"/>
          <w:sz w:val="24"/>
          <w:szCs w:val="24"/>
          <w:lang w:val="ru-RU"/>
        </w:rPr>
        <w:t>топленая )</w:t>
      </w:r>
      <w:proofErr w:type="gramEnd"/>
      <w:r w:rsidRPr="00F66DA6">
        <w:rPr>
          <w:rStyle w:val="s00"/>
          <w:sz w:val="24"/>
          <w:szCs w:val="24"/>
          <w:lang w:val="ru-RU"/>
        </w:rPr>
        <w:t xml:space="preserve"> растительно-сливочный(</w:t>
      </w:r>
      <w:proofErr w:type="spellStart"/>
      <w:r w:rsidRPr="00F66DA6">
        <w:rPr>
          <w:rStyle w:val="s00"/>
          <w:sz w:val="24"/>
          <w:szCs w:val="24"/>
          <w:lang w:val="ru-RU"/>
        </w:rPr>
        <w:t>ая</w:t>
      </w:r>
      <w:proofErr w:type="spellEnd"/>
      <w:r w:rsidRPr="00F66DA6">
        <w:rPr>
          <w:rStyle w:val="s00"/>
          <w:sz w:val="24"/>
          <w:szCs w:val="24"/>
          <w:lang w:val="ru-RU"/>
        </w:rPr>
        <w:t>);</w:t>
      </w:r>
    </w:p>
    <w:p w14:paraId="3E85D9D4" w14:textId="77777777" w:rsidR="00F66DA6" w:rsidRPr="00F66DA6" w:rsidRDefault="00F66DA6" w:rsidP="00F66DA6">
      <w:pPr>
        <w:ind w:firstLine="567"/>
        <w:jc w:val="both"/>
        <w:rPr>
          <w:rStyle w:val="s00"/>
          <w:lang w:val="ru-RU"/>
        </w:rPr>
      </w:pPr>
      <w:r w:rsidRPr="00F66DA6">
        <w:rPr>
          <w:rStyle w:val="s00"/>
          <w:sz w:val="24"/>
          <w:szCs w:val="24"/>
          <w:lang w:val="ru-RU"/>
        </w:rPr>
        <w:t xml:space="preserve">- спред (смесь </w:t>
      </w:r>
      <w:proofErr w:type="gramStart"/>
      <w:r w:rsidRPr="00F66DA6">
        <w:rPr>
          <w:rStyle w:val="s00"/>
          <w:sz w:val="24"/>
          <w:szCs w:val="24"/>
          <w:lang w:val="ru-RU"/>
        </w:rPr>
        <w:t>топленая )</w:t>
      </w:r>
      <w:proofErr w:type="gramEnd"/>
      <w:r w:rsidRPr="00F66DA6">
        <w:rPr>
          <w:rStyle w:val="s00"/>
          <w:sz w:val="24"/>
          <w:szCs w:val="24"/>
          <w:lang w:val="ru-RU"/>
        </w:rPr>
        <w:t xml:space="preserve"> растительно-жировой(</w:t>
      </w:r>
      <w:proofErr w:type="spellStart"/>
      <w:r w:rsidRPr="00F66DA6">
        <w:rPr>
          <w:rStyle w:val="s00"/>
          <w:sz w:val="24"/>
          <w:szCs w:val="24"/>
          <w:lang w:val="ru-RU"/>
        </w:rPr>
        <w:t>ая</w:t>
      </w:r>
      <w:proofErr w:type="spellEnd"/>
      <w:r w:rsidRPr="00F66DA6">
        <w:rPr>
          <w:rStyle w:val="s00"/>
          <w:sz w:val="24"/>
          <w:szCs w:val="24"/>
          <w:lang w:val="ru-RU"/>
        </w:rPr>
        <w:t>).</w:t>
      </w:r>
    </w:p>
    <w:p w14:paraId="30027249" w14:textId="77777777" w:rsidR="00F66DA6" w:rsidRDefault="00F66DA6" w:rsidP="00F66DA6">
      <w:pPr>
        <w:jc w:val="both"/>
        <w:rPr>
          <w:lang w:val="ru-RU"/>
        </w:rPr>
      </w:pPr>
    </w:p>
    <w:p w14:paraId="68E723F2" w14:textId="77777777" w:rsidR="00F66DA6" w:rsidRDefault="00F66DA6" w:rsidP="00F66DA6">
      <w:pPr>
        <w:ind w:firstLine="567"/>
        <w:rPr>
          <w:rFonts w:ascii="Times New Roman" w:hAnsi="Times New Roman" w:cs="Times New Roman"/>
          <w:b/>
          <w:bCs/>
          <w:sz w:val="24"/>
          <w:szCs w:val="24"/>
          <w:lang w:val="ru-RU"/>
        </w:rPr>
      </w:pPr>
      <w:bookmarkStart w:id="3" w:name="SUB500"/>
      <w:bookmarkEnd w:id="3"/>
      <w:r>
        <w:rPr>
          <w:rStyle w:val="s10"/>
          <w:rFonts w:ascii="Times New Roman" w:hAnsi="Times New Roman" w:cs="Times New Roman"/>
          <w:b/>
          <w:bCs/>
          <w:sz w:val="24"/>
          <w:szCs w:val="24"/>
          <w:lang w:val="ru-RU"/>
        </w:rPr>
        <w:t>5 Технические требования</w:t>
      </w:r>
    </w:p>
    <w:p w14:paraId="065AFB6C" w14:textId="77777777" w:rsidR="00F66DA6" w:rsidRDefault="00F66DA6" w:rsidP="00F66DA6">
      <w:pPr>
        <w:ind w:firstLine="397"/>
        <w:jc w:val="both"/>
        <w:rPr>
          <w:rFonts w:ascii="Times New Roman" w:hAnsi="Times New Roman" w:cs="Times New Roman"/>
          <w:sz w:val="24"/>
          <w:szCs w:val="24"/>
          <w:lang w:val="ru-RU"/>
        </w:rPr>
      </w:pPr>
      <w:r>
        <w:rPr>
          <w:rStyle w:val="s00"/>
          <w:sz w:val="24"/>
          <w:szCs w:val="24"/>
        </w:rPr>
        <w:t> </w:t>
      </w:r>
    </w:p>
    <w:p w14:paraId="6B6BFF0D" w14:textId="77777777" w:rsidR="00F66DA6" w:rsidRPr="00245C42" w:rsidRDefault="00F66DA6" w:rsidP="00F66DA6">
      <w:pPr>
        <w:ind w:firstLine="567"/>
        <w:jc w:val="both"/>
        <w:rPr>
          <w:rStyle w:val="s00"/>
          <w:color w:val="auto"/>
          <w:lang w:val="ru-RU"/>
        </w:rPr>
      </w:pPr>
      <w:bookmarkStart w:id="4" w:name="SUB50100"/>
      <w:bookmarkEnd w:id="4"/>
      <w:r w:rsidRPr="00245C42">
        <w:rPr>
          <w:rStyle w:val="s00"/>
          <w:color w:val="auto"/>
          <w:sz w:val="24"/>
          <w:szCs w:val="24"/>
          <w:lang w:val="ru-RU"/>
        </w:rPr>
        <w:t xml:space="preserve">5.1 Спреды и смеси топленые </w:t>
      </w:r>
      <w:r w:rsidRPr="00245C42">
        <w:rPr>
          <w:rFonts w:ascii="Times New Roman" w:hAnsi="Times New Roman" w:cs="Times New Roman"/>
          <w:sz w:val="24"/>
          <w:szCs w:val="24"/>
          <w:lang w:val="ru-RU"/>
        </w:rPr>
        <w:t xml:space="preserve">вырабатывают по технологической инструкции и рецептуре, утвержденным в соответствии с СТ РК 1081 и </w:t>
      </w:r>
      <w:r w:rsidRPr="00245C42">
        <w:rPr>
          <w:rStyle w:val="s00"/>
          <w:color w:val="auto"/>
          <w:sz w:val="24"/>
          <w:szCs w:val="24"/>
          <w:lang w:val="ru-RU"/>
        </w:rPr>
        <w:t xml:space="preserve">изготавливают в соответствии с требованиями настоящего стандарта с соблюдением требований </w:t>
      </w:r>
      <w:hyperlink r:id="rId111" w:anchor="sub4" w:history="1">
        <w:r w:rsidRPr="00245C42">
          <w:rPr>
            <w:rStyle w:val="aff0"/>
            <w:rFonts w:ascii="Times New Roman" w:hAnsi="Times New Roman" w:cs="Times New Roman"/>
            <w:color w:val="auto"/>
            <w:sz w:val="24"/>
            <w:szCs w:val="24"/>
            <w:u w:val="none"/>
            <w:lang w:val="ru-RU"/>
          </w:rPr>
          <w:t>[1], [2], [3]</w:t>
        </w:r>
      </w:hyperlink>
      <w:r w:rsidRPr="00245C42">
        <w:rPr>
          <w:rStyle w:val="s00"/>
          <w:color w:val="auto"/>
          <w:sz w:val="24"/>
          <w:szCs w:val="24"/>
          <w:lang w:val="ru-RU"/>
        </w:rPr>
        <w:t>, при использовании для диетического профилактического питания также с соблюдением требований [4] или нормативным документам, действующих на территории государства, принявшего стандарт.</w:t>
      </w:r>
    </w:p>
    <w:p w14:paraId="292484FE" w14:textId="77777777" w:rsidR="00F66DA6" w:rsidRDefault="00F66DA6" w:rsidP="00F66DA6">
      <w:pPr>
        <w:jc w:val="both"/>
        <w:rPr>
          <w:lang w:val="ru-RU"/>
        </w:rPr>
      </w:pPr>
    </w:p>
    <w:p w14:paraId="790ED412" w14:textId="77777777" w:rsidR="00F66DA6" w:rsidRPr="00F66DA6" w:rsidRDefault="00F66DA6" w:rsidP="00F66DA6">
      <w:pPr>
        <w:ind w:firstLine="567"/>
        <w:jc w:val="both"/>
        <w:rPr>
          <w:rStyle w:val="s00"/>
          <w:b/>
          <w:bCs/>
          <w:lang w:val="ru-RU"/>
        </w:rPr>
      </w:pPr>
      <w:bookmarkStart w:id="5" w:name="SUB50200"/>
      <w:bookmarkStart w:id="6" w:name="_Hlk90900399"/>
      <w:bookmarkEnd w:id="5"/>
      <w:r w:rsidRPr="00F66DA6">
        <w:rPr>
          <w:rStyle w:val="s00"/>
          <w:b/>
          <w:bCs/>
          <w:sz w:val="24"/>
          <w:szCs w:val="24"/>
          <w:lang w:val="ru-RU"/>
        </w:rPr>
        <w:lastRenderedPageBreak/>
        <w:t>5.2 Характеристики</w:t>
      </w:r>
    </w:p>
    <w:p w14:paraId="48EAA189" w14:textId="77777777" w:rsidR="00F66DA6" w:rsidRPr="00F66DA6" w:rsidRDefault="00F66DA6" w:rsidP="00F66DA6">
      <w:pPr>
        <w:ind w:firstLine="567"/>
        <w:jc w:val="both"/>
        <w:rPr>
          <w:rStyle w:val="s00"/>
          <w:b/>
          <w:bCs/>
          <w:sz w:val="24"/>
          <w:szCs w:val="24"/>
          <w:lang w:val="ru-RU"/>
        </w:rPr>
      </w:pPr>
    </w:p>
    <w:p w14:paraId="6C43ED4B" w14:textId="77777777" w:rsidR="00F66DA6" w:rsidRDefault="00F66DA6" w:rsidP="00F66DA6">
      <w:pPr>
        <w:ind w:firstLine="567"/>
        <w:jc w:val="both"/>
        <w:rPr>
          <w:lang w:val="ru-RU"/>
        </w:rPr>
      </w:pPr>
      <w:r w:rsidRPr="00850FF1">
        <w:rPr>
          <w:rStyle w:val="s00"/>
          <w:sz w:val="24"/>
          <w:szCs w:val="24"/>
          <w:lang w:val="ru-RU"/>
        </w:rPr>
        <w:t>5.2.1 По органолептическим показателям спреды и смеси топленые должны соответствовать требованиям, указанным в таблице 1</w:t>
      </w:r>
      <w:r w:rsidRPr="00850FF1">
        <w:rPr>
          <w:rFonts w:ascii="Times New Roman" w:hAnsi="Times New Roman" w:cs="Times New Roman"/>
          <w:sz w:val="24"/>
          <w:szCs w:val="24"/>
          <w:lang w:val="ru-RU"/>
        </w:rPr>
        <w:t>,</w:t>
      </w:r>
      <w:r w:rsidRPr="00850FF1">
        <w:rPr>
          <w:lang w:val="ru-RU"/>
        </w:rPr>
        <w:t xml:space="preserve"> </w:t>
      </w:r>
      <w:r w:rsidRPr="00850FF1">
        <w:rPr>
          <w:rFonts w:ascii="Times New Roman" w:hAnsi="Times New Roman" w:cs="Times New Roman"/>
          <w:sz w:val="24"/>
          <w:szCs w:val="24"/>
          <w:lang w:val="ru-RU"/>
        </w:rPr>
        <w:t xml:space="preserve">с допустимыми отклонениями в соответствии </w:t>
      </w:r>
      <w:r w:rsidRPr="00081250">
        <w:rPr>
          <w:rFonts w:ascii="Times New Roman" w:hAnsi="Times New Roman" w:cs="Times New Roman"/>
          <w:sz w:val="24"/>
          <w:szCs w:val="24"/>
          <w:lang w:val="ru-RU"/>
        </w:rPr>
        <w:t xml:space="preserve">с </w:t>
      </w:r>
      <w:hyperlink r:id="rId112" w:anchor="sub12" w:history="1">
        <w:r w:rsidRPr="00081250">
          <w:rPr>
            <w:rStyle w:val="aff0"/>
            <w:rFonts w:ascii="Times New Roman" w:hAnsi="Times New Roman" w:cs="Times New Roman"/>
            <w:color w:val="auto"/>
            <w:sz w:val="24"/>
            <w:szCs w:val="24"/>
            <w:u w:val="none"/>
            <w:lang w:val="ru-RU"/>
          </w:rPr>
          <w:t>А.2</w:t>
        </w:r>
      </w:hyperlink>
      <w:r w:rsidRPr="00850FF1">
        <w:rPr>
          <w:rFonts w:ascii="Times New Roman" w:hAnsi="Times New Roman" w:cs="Times New Roman"/>
          <w:sz w:val="24"/>
          <w:szCs w:val="24"/>
          <w:lang w:val="ru-RU"/>
        </w:rPr>
        <w:t xml:space="preserve"> и А.3 (Приложение А).</w:t>
      </w:r>
    </w:p>
    <w:p w14:paraId="4D8E9C19" w14:textId="77777777" w:rsidR="00F81B4C" w:rsidRPr="00F66DA6" w:rsidRDefault="00F81B4C" w:rsidP="00F66DA6">
      <w:pPr>
        <w:rPr>
          <w:rStyle w:val="a01"/>
          <w:b/>
          <w:bCs/>
          <w:lang w:val="ru-RU"/>
        </w:rPr>
      </w:pPr>
    </w:p>
    <w:p w14:paraId="2D4CB77B" w14:textId="405202A6" w:rsidR="00D327D0" w:rsidRDefault="00F66DA6" w:rsidP="00C05E52">
      <w:pPr>
        <w:ind w:firstLine="567"/>
        <w:jc w:val="center"/>
        <w:rPr>
          <w:rStyle w:val="a01"/>
          <w:rFonts w:ascii="Times New Roman" w:hAnsi="Times New Roman" w:cs="Times New Roman"/>
          <w:b/>
          <w:bCs/>
          <w:sz w:val="24"/>
          <w:szCs w:val="24"/>
          <w:lang w:val="ru-RU"/>
        </w:rPr>
      </w:pPr>
      <w:proofErr w:type="spellStart"/>
      <w:r>
        <w:rPr>
          <w:rStyle w:val="a01"/>
          <w:rFonts w:ascii="Times New Roman" w:hAnsi="Times New Roman" w:cs="Times New Roman"/>
          <w:b/>
          <w:bCs/>
          <w:sz w:val="24"/>
          <w:szCs w:val="24"/>
        </w:rPr>
        <w:t>Таблица</w:t>
      </w:r>
      <w:proofErr w:type="spellEnd"/>
      <w:r>
        <w:rPr>
          <w:rStyle w:val="a01"/>
          <w:rFonts w:ascii="Times New Roman" w:hAnsi="Times New Roman" w:cs="Times New Roman"/>
          <w:b/>
          <w:bCs/>
          <w:sz w:val="24"/>
          <w:szCs w:val="24"/>
        </w:rPr>
        <w:t xml:space="preserve"> </w:t>
      </w:r>
      <w:r>
        <w:rPr>
          <w:rStyle w:val="a01"/>
          <w:rFonts w:ascii="Times New Roman" w:hAnsi="Times New Roman" w:cs="Times New Roman"/>
          <w:b/>
          <w:bCs/>
          <w:sz w:val="24"/>
          <w:szCs w:val="24"/>
          <w:lang w:val="ru-RU"/>
        </w:rPr>
        <w:t>1</w:t>
      </w:r>
    </w:p>
    <w:tbl>
      <w:tblPr>
        <w:tblStyle w:val="aff1"/>
        <w:tblW w:w="9351" w:type="dxa"/>
        <w:tblInd w:w="0" w:type="dxa"/>
        <w:tblLook w:val="04A0" w:firstRow="1" w:lastRow="0" w:firstColumn="1" w:lastColumn="0" w:noHBand="0" w:noVBand="1"/>
      </w:tblPr>
      <w:tblGrid>
        <w:gridCol w:w="2122"/>
        <w:gridCol w:w="3543"/>
        <w:gridCol w:w="3686"/>
      </w:tblGrid>
      <w:tr w:rsidR="00FD661B" w14:paraId="25C0B248" w14:textId="77777777" w:rsidTr="00E91BF3">
        <w:tc>
          <w:tcPr>
            <w:tcW w:w="2122" w:type="dxa"/>
            <w:vMerge w:val="restart"/>
          </w:tcPr>
          <w:p w14:paraId="37DAB9C9" w14:textId="64A628FA" w:rsidR="00FD661B" w:rsidRPr="00D327D0" w:rsidRDefault="00FD661B" w:rsidP="00F66DA6">
            <w:pPr>
              <w:jc w:val="center"/>
              <w:rPr>
                <w:rStyle w:val="a01"/>
                <w:rFonts w:ascii="Times New Roman" w:hAnsi="Times New Roman" w:cs="Times New Roman"/>
                <w:sz w:val="24"/>
                <w:szCs w:val="24"/>
                <w:lang w:val="ru-RU"/>
              </w:rPr>
            </w:pPr>
            <w:r w:rsidRPr="00D327D0">
              <w:rPr>
                <w:rStyle w:val="a01"/>
                <w:rFonts w:ascii="Times New Roman" w:hAnsi="Times New Roman" w:cs="Times New Roman"/>
                <w:sz w:val="24"/>
                <w:szCs w:val="24"/>
                <w:lang w:val="ru-RU"/>
              </w:rPr>
              <w:t>Наименование показателя</w:t>
            </w:r>
          </w:p>
        </w:tc>
        <w:tc>
          <w:tcPr>
            <w:tcW w:w="7229" w:type="dxa"/>
            <w:gridSpan w:val="2"/>
          </w:tcPr>
          <w:p w14:paraId="3538161F" w14:textId="07F31B75" w:rsidR="00FD661B" w:rsidRPr="00D327D0" w:rsidRDefault="00FD661B" w:rsidP="00F66DA6">
            <w:pPr>
              <w:jc w:val="center"/>
              <w:rPr>
                <w:rStyle w:val="a01"/>
                <w:rFonts w:ascii="Times New Roman" w:hAnsi="Times New Roman" w:cs="Times New Roman"/>
                <w:b/>
                <w:bCs/>
                <w:sz w:val="24"/>
                <w:szCs w:val="24"/>
                <w:lang w:val="ru-RU"/>
              </w:rPr>
            </w:pPr>
            <w:proofErr w:type="spellStart"/>
            <w:r w:rsidRPr="00D327D0">
              <w:rPr>
                <w:rFonts w:ascii="Times New Roman" w:hAnsi="Times New Roman" w:cs="Times New Roman"/>
                <w:sz w:val="24"/>
                <w:szCs w:val="24"/>
              </w:rPr>
              <w:t>Характеристика</w:t>
            </w:r>
            <w:proofErr w:type="spellEnd"/>
          </w:p>
        </w:tc>
      </w:tr>
      <w:tr w:rsidR="00FD661B" w14:paraId="54A61A34" w14:textId="77777777" w:rsidTr="00E91BF3">
        <w:tc>
          <w:tcPr>
            <w:tcW w:w="2122" w:type="dxa"/>
            <w:vMerge/>
          </w:tcPr>
          <w:p w14:paraId="6C843A96" w14:textId="77777777" w:rsidR="00FD661B" w:rsidRPr="00D327D0" w:rsidRDefault="00FD661B" w:rsidP="00F66DA6">
            <w:pPr>
              <w:jc w:val="center"/>
              <w:rPr>
                <w:rStyle w:val="a01"/>
                <w:rFonts w:ascii="Times New Roman" w:hAnsi="Times New Roman" w:cs="Times New Roman"/>
                <w:b/>
                <w:bCs/>
                <w:sz w:val="24"/>
                <w:szCs w:val="24"/>
                <w:lang w:val="ru-RU"/>
              </w:rPr>
            </w:pPr>
          </w:p>
        </w:tc>
        <w:tc>
          <w:tcPr>
            <w:tcW w:w="3543" w:type="dxa"/>
          </w:tcPr>
          <w:p w14:paraId="27C882CE" w14:textId="25425A63" w:rsidR="00FD661B" w:rsidRPr="00D327D0" w:rsidRDefault="00FD661B" w:rsidP="00F66DA6">
            <w:pPr>
              <w:jc w:val="center"/>
              <w:rPr>
                <w:rStyle w:val="a01"/>
                <w:rFonts w:ascii="Times New Roman" w:hAnsi="Times New Roman" w:cs="Times New Roman"/>
                <w:b/>
                <w:bCs/>
                <w:sz w:val="24"/>
                <w:szCs w:val="24"/>
                <w:lang w:val="ru-RU"/>
              </w:rPr>
            </w:pPr>
            <w:proofErr w:type="spellStart"/>
            <w:r w:rsidRPr="00D327D0">
              <w:rPr>
                <w:rFonts w:ascii="Times New Roman" w:hAnsi="Times New Roman" w:cs="Times New Roman"/>
                <w:sz w:val="24"/>
                <w:szCs w:val="24"/>
              </w:rPr>
              <w:t>спреда</w:t>
            </w:r>
            <w:proofErr w:type="spellEnd"/>
          </w:p>
        </w:tc>
        <w:tc>
          <w:tcPr>
            <w:tcW w:w="3686" w:type="dxa"/>
          </w:tcPr>
          <w:p w14:paraId="524EEB7B" w14:textId="1838E3FD" w:rsidR="00FD661B" w:rsidRPr="00D327D0" w:rsidRDefault="00FD661B" w:rsidP="00F66DA6">
            <w:pPr>
              <w:jc w:val="center"/>
              <w:rPr>
                <w:rStyle w:val="a01"/>
                <w:rFonts w:ascii="Times New Roman" w:hAnsi="Times New Roman" w:cs="Times New Roman"/>
                <w:b/>
                <w:bCs/>
                <w:sz w:val="24"/>
                <w:szCs w:val="24"/>
                <w:lang w:val="ru-RU"/>
              </w:rPr>
            </w:pPr>
            <w:proofErr w:type="spellStart"/>
            <w:r w:rsidRPr="00D327D0">
              <w:rPr>
                <w:rFonts w:ascii="Times New Roman" w:hAnsi="Times New Roman" w:cs="Times New Roman"/>
                <w:sz w:val="24"/>
                <w:szCs w:val="24"/>
              </w:rPr>
              <w:t>смеси</w:t>
            </w:r>
            <w:proofErr w:type="spellEnd"/>
            <w:r w:rsidRPr="00D327D0">
              <w:rPr>
                <w:rFonts w:ascii="Times New Roman" w:hAnsi="Times New Roman" w:cs="Times New Roman"/>
                <w:sz w:val="24"/>
                <w:szCs w:val="24"/>
              </w:rPr>
              <w:t xml:space="preserve"> </w:t>
            </w:r>
            <w:proofErr w:type="spellStart"/>
            <w:r w:rsidRPr="00D327D0">
              <w:rPr>
                <w:rFonts w:ascii="Times New Roman" w:hAnsi="Times New Roman" w:cs="Times New Roman"/>
                <w:sz w:val="24"/>
                <w:szCs w:val="24"/>
              </w:rPr>
              <w:t>топленой</w:t>
            </w:r>
            <w:proofErr w:type="spellEnd"/>
          </w:p>
        </w:tc>
      </w:tr>
      <w:tr w:rsidR="00D327D0" w:rsidRPr="005B5115" w14:paraId="6061F825" w14:textId="77777777" w:rsidTr="00E91BF3">
        <w:tc>
          <w:tcPr>
            <w:tcW w:w="2122" w:type="dxa"/>
          </w:tcPr>
          <w:p w14:paraId="03480D84" w14:textId="14A6895F" w:rsidR="00D327D0" w:rsidRPr="001E4357" w:rsidRDefault="00D327D0" w:rsidP="00D327D0">
            <w:pPr>
              <w:rPr>
                <w:rStyle w:val="a01"/>
                <w:rFonts w:ascii="Times New Roman" w:hAnsi="Times New Roman" w:cs="Times New Roman"/>
                <w:b/>
                <w:bCs/>
                <w:sz w:val="24"/>
                <w:szCs w:val="24"/>
                <w:lang w:val="ru-RU"/>
              </w:rPr>
            </w:pPr>
            <w:proofErr w:type="spellStart"/>
            <w:r w:rsidRPr="001E4357">
              <w:rPr>
                <w:rFonts w:ascii="Times New Roman" w:hAnsi="Times New Roman" w:cs="Times New Roman"/>
                <w:sz w:val="24"/>
                <w:szCs w:val="24"/>
              </w:rPr>
              <w:t>Вкус</w:t>
            </w:r>
            <w:proofErr w:type="spellEnd"/>
            <w:r w:rsidRPr="001E4357">
              <w:rPr>
                <w:rFonts w:ascii="Times New Roman" w:hAnsi="Times New Roman" w:cs="Times New Roman"/>
                <w:sz w:val="24"/>
                <w:szCs w:val="24"/>
              </w:rPr>
              <w:t xml:space="preserve"> и </w:t>
            </w:r>
            <w:proofErr w:type="spellStart"/>
            <w:r w:rsidRPr="001E4357">
              <w:rPr>
                <w:rFonts w:ascii="Times New Roman" w:hAnsi="Times New Roman" w:cs="Times New Roman"/>
                <w:sz w:val="24"/>
                <w:szCs w:val="24"/>
              </w:rPr>
              <w:t>запах</w:t>
            </w:r>
            <w:proofErr w:type="spellEnd"/>
          </w:p>
        </w:tc>
        <w:tc>
          <w:tcPr>
            <w:tcW w:w="3543" w:type="dxa"/>
          </w:tcPr>
          <w:p w14:paraId="6309FC05" w14:textId="5BBFBBE8" w:rsidR="00213F71" w:rsidRPr="001E4357" w:rsidRDefault="00213F71" w:rsidP="00213F71">
            <w:pPr>
              <w:jc w:val="both"/>
              <w:rPr>
                <w:rFonts w:ascii="Times New Roman" w:hAnsi="Times New Roman" w:cs="Times New Roman"/>
                <w:sz w:val="24"/>
                <w:szCs w:val="24"/>
                <w:lang w:val="ru-RU"/>
              </w:rPr>
            </w:pPr>
            <w:r w:rsidRPr="001E4357">
              <w:rPr>
                <w:rFonts w:ascii="Times New Roman" w:hAnsi="Times New Roman" w:cs="Times New Roman"/>
                <w:sz w:val="24"/>
                <w:szCs w:val="24"/>
                <w:lang w:val="ru-RU"/>
              </w:rPr>
              <w:t xml:space="preserve">Сливочный, молочный, </w:t>
            </w:r>
            <w:proofErr w:type="spellStart"/>
            <w:r w:rsidRPr="001E4357">
              <w:rPr>
                <w:rFonts w:ascii="Times New Roman" w:hAnsi="Times New Roman" w:cs="Times New Roman"/>
                <w:sz w:val="24"/>
                <w:szCs w:val="24"/>
                <w:lang w:val="ru-RU"/>
              </w:rPr>
              <w:t>сладкосливочный</w:t>
            </w:r>
            <w:proofErr w:type="spellEnd"/>
            <w:r w:rsidRPr="001E4357">
              <w:rPr>
                <w:rFonts w:ascii="Times New Roman" w:hAnsi="Times New Roman" w:cs="Times New Roman"/>
                <w:sz w:val="24"/>
                <w:szCs w:val="24"/>
                <w:lang w:val="ru-RU"/>
              </w:rPr>
              <w:t xml:space="preserve"> или </w:t>
            </w:r>
            <w:proofErr w:type="spellStart"/>
            <w:r w:rsidRPr="001E4357">
              <w:rPr>
                <w:rFonts w:ascii="Times New Roman" w:hAnsi="Times New Roman" w:cs="Times New Roman"/>
                <w:sz w:val="24"/>
                <w:szCs w:val="24"/>
                <w:lang w:val="ru-RU"/>
              </w:rPr>
              <w:t>кислосливочный</w:t>
            </w:r>
            <w:proofErr w:type="spellEnd"/>
            <w:r w:rsidRPr="001E4357">
              <w:rPr>
                <w:rStyle w:val="a00"/>
                <w:rFonts w:ascii="Times New Roman" w:hAnsi="Times New Roman" w:cs="Times New Roman"/>
                <w:sz w:val="24"/>
                <w:szCs w:val="24"/>
                <w:lang w:val="ru-RU"/>
              </w:rPr>
              <w:t>*</w:t>
            </w:r>
            <w:r w:rsidRPr="001E4357">
              <w:rPr>
                <w:rFonts w:ascii="Times New Roman" w:hAnsi="Times New Roman" w:cs="Times New Roman"/>
                <w:sz w:val="24"/>
                <w:szCs w:val="24"/>
                <w:lang w:val="ru-RU"/>
              </w:rPr>
              <w:t xml:space="preserve">. </w:t>
            </w:r>
          </w:p>
          <w:p w14:paraId="7E3B4582" w14:textId="0340579D" w:rsidR="00D327D0" w:rsidRPr="001E4357" w:rsidRDefault="00213F71" w:rsidP="00213F71">
            <w:pPr>
              <w:jc w:val="both"/>
              <w:rPr>
                <w:rStyle w:val="a01"/>
                <w:rFonts w:ascii="Times New Roman" w:hAnsi="Times New Roman" w:cs="Times New Roman"/>
                <w:b/>
                <w:bCs/>
                <w:sz w:val="24"/>
                <w:szCs w:val="24"/>
                <w:lang w:val="ru-RU"/>
              </w:rPr>
            </w:pPr>
            <w:r w:rsidRPr="001E4357">
              <w:rPr>
                <w:rFonts w:ascii="Times New Roman" w:hAnsi="Times New Roman" w:cs="Times New Roman"/>
                <w:sz w:val="24"/>
                <w:szCs w:val="24"/>
                <w:lang w:val="ru-RU"/>
              </w:rPr>
              <w:t>При использовании вкусовых компонентов - привкус и запах, свойственный внесенным компонентам или их смесям</w:t>
            </w:r>
          </w:p>
        </w:tc>
        <w:tc>
          <w:tcPr>
            <w:tcW w:w="3686" w:type="dxa"/>
          </w:tcPr>
          <w:p w14:paraId="42E69426" w14:textId="5DEAD650" w:rsidR="00D327D0" w:rsidRPr="00DC4CAB" w:rsidRDefault="00DC4CAB" w:rsidP="00DC4CAB">
            <w:pPr>
              <w:jc w:val="both"/>
              <w:rPr>
                <w:rStyle w:val="a01"/>
                <w:rFonts w:ascii="Times New Roman" w:hAnsi="Times New Roman" w:cs="Times New Roman"/>
                <w:b/>
                <w:bCs/>
                <w:sz w:val="24"/>
                <w:szCs w:val="24"/>
                <w:lang w:val="ru-RU"/>
              </w:rPr>
            </w:pPr>
            <w:r w:rsidRPr="00DC4CAB">
              <w:rPr>
                <w:rFonts w:ascii="Times New Roman" w:hAnsi="Times New Roman" w:cs="Times New Roman"/>
                <w:sz w:val="24"/>
                <w:szCs w:val="24"/>
                <w:lang w:val="ru-RU"/>
              </w:rPr>
              <w:t>Нейтральный, характерный для молочного жира, или с выраженным привкусом вытопленного молочного жира</w:t>
            </w:r>
            <w:r w:rsidRPr="00DC4CAB">
              <w:rPr>
                <w:rStyle w:val="a00"/>
                <w:rFonts w:ascii="Times New Roman" w:hAnsi="Times New Roman" w:cs="Times New Roman"/>
                <w:sz w:val="24"/>
                <w:szCs w:val="24"/>
                <w:lang w:val="ru-RU"/>
              </w:rPr>
              <w:t>*</w:t>
            </w:r>
            <w:r w:rsidRPr="00DC4CAB">
              <w:rPr>
                <w:rFonts w:ascii="Times New Roman" w:hAnsi="Times New Roman" w:cs="Times New Roman"/>
                <w:sz w:val="24"/>
                <w:szCs w:val="24"/>
                <w:lang w:val="ru-RU"/>
              </w:rPr>
              <w:t>. При использовании вкусовых компонентов - привкус и запах, свойственный внесенным компонентам или их смесям</w:t>
            </w:r>
          </w:p>
        </w:tc>
      </w:tr>
      <w:tr w:rsidR="003D1FA6" w:rsidRPr="0095121C" w14:paraId="6617EC60" w14:textId="77777777" w:rsidTr="00E91BF3">
        <w:tc>
          <w:tcPr>
            <w:tcW w:w="2122" w:type="dxa"/>
          </w:tcPr>
          <w:p w14:paraId="3712FD4C" w14:textId="481A7BF0" w:rsidR="003D1FA6" w:rsidRPr="003D1FA6" w:rsidRDefault="003D1FA6" w:rsidP="003D1FA6">
            <w:pPr>
              <w:rPr>
                <w:rFonts w:ascii="Times New Roman" w:hAnsi="Times New Roman" w:cs="Times New Roman"/>
                <w:sz w:val="24"/>
                <w:szCs w:val="24"/>
                <w:lang w:val="ru-RU"/>
              </w:rPr>
            </w:pPr>
            <w:r w:rsidRPr="00096276">
              <w:rPr>
                <w:rFonts w:ascii="Times New Roman" w:hAnsi="Times New Roman" w:cs="Times New Roman"/>
                <w:sz w:val="24"/>
                <w:szCs w:val="24"/>
                <w:lang w:val="ru-RU"/>
              </w:rPr>
              <w:t>Консистенция при (12</w:t>
            </w:r>
            <w:r w:rsidRPr="00096276">
              <w:rPr>
                <w:rFonts w:ascii="Times New Roman" w:hAnsi="Times New Roman" w:cs="Times New Roman"/>
                <w:noProof/>
                <w:sz w:val="24"/>
                <w:szCs w:val="24"/>
                <w:lang w:val="ru-RU"/>
              </w:rPr>
              <w:t>±</w:t>
            </w:r>
            <w:r w:rsidRPr="00096276">
              <w:rPr>
                <w:rFonts w:ascii="Times New Roman" w:hAnsi="Times New Roman" w:cs="Times New Roman"/>
                <w:sz w:val="24"/>
                <w:szCs w:val="24"/>
                <w:lang w:val="ru-RU"/>
              </w:rPr>
              <w:t>2) °С и внешний вид</w:t>
            </w:r>
          </w:p>
        </w:tc>
        <w:tc>
          <w:tcPr>
            <w:tcW w:w="3543" w:type="dxa"/>
          </w:tcPr>
          <w:p w14:paraId="6E8C131D" w14:textId="3B118D11" w:rsidR="003D1FA6" w:rsidRPr="00213F71" w:rsidRDefault="003D1FA6" w:rsidP="003D1FA6">
            <w:pPr>
              <w:jc w:val="both"/>
              <w:rPr>
                <w:rFonts w:ascii="Times New Roman" w:hAnsi="Times New Roman" w:cs="Times New Roman"/>
                <w:sz w:val="24"/>
                <w:szCs w:val="24"/>
                <w:lang w:val="ru-RU"/>
              </w:rPr>
            </w:pPr>
            <w:r w:rsidRPr="007639C1">
              <w:rPr>
                <w:rFonts w:ascii="Times New Roman" w:hAnsi="Times New Roman" w:cs="Times New Roman"/>
                <w:sz w:val="24"/>
                <w:szCs w:val="24"/>
                <w:lang w:val="ru-RU"/>
              </w:rPr>
              <w:t>Плотная (</w:t>
            </w:r>
            <w:proofErr w:type="spellStart"/>
            <w:r w:rsidRPr="007639C1">
              <w:rPr>
                <w:rFonts w:ascii="Times New Roman" w:hAnsi="Times New Roman" w:cs="Times New Roman"/>
                <w:sz w:val="24"/>
                <w:szCs w:val="24"/>
                <w:lang w:val="ru-RU"/>
              </w:rPr>
              <w:t>формоустойчивая</w:t>
            </w:r>
            <w:proofErr w:type="spellEnd"/>
            <w:r w:rsidRPr="007639C1">
              <w:rPr>
                <w:rFonts w:ascii="Times New Roman" w:hAnsi="Times New Roman" w:cs="Times New Roman"/>
                <w:sz w:val="24"/>
                <w:szCs w:val="24"/>
                <w:lang w:val="ru-RU"/>
              </w:rPr>
              <w:t>), упругая, пластичная, твердая или мягкая, допускается мажущаяся, однородная по всей массе, с глянцевой или матовой поверхностью среза, сухая на вид; с включениями частиц вкусового компонента или их смеси при использовании;</w:t>
            </w:r>
            <w:r w:rsidRPr="007E12D9">
              <w:rPr>
                <w:rFonts w:ascii="Times New Roman" w:hAnsi="Times New Roman" w:cs="Times New Roman"/>
                <w:sz w:val="24"/>
                <w:szCs w:val="24"/>
                <w:lang w:val="ru-RU"/>
              </w:rPr>
              <w:t xml:space="preserve"> термоустойчивость не менее - 0,9</w:t>
            </w:r>
          </w:p>
        </w:tc>
        <w:tc>
          <w:tcPr>
            <w:tcW w:w="3686" w:type="dxa"/>
          </w:tcPr>
          <w:p w14:paraId="0EC63CD2" w14:textId="2B5D87B7" w:rsidR="003D1FA6" w:rsidRPr="00DC4CAB" w:rsidRDefault="003D1FA6" w:rsidP="003D1FA6">
            <w:pPr>
              <w:jc w:val="both"/>
              <w:rPr>
                <w:rFonts w:ascii="Times New Roman" w:hAnsi="Times New Roman" w:cs="Times New Roman"/>
                <w:sz w:val="24"/>
                <w:szCs w:val="24"/>
                <w:lang w:val="ru-RU"/>
              </w:rPr>
            </w:pPr>
            <w:r w:rsidRPr="007E1FEA">
              <w:rPr>
                <w:rStyle w:val="a01"/>
                <w:rFonts w:ascii="Times New Roman" w:hAnsi="Times New Roman" w:cs="Times New Roman"/>
                <w:sz w:val="24"/>
                <w:szCs w:val="24"/>
                <w:lang w:val="ru-RU"/>
              </w:rPr>
              <w:t>З</w:t>
            </w:r>
            <w:r>
              <w:rPr>
                <w:rStyle w:val="a01"/>
                <w:rFonts w:ascii="Times New Roman" w:hAnsi="Times New Roman" w:cs="Times New Roman"/>
                <w:sz w:val="24"/>
                <w:szCs w:val="24"/>
                <w:lang w:val="ru-RU"/>
              </w:rPr>
              <w:t xml:space="preserve">ернистая или гомогенная (плотная или мягкая) </w:t>
            </w:r>
            <w:r w:rsidRPr="00A23F47">
              <w:rPr>
                <w:rFonts w:ascii="Times New Roman" w:hAnsi="Times New Roman" w:cs="Times New Roman"/>
                <w:sz w:val="24"/>
                <w:szCs w:val="24"/>
                <w:lang w:val="ru-RU"/>
              </w:rPr>
              <w:t>с включениями частиц вкусового компонента или их смеси при использовании.</w:t>
            </w:r>
            <w:r>
              <w:rPr>
                <w:lang w:val="ru-RU"/>
              </w:rPr>
              <w:t xml:space="preserve"> </w:t>
            </w:r>
            <w:r>
              <w:rPr>
                <w:rStyle w:val="a01"/>
                <w:rFonts w:ascii="Times New Roman" w:hAnsi="Times New Roman" w:cs="Times New Roman"/>
                <w:sz w:val="24"/>
                <w:szCs w:val="24"/>
                <w:lang w:val="ru-RU"/>
              </w:rPr>
              <w:t>В расплавленном виде - прозрачная без осадка</w:t>
            </w:r>
          </w:p>
        </w:tc>
      </w:tr>
      <w:tr w:rsidR="003D1FA6" w:rsidRPr="0095121C" w14:paraId="4254BA10" w14:textId="77777777" w:rsidTr="00E91BF3">
        <w:tc>
          <w:tcPr>
            <w:tcW w:w="2122" w:type="dxa"/>
          </w:tcPr>
          <w:p w14:paraId="699591A0" w14:textId="3104B9A9" w:rsidR="003D1FA6" w:rsidRPr="00D327D0" w:rsidRDefault="003D1FA6" w:rsidP="003D1FA6">
            <w:pPr>
              <w:rPr>
                <w:rFonts w:ascii="Times New Roman" w:hAnsi="Times New Roman" w:cs="Times New Roman"/>
                <w:sz w:val="24"/>
                <w:szCs w:val="24"/>
              </w:rPr>
            </w:pPr>
            <w:r w:rsidRPr="00F31105">
              <w:rPr>
                <w:rStyle w:val="a01"/>
                <w:rFonts w:ascii="Times New Roman" w:hAnsi="Times New Roman" w:cs="Times New Roman"/>
                <w:sz w:val="24"/>
                <w:szCs w:val="24"/>
                <w:lang w:val="ru-RU"/>
              </w:rPr>
              <w:t xml:space="preserve">Цвет </w:t>
            </w:r>
          </w:p>
        </w:tc>
        <w:tc>
          <w:tcPr>
            <w:tcW w:w="3543" w:type="dxa"/>
          </w:tcPr>
          <w:p w14:paraId="2A008BC1" w14:textId="1D534550" w:rsidR="003D1FA6" w:rsidRPr="00213F71" w:rsidRDefault="003D1FA6" w:rsidP="003D1FA6">
            <w:pPr>
              <w:jc w:val="both"/>
              <w:rPr>
                <w:rFonts w:ascii="Times New Roman" w:hAnsi="Times New Roman" w:cs="Times New Roman"/>
                <w:sz w:val="24"/>
                <w:szCs w:val="24"/>
                <w:lang w:val="ru-RU"/>
              </w:rPr>
            </w:pPr>
            <w:r w:rsidRPr="00CE311B">
              <w:rPr>
                <w:rFonts w:ascii="Times New Roman" w:hAnsi="Times New Roman" w:cs="Times New Roman"/>
                <w:sz w:val="24"/>
                <w:szCs w:val="24"/>
                <w:lang w:val="ru-RU"/>
              </w:rPr>
              <w:t>От белого до светло-желтого, однородный по всей массе, или обусловленный цветом вкусовых компонентов или их смесей</w:t>
            </w:r>
            <w:r>
              <w:rPr>
                <w:rFonts w:ascii="Times New Roman" w:hAnsi="Times New Roman" w:cs="Times New Roman"/>
                <w:sz w:val="24"/>
                <w:szCs w:val="24"/>
                <w:lang w:val="ru-RU"/>
              </w:rPr>
              <w:t xml:space="preserve"> </w:t>
            </w:r>
            <w:r w:rsidRPr="007639C1">
              <w:rPr>
                <w:rFonts w:ascii="Times New Roman" w:hAnsi="Times New Roman" w:cs="Times New Roman"/>
                <w:sz w:val="24"/>
                <w:szCs w:val="24"/>
                <w:lang w:val="ru-RU"/>
              </w:rPr>
              <w:t>при использовании</w:t>
            </w:r>
            <w:r w:rsidRPr="00CE311B">
              <w:rPr>
                <w:rFonts w:ascii="Times New Roman" w:hAnsi="Times New Roman" w:cs="Times New Roman"/>
                <w:sz w:val="24"/>
                <w:szCs w:val="24"/>
                <w:lang w:val="ru-RU"/>
              </w:rPr>
              <w:t xml:space="preserve">. </w:t>
            </w:r>
            <w:r w:rsidRPr="004A0D4B">
              <w:rPr>
                <w:rFonts w:ascii="Times New Roman" w:hAnsi="Times New Roman" w:cs="Times New Roman"/>
                <w:sz w:val="24"/>
                <w:szCs w:val="24"/>
                <w:lang w:val="ru-RU"/>
              </w:rPr>
              <w:t>Допускаются мельчайшие вкрапления частичек вкусового компонента или их смесей</w:t>
            </w:r>
          </w:p>
        </w:tc>
        <w:tc>
          <w:tcPr>
            <w:tcW w:w="3686" w:type="dxa"/>
          </w:tcPr>
          <w:p w14:paraId="71FE42C7" w14:textId="1E96DB64" w:rsidR="003D1FA6" w:rsidRPr="00DC4CAB" w:rsidRDefault="003D1FA6" w:rsidP="003D1FA6">
            <w:pPr>
              <w:jc w:val="both"/>
              <w:rPr>
                <w:rFonts w:ascii="Times New Roman" w:hAnsi="Times New Roman" w:cs="Times New Roman"/>
                <w:sz w:val="24"/>
                <w:szCs w:val="24"/>
                <w:lang w:val="ru-RU"/>
              </w:rPr>
            </w:pPr>
            <w:r w:rsidRPr="00CF42E8">
              <w:rPr>
                <w:rFonts w:ascii="Times New Roman" w:hAnsi="Times New Roman" w:cs="Times New Roman"/>
                <w:sz w:val="24"/>
                <w:szCs w:val="24"/>
                <w:lang w:val="ru-RU"/>
              </w:rPr>
              <w:t xml:space="preserve">От белого до </w:t>
            </w:r>
            <w:r w:rsidRPr="00CE311B">
              <w:rPr>
                <w:rFonts w:ascii="Times New Roman" w:hAnsi="Times New Roman" w:cs="Times New Roman"/>
                <w:sz w:val="24"/>
                <w:szCs w:val="24"/>
                <w:lang w:val="ru-RU"/>
              </w:rPr>
              <w:t>светло-желтого</w:t>
            </w:r>
            <w:r w:rsidRPr="00CF42E8">
              <w:rPr>
                <w:rFonts w:ascii="Times New Roman" w:hAnsi="Times New Roman" w:cs="Times New Roman"/>
                <w:sz w:val="24"/>
                <w:szCs w:val="24"/>
                <w:lang w:val="ru-RU"/>
              </w:rPr>
              <w:t>, однородный по всей массе, или обусловленный внесенными вкусовым компонент</w:t>
            </w:r>
            <w:r>
              <w:rPr>
                <w:rFonts w:ascii="Times New Roman" w:hAnsi="Times New Roman" w:cs="Times New Roman"/>
                <w:sz w:val="24"/>
                <w:szCs w:val="24"/>
                <w:lang w:val="ru-RU"/>
              </w:rPr>
              <w:t>ом</w:t>
            </w:r>
            <w:r w:rsidRPr="00CF42E8">
              <w:rPr>
                <w:rFonts w:ascii="Times New Roman" w:hAnsi="Times New Roman" w:cs="Times New Roman"/>
                <w:sz w:val="24"/>
                <w:szCs w:val="24"/>
                <w:lang w:val="ru-RU"/>
              </w:rPr>
              <w:t xml:space="preserve"> или их смесями</w:t>
            </w:r>
            <w:r>
              <w:rPr>
                <w:rFonts w:ascii="Times New Roman" w:hAnsi="Times New Roman" w:cs="Times New Roman"/>
                <w:sz w:val="24"/>
                <w:szCs w:val="24"/>
                <w:lang w:val="ru-RU"/>
              </w:rPr>
              <w:t xml:space="preserve">. </w:t>
            </w:r>
            <w:r w:rsidRPr="004A0D4B">
              <w:rPr>
                <w:rFonts w:ascii="Times New Roman" w:hAnsi="Times New Roman" w:cs="Times New Roman"/>
                <w:sz w:val="24"/>
                <w:szCs w:val="24"/>
                <w:lang w:val="ru-RU"/>
              </w:rPr>
              <w:t>Допускаются мельчайшие вкрапления частичек вкусового компонента или их смесей</w:t>
            </w:r>
          </w:p>
        </w:tc>
      </w:tr>
      <w:tr w:rsidR="003D1FA6" w:rsidRPr="005B5115" w14:paraId="42A561A6" w14:textId="77777777" w:rsidTr="00746926">
        <w:tc>
          <w:tcPr>
            <w:tcW w:w="9351" w:type="dxa"/>
            <w:gridSpan w:val="3"/>
          </w:tcPr>
          <w:p w14:paraId="40095F9A" w14:textId="32529C77" w:rsidR="003D1FA6" w:rsidRPr="00DC4CAB" w:rsidRDefault="003D1FA6" w:rsidP="003D1FA6">
            <w:pPr>
              <w:ind w:firstLine="596"/>
              <w:jc w:val="both"/>
              <w:rPr>
                <w:rFonts w:ascii="Times New Roman" w:hAnsi="Times New Roman" w:cs="Times New Roman"/>
                <w:sz w:val="24"/>
                <w:szCs w:val="24"/>
                <w:lang w:val="ru-RU"/>
              </w:rPr>
            </w:pPr>
            <w:r w:rsidRPr="00672F6F">
              <w:rPr>
                <w:rFonts w:ascii="Times New Roman" w:hAnsi="Times New Roman" w:cs="Times New Roman"/>
                <w:sz w:val="24"/>
                <w:szCs w:val="24"/>
                <w:lang w:val="ru-RU"/>
              </w:rPr>
              <w:t>* По требованию потребителя в растительно-жировых спредах и смесях топленых допускается обезличенный вкус и запах.</w:t>
            </w:r>
          </w:p>
        </w:tc>
      </w:tr>
    </w:tbl>
    <w:p w14:paraId="33EFA909" w14:textId="77777777" w:rsidR="00EC20DA" w:rsidRPr="00EC20DA" w:rsidRDefault="00EC20DA" w:rsidP="000B6B9D">
      <w:pPr>
        <w:rPr>
          <w:rFonts w:ascii="Times New Roman" w:hAnsi="Times New Roman" w:cs="Times New Roman"/>
          <w:i/>
          <w:iCs/>
          <w:sz w:val="24"/>
          <w:szCs w:val="24"/>
          <w:lang w:val="ru-RU"/>
        </w:rPr>
      </w:pPr>
    </w:p>
    <w:p w14:paraId="5E987B8D" w14:textId="77777777" w:rsidR="00F66DA6" w:rsidRDefault="00F66DA6" w:rsidP="00F66DA6">
      <w:pPr>
        <w:pStyle w:val="formattext"/>
        <w:spacing w:before="0" w:beforeAutospacing="0" w:after="0" w:afterAutospacing="0"/>
        <w:ind w:firstLine="567"/>
        <w:jc w:val="both"/>
      </w:pPr>
      <w:r>
        <w:t xml:space="preserve">5.2.2 Органолептические показатели спреда и смеси топленой (в баллах) оценивают в соответствии с </w:t>
      </w:r>
      <w:hyperlink r:id="rId113" w:anchor="sub1" w:history="1">
        <w:r w:rsidRPr="00B20877">
          <w:rPr>
            <w:rStyle w:val="aff0"/>
            <w:color w:val="auto"/>
            <w:u w:val="none"/>
          </w:rPr>
          <w:t>приложением А</w:t>
        </w:r>
      </w:hyperlink>
      <w:r w:rsidRPr="00B20877">
        <w:t>,</w:t>
      </w:r>
      <w:r>
        <w:t xml:space="preserve"> используя шкалу оценки.</w:t>
      </w:r>
    </w:p>
    <w:bookmarkEnd w:id="6"/>
    <w:p w14:paraId="1AC8ABA2" w14:textId="3D609716" w:rsidR="00F66DA6" w:rsidRDefault="00F66DA6" w:rsidP="00EF5657">
      <w:pPr>
        <w:pStyle w:val="formattext"/>
        <w:spacing w:before="0" w:beforeAutospacing="0" w:after="0" w:afterAutospacing="0"/>
        <w:ind w:firstLine="567"/>
        <w:jc w:val="both"/>
      </w:pPr>
      <w:r>
        <w:t>Результаты в баллах суммируют, на основании общей оценки определяют качество спреда и смеси топленой.</w:t>
      </w:r>
    </w:p>
    <w:p w14:paraId="1F6D28C4" w14:textId="12C28D29" w:rsidR="00F66DA6" w:rsidRDefault="002400BB" w:rsidP="0067299D">
      <w:pPr>
        <w:pStyle w:val="formattext"/>
        <w:spacing w:before="0" w:beforeAutospacing="0" w:after="0" w:afterAutospacing="0"/>
        <w:ind w:firstLine="567"/>
        <w:jc w:val="both"/>
      </w:pPr>
      <w:r>
        <w:t>Общая оценка спредов и смесей топленых, пригодных к выпуску в обращение</w:t>
      </w:r>
      <w:r w:rsidR="00EA0904">
        <w:t xml:space="preserve">, должна быть не менее </w:t>
      </w:r>
      <w:r w:rsidR="007D11F3">
        <w:t>10</w:t>
      </w:r>
      <w:r w:rsidR="00EA0904">
        <w:t xml:space="preserve"> баллов</w:t>
      </w:r>
      <w:r w:rsidR="004B2713">
        <w:t xml:space="preserve">, в </w:t>
      </w:r>
      <w:proofErr w:type="gramStart"/>
      <w:r w:rsidR="004B2713">
        <w:t>т.ч.</w:t>
      </w:r>
      <w:proofErr w:type="gramEnd"/>
      <w:r w:rsidR="004B2713">
        <w:t xml:space="preserve"> за вкус и запах не менее трех баллов, за консистенцию не менее трех баллов, за цвет не менее двух баллов, за упаковку и маркировку менее двух баллов</w:t>
      </w:r>
      <w:r w:rsidR="00922CE0">
        <w:t>.</w:t>
      </w:r>
    </w:p>
    <w:p w14:paraId="39C1A28C" w14:textId="35A4653E" w:rsidR="00F66DA6" w:rsidRDefault="00F66DA6" w:rsidP="00F66DA6">
      <w:pPr>
        <w:pStyle w:val="formattext"/>
        <w:spacing w:before="0" w:beforeAutospacing="0" w:after="0" w:afterAutospacing="0"/>
        <w:ind w:firstLine="567"/>
        <w:jc w:val="both"/>
      </w:pPr>
      <w:r w:rsidRPr="00C94C91">
        <w:t>5.2.3 Выпуску в обращение не подлежит спред, имеющий:</w:t>
      </w:r>
    </w:p>
    <w:p w14:paraId="3FDB0070" w14:textId="11420CD0" w:rsidR="00C73968" w:rsidRDefault="00146ED2" w:rsidP="0021277F">
      <w:pPr>
        <w:pStyle w:val="formattext"/>
        <w:spacing w:before="0" w:beforeAutospacing="0" w:after="0" w:afterAutospacing="0"/>
        <w:ind w:firstLine="567"/>
        <w:jc w:val="both"/>
      </w:pPr>
      <w:r>
        <w:t xml:space="preserve">- вкус и запах - </w:t>
      </w:r>
      <w:r w:rsidR="007C5D2F">
        <w:rPr>
          <w:lang w:eastAsia="en-US"/>
        </w:rPr>
        <w:t>кислый,</w:t>
      </w:r>
      <w:r w:rsidR="002B015F">
        <w:rPr>
          <w:lang w:eastAsia="en-US"/>
        </w:rPr>
        <w:t xml:space="preserve"> излишне кислый,</w:t>
      </w:r>
      <w:r w:rsidR="007C5D2F">
        <w:rPr>
          <w:lang w:eastAsia="en-US"/>
        </w:rPr>
        <w:t xml:space="preserve"> вкус </w:t>
      </w:r>
      <w:r w:rsidR="007C5D2F" w:rsidRPr="008F01B9">
        <w:rPr>
          <w:lang w:eastAsia="en-US"/>
        </w:rPr>
        <w:t>незначительной горечи,</w:t>
      </w:r>
      <w:r w:rsidR="007C5D2F">
        <w:rPr>
          <w:lang w:eastAsia="en-US"/>
        </w:rPr>
        <w:t xml:space="preserve"> прокисания, привкус </w:t>
      </w:r>
      <w:proofErr w:type="spellStart"/>
      <w:r w:rsidR="007C5D2F">
        <w:rPr>
          <w:lang w:eastAsia="en-US"/>
        </w:rPr>
        <w:t>перепастеризации</w:t>
      </w:r>
      <w:proofErr w:type="spellEnd"/>
      <w:r w:rsidR="007C5D2F">
        <w:rPr>
          <w:lang w:eastAsia="en-US"/>
        </w:rPr>
        <w:t xml:space="preserve"> (пригорелый), металлическ</w:t>
      </w:r>
      <w:r w:rsidR="00766CD0">
        <w:rPr>
          <w:lang w:eastAsia="en-US"/>
        </w:rPr>
        <w:t>ий</w:t>
      </w:r>
      <w:r w:rsidR="007C5D2F">
        <w:rPr>
          <w:lang w:eastAsia="en-US"/>
        </w:rPr>
        <w:t>, кормово</w:t>
      </w:r>
      <w:r w:rsidR="00766CD0">
        <w:rPr>
          <w:lang w:eastAsia="en-US"/>
        </w:rPr>
        <w:t>й</w:t>
      </w:r>
      <w:r w:rsidR="007C5D2F">
        <w:rPr>
          <w:lang w:eastAsia="en-US"/>
        </w:rPr>
        <w:t xml:space="preserve"> привкус, </w:t>
      </w:r>
      <w:r w:rsidR="00766CD0">
        <w:rPr>
          <w:lang w:eastAsia="en-US"/>
        </w:rPr>
        <w:t xml:space="preserve">наличие </w:t>
      </w:r>
      <w:r w:rsidR="007C5D2F" w:rsidRPr="003B67B3">
        <w:rPr>
          <w:lang w:eastAsia="en-US"/>
        </w:rPr>
        <w:t>не</w:t>
      </w:r>
      <w:r w:rsidR="00157DAF">
        <w:rPr>
          <w:lang w:eastAsia="en-US"/>
        </w:rPr>
        <w:t xml:space="preserve"> </w:t>
      </w:r>
      <w:r w:rsidR="007C5D2F" w:rsidRPr="003B67B3">
        <w:rPr>
          <w:lang w:eastAsia="en-US"/>
        </w:rPr>
        <w:t>растворивши</w:t>
      </w:r>
      <w:r w:rsidR="007C5D2F">
        <w:rPr>
          <w:lang w:eastAsia="en-US"/>
        </w:rPr>
        <w:t>хся</w:t>
      </w:r>
      <w:r w:rsidR="007C5D2F" w:rsidRPr="003B67B3">
        <w:rPr>
          <w:lang w:eastAsia="en-US"/>
        </w:rPr>
        <w:t xml:space="preserve"> компонент</w:t>
      </w:r>
      <w:r w:rsidR="007C5D2F">
        <w:rPr>
          <w:lang w:eastAsia="en-US"/>
        </w:rPr>
        <w:t>ов</w:t>
      </w:r>
      <w:r w:rsidR="007C5D2F" w:rsidRPr="003B67B3">
        <w:rPr>
          <w:lang w:eastAsia="en-US"/>
        </w:rPr>
        <w:t xml:space="preserve"> (сахар, соль и</w:t>
      </w:r>
      <w:r w:rsidR="00F2341A">
        <w:rPr>
          <w:lang w:eastAsia="en-US"/>
        </w:rPr>
        <w:t>/или иное</w:t>
      </w:r>
      <w:r w:rsidR="007C5D2F" w:rsidRPr="003B67B3">
        <w:rPr>
          <w:lang w:eastAsia="en-US"/>
        </w:rPr>
        <w:t>)</w:t>
      </w:r>
      <w:r w:rsidR="00766CD0">
        <w:rPr>
          <w:lang w:eastAsia="en-US"/>
        </w:rPr>
        <w:t xml:space="preserve">; </w:t>
      </w:r>
      <w:r w:rsidR="00EF3A91" w:rsidRPr="003B67B3">
        <w:rPr>
          <w:lang w:eastAsia="en-US"/>
        </w:rPr>
        <w:t>посторонни</w:t>
      </w:r>
      <w:r w:rsidR="007B6DDD">
        <w:rPr>
          <w:lang w:eastAsia="en-US"/>
        </w:rPr>
        <w:t>е</w:t>
      </w:r>
      <w:r w:rsidR="00EF3A91" w:rsidRPr="003B67B3">
        <w:rPr>
          <w:lang w:eastAsia="en-US"/>
        </w:rPr>
        <w:t xml:space="preserve"> привкус</w:t>
      </w:r>
      <w:r w:rsidR="007E606F">
        <w:rPr>
          <w:lang w:eastAsia="en-US"/>
        </w:rPr>
        <w:t>ы</w:t>
      </w:r>
      <w:r w:rsidR="00EF3A91" w:rsidRPr="003B67B3">
        <w:rPr>
          <w:lang w:eastAsia="en-US"/>
        </w:rPr>
        <w:t xml:space="preserve"> и запах</w:t>
      </w:r>
      <w:r w:rsidR="007E606F">
        <w:rPr>
          <w:lang w:eastAsia="en-US"/>
        </w:rPr>
        <w:t>и</w:t>
      </w:r>
      <w:r w:rsidR="00EF3A91" w:rsidRPr="003B67B3">
        <w:rPr>
          <w:lang w:eastAsia="en-US"/>
        </w:rPr>
        <w:t xml:space="preserve">, </w:t>
      </w:r>
      <w:r w:rsidR="00EF3A91" w:rsidRPr="003B67B3">
        <w:rPr>
          <w:lang w:eastAsia="en-US"/>
        </w:rPr>
        <w:lastRenderedPageBreak/>
        <w:t>характеризующи</w:t>
      </w:r>
      <w:r w:rsidR="007E606F">
        <w:rPr>
          <w:lang w:eastAsia="en-US"/>
        </w:rPr>
        <w:t>е</w:t>
      </w:r>
      <w:r w:rsidR="00EF3A91" w:rsidRPr="003B67B3">
        <w:rPr>
          <w:lang w:eastAsia="en-US"/>
        </w:rPr>
        <w:t xml:space="preserve"> недоброкачественн</w:t>
      </w:r>
      <w:r w:rsidR="00EF3A91">
        <w:rPr>
          <w:lang w:eastAsia="en-US"/>
        </w:rPr>
        <w:t>ы</w:t>
      </w:r>
      <w:r w:rsidR="00EF3A91" w:rsidRPr="003B67B3">
        <w:rPr>
          <w:lang w:eastAsia="en-US"/>
        </w:rPr>
        <w:t>е исходное сырье</w:t>
      </w:r>
      <w:r w:rsidR="00495523">
        <w:rPr>
          <w:lang w:eastAsia="en-US"/>
        </w:rPr>
        <w:t>,</w:t>
      </w:r>
      <w:r w:rsidR="00EF3A91">
        <w:rPr>
          <w:lang w:eastAsia="en-US"/>
        </w:rPr>
        <w:t xml:space="preserve"> или вкусовые компоненты,</w:t>
      </w:r>
      <w:r w:rsidR="00EF3A91" w:rsidRPr="003B67B3">
        <w:rPr>
          <w:lang w:eastAsia="en-US"/>
        </w:rPr>
        <w:t xml:space="preserve"> или порчу жировой фазы</w:t>
      </w:r>
      <w:r w:rsidR="00EF3A91">
        <w:rPr>
          <w:lang w:eastAsia="en-US"/>
        </w:rPr>
        <w:t>, или плазмы</w:t>
      </w:r>
      <w:r w:rsidR="00EF3A91" w:rsidRPr="003B67B3">
        <w:rPr>
          <w:lang w:eastAsia="en-US"/>
        </w:rPr>
        <w:t xml:space="preserve"> масла:</w:t>
      </w:r>
      <w:r w:rsidR="00EF3A91">
        <w:rPr>
          <w:lang w:eastAsia="en-US"/>
        </w:rPr>
        <w:t xml:space="preserve"> </w:t>
      </w:r>
      <w:proofErr w:type="spellStart"/>
      <w:r w:rsidR="00EF3A91">
        <w:rPr>
          <w:lang w:eastAsia="en-US"/>
        </w:rPr>
        <w:t>салистый</w:t>
      </w:r>
      <w:proofErr w:type="spellEnd"/>
      <w:r w:rsidR="00EF3A91">
        <w:rPr>
          <w:lang w:eastAsia="en-US"/>
        </w:rPr>
        <w:t xml:space="preserve">, </w:t>
      </w:r>
      <w:proofErr w:type="spellStart"/>
      <w:r w:rsidR="00EF3A91">
        <w:rPr>
          <w:lang w:eastAsia="en-US"/>
        </w:rPr>
        <w:t>олеистый</w:t>
      </w:r>
      <w:proofErr w:type="spellEnd"/>
      <w:r w:rsidR="00EF3A91">
        <w:rPr>
          <w:lang w:eastAsia="en-US"/>
        </w:rPr>
        <w:t>, прогорклый</w:t>
      </w:r>
      <w:r w:rsidR="00EF3A91" w:rsidRPr="003B67B3">
        <w:rPr>
          <w:lang w:eastAsia="en-US"/>
        </w:rPr>
        <w:t xml:space="preserve">; </w:t>
      </w:r>
      <w:r w:rsidR="00EF3A91">
        <w:rPr>
          <w:lang w:eastAsia="en-US"/>
        </w:rPr>
        <w:t xml:space="preserve">горький, </w:t>
      </w:r>
      <w:r w:rsidR="00EF3A91" w:rsidRPr="0003143F">
        <w:rPr>
          <w:lang w:eastAsia="en-US"/>
        </w:rPr>
        <w:t>окисленный</w:t>
      </w:r>
      <w:r w:rsidR="00EF3A91">
        <w:rPr>
          <w:lang w:eastAsia="en-US"/>
        </w:rPr>
        <w:t>, нечистый; затхлый, рыбный вкус, посторонние привкусы и запахи, не характерные для спредов (химикатов, нефтепродуктов, лекарств)</w:t>
      </w:r>
      <w:r w:rsidR="00F94590">
        <w:t xml:space="preserve"> </w:t>
      </w:r>
      <w:r w:rsidR="00F66DA6">
        <w:t>и другие;</w:t>
      </w:r>
    </w:p>
    <w:p w14:paraId="4D992B1F" w14:textId="7F0A278F" w:rsidR="0021277F" w:rsidRDefault="00F66DA6" w:rsidP="003C0CCF">
      <w:pPr>
        <w:pStyle w:val="formattext"/>
        <w:spacing w:before="0" w:beforeAutospacing="0" w:after="0" w:afterAutospacing="0"/>
        <w:ind w:firstLine="567"/>
        <w:jc w:val="both"/>
      </w:pPr>
      <w:r>
        <w:t xml:space="preserve">- консистенцию – </w:t>
      </w:r>
      <w:r w:rsidR="006F3C69">
        <w:t xml:space="preserve">недостаточно </w:t>
      </w:r>
      <w:r w:rsidR="005372B1">
        <w:t>твердая</w:t>
      </w:r>
      <w:r w:rsidR="006F3C69">
        <w:t>, недостаточно гомогенн</w:t>
      </w:r>
      <w:r w:rsidR="00AC33A4">
        <w:t>ую</w:t>
      </w:r>
      <w:r w:rsidR="006F3C69">
        <w:t xml:space="preserve">, </w:t>
      </w:r>
      <w:r w:rsidR="006F3C69" w:rsidRPr="003B67B3">
        <w:rPr>
          <w:lang w:eastAsia="en-US"/>
        </w:rPr>
        <w:t>неоднородн</w:t>
      </w:r>
      <w:r w:rsidR="00AC33A4">
        <w:rPr>
          <w:lang w:eastAsia="en-US"/>
        </w:rPr>
        <w:t>ую</w:t>
      </w:r>
      <w:r w:rsidR="006F3C69" w:rsidRPr="003B67B3">
        <w:rPr>
          <w:lang w:eastAsia="en-US"/>
        </w:rPr>
        <w:t>, рыхл</w:t>
      </w:r>
      <w:r w:rsidR="00AC33A4">
        <w:rPr>
          <w:lang w:eastAsia="en-US"/>
        </w:rPr>
        <w:t>ую</w:t>
      </w:r>
      <w:r w:rsidR="006F3C69" w:rsidRPr="003B67B3">
        <w:rPr>
          <w:lang w:eastAsia="en-US"/>
        </w:rPr>
        <w:t xml:space="preserve">, </w:t>
      </w:r>
      <w:proofErr w:type="spellStart"/>
      <w:r w:rsidR="006F3C69" w:rsidRPr="003B67B3">
        <w:rPr>
          <w:lang w:eastAsia="en-US"/>
        </w:rPr>
        <w:t>крошлив</w:t>
      </w:r>
      <w:r w:rsidR="00AC33A4">
        <w:rPr>
          <w:lang w:eastAsia="en-US"/>
        </w:rPr>
        <w:t>ую</w:t>
      </w:r>
      <w:proofErr w:type="spellEnd"/>
      <w:r w:rsidR="006F3C69" w:rsidRPr="003B67B3">
        <w:rPr>
          <w:lang w:eastAsia="en-US"/>
        </w:rPr>
        <w:t>, слоист</w:t>
      </w:r>
      <w:r w:rsidR="00AC33A4">
        <w:rPr>
          <w:lang w:eastAsia="en-US"/>
        </w:rPr>
        <w:t>ую</w:t>
      </w:r>
      <w:r w:rsidR="006F3C69" w:rsidRPr="003B67B3">
        <w:rPr>
          <w:lang w:eastAsia="en-US"/>
        </w:rPr>
        <w:t>, мучнист</w:t>
      </w:r>
      <w:r w:rsidR="00AC33A4">
        <w:rPr>
          <w:lang w:eastAsia="en-US"/>
        </w:rPr>
        <w:t>ую</w:t>
      </w:r>
      <w:r w:rsidR="006F3C69" w:rsidRPr="003B67B3">
        <w:rPr>
          <w:lang w:eastAsia="en-US"/>
        </w:rPr>
        <w:t>, засаленн</w:t>
      </w:r>
      <w:r w:rsidR="00AC33A4">
        <w:rPr>
          <w:lang w:eastAsia="en-US"/>
        </w:rPr>
        <w:t>ую</w:t>
      </w:r>
      <w:r w:rsidR="006F3C69" w:rsidRPr="003B67B3">
        <w:rPr>
          <w:lang w:eastAsia="en-US"/>
        </w:rPr>
        <w:t xml:space="preserve">, с наличием на срезе капель влаги, </w:t>
      </w:r>
      <w:r w:rsidR="00AF5EC4">
        <w:rPr>
          <w:lang w:eastAsia="en-US"/>
        </w:rPr>
        <w:t xml:space="preserve">с </w:t>
      </w:r>
      <w:r w:rsidR="006F3C69" w:rsidRPr="003B67B3">
        <w:rPr>
          <w:rStyle w:val="s00"/>
          <w:lang w:eastAsia="en-US"/>
        </w:rPr>
        <w:t>неудовлетворительн</w:t>
      </w:r>
      <w:r w:rsidR="00AF5EC4">
        <w:rPr>
          <w:rStyle w:val="s00"/>
          <w:lang w:eastAsia="en-US"/>
        </w:rPr>
        <w:t>ым</w:t>
      </w:r>
      <w:r w:rsidR="006F3C69" w:rsidRPr="003B67B3">
        <w:rPr>
          <w:rStyle w:val="s00"/>
          <w:lang w:eastAsia="en-US"/>
        </w:rPr>
        <w:t xml:space="preserve"> распределение</w:t>
      </w:r>
      <w:r w:rsidR="00AF5EC4">
        <w:rPr>
          <w:rStyle w:val="s00"/>
          <w:lang w:eastAsia="en-US"/>
        </w:rPr>
        <w:t>м</w:t>
      </w:r>
      <w:r w:rsidR="006F3C69" w:rsidRPr="003B67B3">
        <w:rPr>
          <w:rStyle w:val="s00"/>
          <w:lang w:eastAsia="en-US"/>
        </w:rPr>
        <w:t xml:space="preserve"> вкусовых компонентов</w:t>
      </w:r>
      <w:r w:rsidR="006F3C69" w:rsidRPr="003B67B3">
        <w:rPr>
          <w:lang w:eastAsia="en-US"/>
        </w:rPr>
        <w:t xml:space="preserve">, </w:t>
      </w:r>
      <w:r w:rsidR="00AF5EC4">
        <w:rPr>
          <w:lang w:eastAsia="en-US"/>
        </w:rPr>
        <w:t xml:space="preserve">с </w:t>
      </w:r>
      <w:r w:rsidR="006F3C69" w:rsidRPr="003B67B3">
        <w:rPr>
          <w:lang w:eastAsia="en-US"/>
        </w:rPr>
        <w:t>термоустойчивость менее</w:t>
      </w:r>
      <w:r w:rsidR="006F3C69">
        <w:rPr>
          <w:lang w:eastAsia="en-US"/>
        </w:rPr>
        <w:t xml:space="preserve"> 0,7;</w:t>
      </w:r>
    </w:p>
    <w:p w14:paraId="3E61F2E3" w14:textId="6A55F40A" w:rsidR="00C328E9" w:rsidRDefault="00F66DA6" w:rsidP="00F521E0">
      <w:pPr>
        <w:pStyle w:val="formattext"/>
        <w:spacing w:before="0" w:beforeAutospacing="0" w:after="0" w:afterAutospacing="0"/>
        <w:ind w:firstLine="567"/>
        <w:jc w:val="both"/>
      </w:pPr>
      <w:r>
        <w:t xml:space="preserve">- цвет </w:t>
      </w:r>
      <w:r w:rsidR="00C6440A">
        <w:t>–</w:t>
      </w:r>
      <w:r>
        <w:t xml:space="preserve"> неоднородный</w:t>
      </w:r>
      <w:r w:rsidR="00C6440A">
        <w:t xml:space="preserve"> </w:t>
      </w:r>
      <w:r w:rsidR="00C6440A" w:rsidRPr="003B67B3">
        <w:rPr>
          <w:lang w:eastAsia="en-US"/>
        </w:rPr>
        <w:t>(</w:t>
      </w:r>
      <w:r w:rsidR="00407E9E">
        <w:rPr>
          <w:lang w:eastAsia="en-US"/>
        </w:rPr>
        <w:t>с пороком мраморности</w:t>
      </w:r>
      <w:r w:rsidR="00C6440A" w:rsidRPr="003B67B3">
        <w:rPr>
          <w:lang w:eastAsia="en-US"/>
        </w:rPr>
        <w:t>)</w:t>
      </w:r>
      <w:r>
        <w:t>, не свойственный используемым вкусовым компонентам или их смесям, и/или не гармонизирующий с продуктом;</w:t>
      </w:r>
    </w:p>
    <w:p w14:paraId="3DB1A7A4" w14:textId="47956296" w:rsidR="007B2C6A" w:rsidRDefault="00F66DA6" w:rsidP="007B2C6A">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упаковку и маркировку - недостаточно четкую маркировку, вмятины на поверхности упаковки, дефекты в заделке упаковочного материала, деформированную и поврежденную упаковку.</w:t>
      </w:r>
    </w:p>
    <w:p w14:paraId="3554D81F" w14:textId="7CF413C8" w:rsidR="00BE5899" w:rsidRDefault="00F66DA6" w:rsidP="00EC2A1A">
      <w:pPr>
        <w:pStyle w:val="formattext"/>
        <w:spacing w:before="0" w:beforeAutospacing="0" w:after="0" w:afterAutospacing="0"/>
        <w:ind w:firstLine="567"/>
        <w:jc w:val="both"/>
      </w:pPr>
      <w:r>
        <w:t>5.2.4 Выпуску в обращение не подлежит смесь топленая, имеющая:</w:t>
      </w:r>
    </w:p>
    <w:p w14:paraId="1D515375" w14:textId="33F56ABE" w:rsidR="00F66DA6" w:rsidRDefault="00F66DA6" w:rsidP="00E04E4B">
      <w:pPr>
        <w:pStyle w:val="formattext"/>
        <w:spacing w:before="0" w:beforeAutospacing="0" w:after="0" w:afterAutospacing="0"/>
        <w:ind w:firstLine="567"/>
        <w:jc w:val="both"/>
      </w:pPr>
      <w:r>
        <w:t>- вкус и запах –</w:t>
      </w:r>
      <w:r w:rsidR="009D428F">
        <w:t xml:space="preserve"> </w:t>
      </w:r>
      <w:r>
        <w:t xml:space="preserve">привкус </w:t>
      </w:r>
      <w:proofErr w:type="spellStart"/>
      <w:r>
        <w:t>перепастеризации</w:t>
      </w:r>
      <w:proofErr w:type="spellEnd"/>
      <w:r>
        <w:t xml:space="preserve"> (пригорелый), </w:t>
      </w:r>
      <w:r w:rsidR="009814CD">
        <w:rPr>
          <w:lang w:eastAsia="en-US"/>
        </w:rPr>
        <w:t xml:space="preserve">металлический, </w:t>
      </w:r>
      <w:r w:rsidR="009814CD" w:rsidRPr="003B67B3">
        <w:rPr>
          <w:lang w:eastAsia="en-US"/>
        </w:rPr>
        <w:t>не растворивши</w:t>
      </w:r>
      <w:r w:rsidR="009814CD">
        <w:rPr>
          <w:lang w:eastAsia="en-US"/>
        </w:rPr>
        <w:t>хся</w:t>
      </w:r>
      <w:r w:rsidR="009814CD" w:rsidRPr="003B67B3">
        <w:rPr>
          <w:lang w:eastAsia="en-US"/>
        </w:rPr>
        <w:t xml:space="preserve"> компонент</w:t>
      </w:r>
      <w:r w:rsidR="009814CD">
        <w:rPr>
          <w:lang w:eastAsia="en-US"/>
        </w:rPr>
        <w:t>ов</w:t>
      </w:r>
      <w:r w:rsidR="009814CD" w:rsidRPr="003B67B3">
        <w:rPr>
          <w:lang w:eastAsia="en-US"/>
        </w:rPr>
        <w:t xml:space="preserve"> (сахар, соль и</w:t>
      </w:r>
      <w:r w:rsidR="009814CD">
        <w:rPr>
          <w:lang w:eastAsia="en-US"/>
        </w:rPr>
        <w:t>/или</w:t>
      </w:r>
      <w:r w:rsidR="009814CD" w:rsidRPr="003B67B3">
        <w:rPr>
          <w:lang w:eastAsia="en-US"/>
        </w:rPr>
        <w:t xml:space="preserve"> </w:t>
      </w:r>
      <w:r w:rsidR="009814CD">
        <w:rPr>
          <w:lang w:eastAsia="en-US"/>
        </w:rPr>
        <w:t>иное</w:t>
      </w:r>
      <w:r w:rsidR="009814CD" w:rsidRPr="003B67B3">
        <w:rPr>
          <w:lang w:eastAsia="en-US"/>
        </w:rPr>
        <w:t>)</w:t>
      </w:r>
      <w:r w:rsidR="009814CD">
        <w:rPr>
          <w:lang w:eastAsia="en-US"/>
        </w:rPr>
        <w:t xml:space="preserve">, </w:t>
      </w:r>
      <w:r w:rsidR="00802549">
        <w:rPr>
          <w:lang w:eastAsia="en-US"/>
        </w:rPr>
        <w:t>п</w:t>
      </w:r>
      <w:r w:rsidR="00802549" w:rsidRPr="003B67B3">
        <w:rPr>
          <w:lang w:eastAsia="en-US"/>
        </w:rPr>
        <w:t>осторонни</w:t>
      </w:r>
      <w:r w:rsidR="00802549">
        <w:rPr>
          <w:lang w:eastAsia="en-US"/>
        </w:rPr>
        <w:t xml:space="preserve">е </w:t>
      </w:r>
      <w:r w:rsidR="00802549" w:rsidRPr="003B67B3">
        <w:rPr>
          <w:lang w:eastAsia="en-US"/>
        </w:rPr>
        <w:t>привкус</w:t>
      </w:r>
      <w:r w:rsidR="00802549">
        <w:rPr>
          <w:lang w:eastAsia="en-US"/>
        </w:rPr>
        <w:t>ы</w:t>
      </w:r>
      <w:r w:rsidR="00802549" w:rsidRPr="003B67B3">
        <w:rPr>
          <w:lang w:eastAsia="en-US"/>
        </w:rPr>
        <w:t xml:space="preserve"> и запах</w:t>
      </w:r>
      <w:r w:rsidR="00802549">
        <w:rPr>
          <w:lang w:eastAsia="en-US"/>
        </w:rPr>
        <w:t>и</w:t>
      </w:r>
      <w:r w:rsidR="00802549" w:rsidRPr="003B67B3">
        <w:rPr>
          <w:lang w:eastAsia="en-US"/>
        </w:rPr>
        <w:t>, характеризующи</w:t>
      </w:r>
      <w:r w:rsidR="00802549">
        <w:rPr>
          <w:lang w:eastAsia="en-US"/>
        </w:rPr>
        <w:t>е</w:t>
      </w:r>
      <w:r w:rsidR="00802549" w:rsidRPr="003B67B3">
        <w:rPr>
          <w:lang w:eastAsia="en-US"/>
        </w:rPr>
        <w:t xml:space="preserve"> недоброкачественн</w:t>
      </w:r>
      <w:r w:rsidR="00802549">
        <w:rPr>
          <w:lang w:eastAsia="en-US"/>
        </w:rPr>
        <w:t>ы</w:t>
      </w:r>
      <w:r w:rsidR="00802549" w:rsidRPr="003B67B3">
        <w:rPr>
          <w:lang w:eastAsia="en-US"/>
        </w:rPr>
        <w:t>е исходное сырье</w:t>
      </w:r>
      <w:r w:rsidR="00802549">
        <w:rPr>
          <w:lang w:eastAsia="en-US"/>
        </w:rPr>
        <w:t xml:space="preserve"> или вкусовые компоненты,</w:t>
      </w:r>
      <w:r w:rsidR="00802549" w:rsidRPr="003B67B3">
        <w:rPr>
          <w:lang w:eastAsia="en-US"/>
        </w:rPr>
        <w:t xml:space="preserve"> или порчу жировой фазы:</w:t>
      </w:r>
      <w:r w:rsidR="00802549">
        <w:rPr>
          <w:lang w:eastAsia="en-US"/>
        </w:rPr>
        <w:t xml:space="preserve"> </w:t>
      </w:r>
      <w:proofErr w:type="spellStart"/>
      <w:r w:rsidR="00802549">
        <w:rPr>
          <w:lang w:eastAsia="en-US"/>
        </w:rPr>
        <w:t>салистый</w:t>
      </w:r>
      <w:proofErr w:type="spellEnd"/>
      <w:r w:rsidR="00802549">
        <w:rPr>
          <w:lang w:eastAsia="en-US"/>
        </w:rPr>
        <w:t xml:space="preserve">, </w:t>
      </w:r>
      <w:proofErr w:type="spellStart"/>
      <w:r w:rsidR="00802549">
        <w:rPr>
          <w:lang w:eastAsia="en-US"/>
        </w:rPr>
        <w:t>олеистый</w:t>
      </w:r>
      <w:proofErr w:type="spellEnd"/>
      <w:r w:rsidR="00802549">
        <w:rPr>
          <w:lang w:eastAsia="en-US"/>
        </w:rPr>
        <w:t>, прогорклый</w:t>
      </w:r>
      <w:r w:rsidR="00802549" w:rsidRPr="003B67B3">
        <w:rPr>
          <w:lang w:eastAsia="en-US"/>
        </w:rPr>
        <w:t xml:space="preserve">; </w:t>
      </w:r>
      <w:r w:rsidR="00802549">
        <w:rPr>
          <w:lang w:eastAsia="en-US"/>
        </w:rPr>
        <w:t xml:space="preserve">нечистый; </w:t>
      </w:r>
      <w:r w:rsidR="00802549">
        <w:t xml:space="preserve">горький; </w:t>
      </w:r>
      <w:r w:rsidR="00802549">
        <w:rPr>
          <w:lang w:eastAsia="en-US"/>
        </w:rPr>
        <w:t>рыбный вкус, посторонние привкусы и запахи</w:t>
      </w:r>
      <w:r w:rsidR="0031347D">
        <w:rPr>
          <w:lang w:eastAsia="en-US"/>
        </w:rPr>
        <w:t xml:space="preserve"> </w:t>
      </w:r>
      <w:r w:rsidR="00802549">
        <w:rPr>
          <w:lang w:eastAsia="en-US"/>
        </w:rPr>
        <w:t>(химикатов, нефтепродуктов)</w:t>
      </w:r>
      <w:r>
        <w:t xml:space="preserve"> </w:t>
      </w:r>
      <w:r>
        <w:rPr>
          <w:rStyle w:val="s00"/>
        </w:rPr>
        <w:t>и други</w:t>
      </w:r>
      <w:r w:rsidR="00DC42C8">
        <w:rPr>
          <w:rStyle w:val="s00"/>
        </w:rPr>
        <w:t>е</w:t>
      </w:r>
      <w:r>
        <w:rPr>
          <w:rStyle w:val="s00"/>
        </w:rPr>
        <w:t>;</w:t>
      </w:r>
    </w:p>
    <w:p w14:paraId="53FB7C9B" w14:textId="77777777" w:rsidR="00F66DA6" w:rsidRDefault="00F66DA6" w:rsidP="00F66DA6">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консистенцию – с осадком в расплавленном виде, с неудовлетворительным распределением вкусовых компонентов или их смесей;</w:t>
      </w:r>
    </w:p>
    <w:p w14:paraId="71E81CA0" w14:textId="33485144" w:rsidR="00F66DA6" w:rsidRDefault="00F66DA6" w:rsidP="00F66DA6">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цвет – неоднородный</w:t>
      </w:r>
      <w:r w:rsidR="00F775BB" w:rsidRPr="00F775BB">
        <w:rPr>
          <w:rFonts w:ascii="Times New Roman" w:hAnsi="Times New Roman" w:cs="Times New Roman"/>
          <w:sz w:val="24"/>
          <w:szCs w:val="24"/>
          <w:lang w:val="ru-RU"/>
        </w:rPr>
        <w:t xml:space="preserve"> (</w:t>
      </w:r>
      <w:r w:rsidR="00F775BB">
        <w:rPr>
          <w:rFonts w:ascii="Times New Roman" w:hAnsi="Times New Roman" w:cs="Times New Roman"/>
          <w:sz w:val="24"/>
          <w:szCs w:val="24"/>
        </w:rPr>
        <w:t>c</w:t>
      </w:r>
      <w:r w:rsidR="00F775BB" w:rsidRPr="00F775BB">
        <w:rPr>
          <w:rFonts w:ascii="Times New Roman" w:hAnsi="Times New Roman" w:cs="Times New Roman"/>
          <w:sz w:val="24"/>
          <w:szCs w:val="24"/>
          <w:lang w:val="ru-RU"/>
        </w:rPr>
        <w:t xml:space="preserve"> </w:t>
      </w:r>
      <w:r w:rsidR="00F775BB">
        <w:rPr>
          <w:rFonts w:ascii="Times New Roman" w:hAnsi="Times New Roman" w:cs="Times New Roman"/>
          <w:sz w:val="24"/>
          <w:szCs w:val="24"/>
          <w:lang w:val="ru-RU"/>
        </w:rPr>
        <w:t>пороком мраморности</w:t>
      </w:r>
      <w:r w:rsidR="00F775BB" w:rsidRPr="00F775BB">
        <w:rPr>
          <w:rFonts w:ascii="Times New Roman" w:hAnsi="Times New Roman" w:cs="Times New Roman"/>
          <w:sz w:val="24"/>
          <w:szCs w:val="24"/>
          <w:lang w:val="ru-RU"/>
        </w:rPr>
        <w:t>)</w:t>
      </w:r>
      <w:r>
        <w:rPr>
          <w:rFonts w:ascii="Times New Roman" w:hAnsi="Times New Roman" w:cs="Times New Roman"/>
          <w:sz w:val="24"/>
          <w:szCs w:val="24"/>
          <w:lang w:val="ru-RU"/>
        </w:rPr>
        <w:t>, не свойственный используемым вкусовым компонентам или их смесям, и/или не гармонизирующий с продуктом;</w:t>
      </w:r>
    </w:p>
    <w:p w14:paraId="709F098D" w14:textId="77777777" w:rsidR="00F66DA6" w:rsidRPr="00F66DA6" w:rsidRDefault="00F66DA6" w:rsidP="00F66DA6">
      <w:pPr>
        <w:ind w:firstLine="567"/>
        <w:jc w:val="both"/>
        <w:rPr>
          <w:lang w:val="ru-RU"/>
        </w:rPr>
      </w:pPr>
      <w:r>
        <w:rPr>
          <w:rFonts w:ascii="Times New Roman" w:hAnsi="Times New Roman" w:cs="Times New Roman"/>
          <w:sz w:val="24"/>
          <w:szCs w:val="24"/>
          <w:lang w:val="ru-RU"/>
        </w:rPr>
        <w:t>- маркировку и упаковку – недостаточно четкую маркировку, вмятины на поверхности упаковки, дефекты в заделке упаковочного материала, деформированную упаковку, плесень на продукте и упаковке.</w:t>
      </w:r>
    </w:p>
    <w:p w14:paraId="203E67ED" w14:textId="77777777" w:rsidR="00F66DA6" w:rsidRDefault="00F66DA6" w:rsidP="00F66DA6">
      <w:pPr>
        <w:ind w:firstLine="567"/>
        <w:jc w:val="both"/>
        <w:rPr>
          <w:sz w:val="24"/>
          <w:szCs w:val="24"/>
          <w:lang w:val="ru-RU"/>
        </w:rPr>
      </w:pPr>
      <w:r w:rsidRPr="00F66DA6">
        <w:rPr>
          <w:rStyle w:val="s00"/>
          <w:sz w:val="24"/>
          <w:szCs w:val="24"/>
          <w:lang w:val="ru-RU"/>
        </w:rPr>
        <w:t>5.2.5 По физико-химическим показателям спреды и смеси топленые должны соответствовать требованиям, указанным в таблице 2.</w:t>
      </w:r>
    </w:p>
    <w:p w14:paraId="1525B2C3" w14:textId="77777777" w:rsidR="00F66DA6" w:rsidRDefault="00F66DA6" w:rsidP="00F66DA6">
      <w:pPr>
        <w:ind w:firstLine="397"/>
        <w:rPr>
          <w:sz w:val="24"/>
          <w:szCs w:val="24"/>
          <w:lang w:val="ru-RU"/>
        </w:rPr>
      </w:pPr>
      <w:r>
        <w:rPr>
          <w:sz w:val="24"/>
          <w:szCs w:val="24"/>
        </w:rPr>
        <w:t> </w:t>
      </w:r>
    </w:p>
    <w:p w14:paraId="6F7E11AC" w14:textId="4142BF12" w:rsidR="00F66DA6" w:rsidRPr="00A83EB5" w:rsidRDefault="00F66DA6" w:rsidP="00A83EB5">
      <w:pPr>
        <w:ind w:firstLine="397"/>
        <w:jc w:val="center"/>
        <w:rPr>
          <w:rFonts w:ascii="Times New Roman" w:hAnsi="Times New Roman" w:cs="Times New Roman"/>
          <w:b/>
          <w:bCs/>
          <w:sz w:val="24"/>
          <w:szCs w:val="24"/>
        </w:rPr>
      </w:pPr>
      <w:proofErr w:type="spellStart"/>
      <w:r>
        <w:rPr>
          <w:rStyle w:val="a01"/>
          <w:rFonts w:ascii="Times New Roman" w:hAnsi="Times New Roman" w:cs="Times New Roman"/>
          <w:b/>
          <w:bCs/>
          <w:sz w:val="24"/>
          <w:szCs w:val="24"/>
        </w:rPr>
        <w:t>Таблица</w:t>
      </w:r>
      <w:proofErr w:type="spellEnd"/>
      <w:r>
        <w:rPr>
          <w:rStyle w:val="a01"/>
          <w:rFonts w:ascii="Times New Roman" w:hAnsi="Times New Roman" w:cs="Times New Roman"/>
          <w:b/>
          <w:bCs/>
          <w:sz w:val="24"/>
          <w:szCs w:val="24"/>
        </w:rPr>
        <w:t xml:space="preserve"> 2</w:t>
      </w:r>
    </w:p>
    <w:tbl>
      <w:tblPr>
        <w:tblW w:w="5000" w:type="pct"/>
        <w:jc w:val="center"/>
        <w:tblCellMar>
          <w:left w:w="0" w:type="dxa"/>
          <w:right w:w="0" w:type="dxa"/>
        </w:tblCellMar>
        <w:tblLook w:val="04A0" w:firstRow="1" w:lastRow="0" w:firstColumn="1" w:lastColumn="0" w:noHBand="0" w:noVBand="1"/>
      </w:tblPr>
      <w:tblGrid>
        <w:gridCol w:w="4938"/>
        <w:gridCol w:w="2679"/>
        <w:gridCol w:w="1718"/>
      </w:tblGrid>
      <w:tr w:rsidR="00F66DA6" w14:paraId="7DC9DEE2" w14:textId="77777777" w:rsidTr="00F66DA6">
        <w:trPr>
          <w:jc w:val="center"/>
        </w:trPr>
        <w:tc>
          <w:tcPr>
            <w:tcW w:w="264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8EC45" w14:textId="77777777" w:rsidR="00F66DA6" w:rsidRDefault="00F66DA6">
            <w:pPr>
              <w:pStyle w:val="a10"/>
              <w:spacing w:line="276" w:lineRule="auto"/>
              <w:jc w:val="center"/>
              <w:rPr>
                <w:lang w:eastAsia="en-US"/>
              </w:rPr>
            </w:pPr>
            <w:r>
              <w:rPr>
                <w:lang w:eastAsia="en-US"/>
              </w:rPr>
              <w:t>Наименование показателя</w:t>
            </w:r>
          </w:p>
        </w:tc>
        <w:tc>
          <w:tcPr>
            <w:tcW w:w="235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CE56B" w14:textId="77777777" w:rsidR="00F66DA6" w:rsidRDefault="00F66DA6">
            <w:pPr>
              <w:pStyle w:val="a10"/>
              <w:spacing w:line="276" w:lineRule="auto"/>
              <w:jc w:val="center"/>
              <w:rPr>
                <w:lang w:eastAsia="en-US"/>
              </w:rPr>
            </w:pPr>
            <w:r>
              <w:rPr>
                <w:lang w:eastAsia="en-US"/>
              </w:rPr>
              <w:t>Значение показателя для</w:t>
            </w:r>
          </w:p>
        </w:tc>
      </w:tr>
      <w:tr w:rsidR="00F66DA6" w14:paraId="2F51EF09" w14:textId="77777777" w:rsidTr="00F66DA6">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47879F7" w14:textId="77777777" w:rsidR="00F66DA6" w:rsidRDefault="00F66DA6">
            <w:pPr>
              <w:widowControl/>
              <w:spacing w:line="276" w:lineRule="auto"/>
              <w:rPr>
                <w:rFonts w:ascii="Times New Roman" w:eastAsia="Times New Roman" w:hAnsi="Times New Roman" w:cs="Times New Roman"/>
                <w:sz w:val="24"/>
                <w:szCs w:val="24"/>
                <w:lang w:val="ru-RU"/>
              </w:rPr>
            </w:pP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5CEBC7EE" w14:textId="77777777" w:rsidR="00F66DA6" w:rsidRDefault="00F66DA6">
            <w:pPr>
              <w:pStyle w:val="a10"/>
              <w:spacing w:line="276" w:lineRule="auto"/>
              <w:jc w:val="center"/>
              <w:rPr>
                <w:lang w:eastAsia="en-US"/>
              </w:rPr>
            </w:pPr>
            <w:r>
              <w:rPr>
                <w:lang w:eastAsia="en-US"/>
              </w:rPr>
              <w:t>спреда</w:t>
            </w:r>
          </w:p>
        </w:tc>
        <w:tc>
          <w:tcPr>
            <w:tcW w:w="920" w:type="pct"/>
            <w:tcBorders>
              <w:top w:val="nil"/>
              <w:left w:val="nil"/>
              <w:bottom w:val="single" w:sz="8" w:space="0" w:color="auto"/>
              <w:right w:val="single" w:sz="8" w:space="0" w:color="auto"/>
            </w:tcBorders>
            <w:tcMar>
              <w:top w:w="0" w:type="dxa"/>
              <w:left w:w="108" w:type="dxa"/>
              <w:bottom w:w="0" w:type="dxa"/>
              <w:right w:w="108" w:type="dxa"/>
            </w:tcMar>
            <w:hideMark/>
          </w:tcPr>
          <w:p w14:paraId="5C61CF13" w14:textId="77777777" w:rsidR="00F66DA6" w:rsidRDefault="00F66DA6">
            <w:pPr>
              <w:pStyle w:val="a10"/>
              <w:spacing w:line="276" w:lineRule="auto"/>
              <w:jc w:val="center"/>
              <w:rPr>
                <w:lang w:eastAsia="en-US"/>
              </w:rPr>
            </w:pPr>
            <w:r>
              <w:rPr>
                <w:lang w:eastAsia="en-US"/>
              </w:rPr>
              <w:t>смеси топленой</w:t>
            </w:r>
          </w:p>
        </w:tc>
      </w:tr>
      <w:tr w:rsidR="00F66DA6" w14:paraId="524B8284" w14:textId="77777777" w:rsidTr="00F66DA6">
        <w:trPr>
          <w:jc w:val="center"/>
        </w:trPr>
        <w:tc>
          <w:tcPr>
            <w:tcW w:w="26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BEBA8" w14:textId="77777777" w:rsidR="00F66DA6" w:rsidRDefault="00F66DA6">
            <w:pPr>
              <w:pStyle w:val="a10"/>
              <w:spacing w:line="276" w:lineRule="auto"/>
              <w:rPr>
                <w:lang w:eastAsia="en-US"/>
              </w:rPr>
            </w:pPr>
            <w:r>
              <w:rPr>
                <w:lang w:eastAsia="en-US"/>
              </w:rPr>
              <w:t>Массовая доля общего жира</w:t>
            </w:r>
            <w:r>
              <w:rPr>
                <w:rStyle w:val="a00"/>
                <w:lang w:eastAsia="en-US"/>
              </w:rPr>
              <w:t>*</w:t>
            </w:r>
            <w:r>
              <w:rPr>
                <w:lang w:eastAsia="en-US"/>
              </w:rPr>
              <w:t>, %, не менее</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7C9C7F7E" w14:textId="77777777" w:rsidR="00F66DA6" w:rsidRDefault="00F66DA6">
            <w:pPr>
              <w:pStyle w:val="a10"/>
              <w:spacing w:line="276" w:lineRule="auto"/>
              <w:jc w:val="center"/>
              <w:rPr>
                <w:lang w:eastAsia="en-US"/>
              </w:rPr>
            </w:pPr>
            <w:r>
              <w:rPr>
                <w:lang w:eastAsia="en-US"/>
              </w:rPr>
              <w:t>39,0</w:t>
            </w:r>
          </w:p>
        </w:tc>
        <w:tc>
          <w:tcPr>
            <w:tcW w:w="920" w:type="pct"/>
            <w:tcBorders>
              <w:top w:val="nil"/>
              <w:left w:val="nil"/>
              <w:bottom w:val="single" w:sz="8" w:space="0" w:color="auto"/>
              <w:right w:val="single" w:sz="8" w:space="0" w:color="auto"/>
            </w:tcBorders>
            <w:tcMar>
              <w:top w:w="0" w:type="dxa"/>
              <w:left w:w="108" w:type="dxa"/>
              <w:bottom w:w="0" w:type="dxa"/>
              <w:right w:w="108" w:type="dxa"/>
            </w:tcMar>
            <w:hideMark/>
          </w:tcPr>
          <w:p w14:paraId="1AD40188" w14:textId="77777777" w:rsidR="00F66DA6" w:rsidRDefault="00F66DA6">
            <w:pPr>
              <w:pStyle w:val="a10"/>
              <w:spacing w:line="276" w:lineRule="auto"/>
              <w:jc w:val="center"/>
              <w:rPr>
                <w:lang w:eastAsia="en-US"/>
              </w:rPr>
            </w:pPr>
            <w:r>
              <w:rPr>
                <w:lang w:eastAsia="en-US"/>
              </w:rPr>
              <w:t>99,0</w:t>
            </w:r>
          </w:p>
        </w:tc>
      </w:tr>
      <w:tr w:rsidR="00F66DA6" w14:paraId="4778FA1F" w14:textId="77777777" w:rsidTr="004A770C">
        <w:trPr>
          <w:jc w:val="center"/>
        </w:trPr>
        <w:tc>
          <w:tcPr>
            <w:tcW w:w="264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5DAE010" w14:textId="77777777" w:rsidR="00F66DA6" w:rsidRDefault="00F66DA6">
            <w:pPr>
              <w:pStyle w:val="a10"/>
              <w:spacing w:line="276" w:lineRule="auto"/>
              <w:rPr>
                <w:lang w:eastAsia="en-US"/>
              </w:rPr>
            </w:pPr>
            <w:r>
              <w:rPr>
                <w:lang w:eastAsia="en-US"/>
              </w:rPr>
              <w:t>Массовая доля влаги и летучих веществ, %, не более</w:t>
            </w:r>
          </w:p>
        </w:tc>
        <w:tc>
          <w:tcPr>
            <w:tcW w:w="1435" w:type="pct"/>
            <w:tcBorders>
              <w:top w:val="nil"/>
              <w:left w:val="nil"/>
              <w:bottom w:val="single" w:sz="4" w:space="0" w:color="auto"/>
              <w:right w:val="single" w:sz="8" w:space="0" w:color="auto"/>
            </w:tcBorders>
            <w:tcMar>
              <w:top w:w="0" w:type="dxa"/>
              <w:left w:w="108" w:type="dxa"/>
              <w:bottom w:w="0" w:type="dxa"/>
              <w:right w:w="108" w:type="dxa"/>
            </w:tcMar>
            <w:hideMark/>
          </w:tcPr>
          <w:p w14:paraId="28D2A50C" w14:textId="77777777" w:rsidR="00F66DA6" w:rsidRDefault="00F66DA6">
            <w:pPr>
              <w:pStyle w:val="a10"/>
              <w:spacing w:line="276" w:lineRule="auto"/>
              <w:jc w:val="both"/>
              <w:rPr>
                <w:lang w:eastAsia="en-US"/>
              </w:rPr>
            </w:pPr>
            <w:r>
              <w:rPr>
                <w:lang w:eastAsia="en-US"/>
              </w:rPr>
              <w:t>В соответствии с техническим документом на продукт конкретного наименования</w:t>
            </w:r>
          </w:p>
        </w:tc>
        <w:tc>
          <w:tcPr>
            <w:tcW w:w="920" w:type="pct"/>
            <w:tcBorders>
              <w:top w:val="nil"/>
              <w:left w:val="nil"/>
              <w:bottom w:val="single" w:sz="4" w:space="0" w:color="auto"/>
              <w:right w:val="single" w:sz="8" w:space="0" w:color="auto"/>
            </w:tcBorders>
            <w:tcMar>
              <w:top w:w="0" w:type="dxa"/>
              <w:left w:w="108" w:type="dxa"/>
              <w:bottom w:w="0" w:type="dxa"/>
              <w:right w:w="108" w:type="dxa"/>
            </w:tcMar>
            <w:hideMark/>
          </w:tcPr>
          <w:p w14:paraId="34129208" w14:textId="77777777" w:rsidR="00F66DA6" w:rsidRDefault="00F66DA6">
            <w:pPr>
              <w:pStyle w:val="a10"/>
              <w:spacing w:line="276" w:lineRule="auto"/>
              <w:jc w:val="center"/>
              <w:rPr>
                <w:lang w:eastAsia="en-US"/>
              </w:rPr>
            </w:pPr>
            <w:r>
              <w:rPr>
                <w:lang w:eastAsia="en-US"/>
              </w:rPr>
              <w:t>1,0</w:t>
            </w:r>
          </w:p>
        </w:tc>
      </w:tr>
      <w:tr w:rsidR="00F66DA6" w:rsidRPr="005B5115" w14:paraId="1CDD37E0" w14:textId="77777777" w:rsidTr="004A770C">
        <w:trPr>
          <w:jc w:val="center"/>
        </w:trPr>
        <w:tc>
          <w:tcPr>
            <w:tcW w:w="2645" w:type="pct"/>
            <w:tcBorders>
              <w:top w:val="single" w:sz="4" w:space="0" w:color="auto"/>
              <w:left w:val="single" w:sz="4" w:space="0" w:color="auto"/>
              <w:bottom w:val="nil"/>
              <w:right w:val="single" w:sz="8" w:space="0" w:color="auto"/>
            </w:tcBorders>
            <w:tcMar>
              <w:top w:w="0" w:type="dxa"/>
              <w:left w:w="108" w:type="dxa"/>
              <w:bottom w:w="0" w:type="dxa"/>
              <w:right w:w="108" w:type="dxa"/>
            </w:tcMar>
            <w:hideMark/>
          </w:tcPr>
          <w:p w14:paraId="07206077" w14:textId="77777777" w:rsidR="00F66DA6" w:rsidRDefault="00F66DA6">
            <w:pPr>
              <w:pStyle w:val="a10"/>
              <w:spacing w:line="276" w:lineRule="auto"/>
              <w:jc w:val="both"/>
              <w:rPr>
                <w:lang w:eastAsia="en-US"/>
              </w:rPr>
            </w:pPr>
            <w:r>
              <w:rPr>
                <w:lang w:eastAsia="en-US"/>
              </w:rPr>
              <w:t>Массовая доля молочного жира в жировой фазе</w:t>
            </w:r>
            <w:r>
              <w:rPr>
                <w:rStyle w:val="a00"/>
                <w:lang w:eastAsia="en-US"/>
              </w:rPr>
              <w:t>*</w:t>
            </w:r>
            <w:r>
              <w:rPr>
                <w:lang w:eastAsia="en-US"/>
              </w:rPr>
              <w:t>, %:</w:t>
            </w:r>
          </w:p>
        </w:tc>
        <w:tc>
          <w:tcPr>
            <w:tcW w:w="2355" w:type="pct"/>
            <w:gridSpan w:val="2"/>
            <w:tcBorders>
              <w:top w:val="single" w:sz="4" w:space="0" w:color="auto"/>
              <w:left w:val="nil"/>
              <w:bottom w:val="nil"/>
              <w:right w:val="single" w:sz="4" w:space="0" w:color="auto"/>
            </w:tcBorders>
            <w:tcMar>
              <w:top w:w="0" w:type="dxa"/>
              <w:left w:w="108" w:type="dxa"/>
              <w:bottom w:w="0" w:type="dxa"/>
              <w:right w:w="108" w:type="dxa"/>
            </w:tcMar>
            <w:hideMark/>
          </w:tcPr>
          <w:p w14:paraId="0021699C" w14:textId="77777777" w:rsidR="00F66DA6" w:rsidRDefault="00F66DA6">
            <w:pPr>
              <w:pStyle w:val="a10"/>
              <w:spacing w:line="276" w:lineRule="auto"/>
              <w:rPr>
                <w:lang w:eastAsia="en-US"/>
              </w:rPr>
            </w:pPr>
            <w:r>
              <w:rPr>
                <w:lang w:eastAsia="en-US"/>
              </w:rPr>
              <w:t> </w:t>
            </w:r>
          </w:p>
        </w:tc>
      </w:tr>
      <w:tr w:rsidR="00F66DA6" w14:paraId="678D9D10" w14:textId="77777777" w:rsidTr="004A770C">
        <w:trPr>
          <w:jc w:val="center"/>
        </w:trPr>
        <w:tc>
          <w:tcPr>
            <w:tcW w:w="2645" w:type="pct"/>
            <w:tcBorders>
              <w:top w:val="nil"/>
              <w:left w:val="single" w:sz="4" w:space="0" w:color="auto"/>
              <w:bottom w:val="nil"/>
              <w:right w:val="single" w:sz="8" w:space="0" w:color="auto"/>
            </w:tcBorders>
            <w:tcMar>
              <w:top w:w="0" w:type="dxa"/>
              <w:left w:w="108" w:type="dxa"/>
              <w:bottom w:w="0" w:type="dxa"/>
              <w:right w:w="108" w:type="dxa"/>
            </w:tcMar>
            <w:hideMark/>
          </w:tcPr>
          <w:p w14:paraId="6DB55AAD" w14:textId="77777777" w:rsidR="00F66DA6" w:rsidRDefault="00F66DA6">
            <w:pPr>
              <w:pStyle w:val="a10"/>
              <w:spacing w:line="276" w:lineRule="auto"/>
              <w:rPr>
                <w:lang w:eastAsia="en-US"/>
              </w:rPr>
            </w:pPr>
            <w:r>
              <w:rPr>
                <w:lang w:eastAsia="en-US"/>
              </w:rPr>
              <w:t xml:space="preserve">- для </w:t>
            </w:r>
            <w:r>
              <w:rPr>
                <w:rStyle w:val="a00"/>
                <w:lang w:eastAsia="en-US"/>
              </w:rPr>
              <w:t>сливочно-растительных</w:t>
            </w:r>
          </w:p>
        </w:tc>
        <w:tc>
          <w:tcPr>
            <w:tcW w:w="2355" w:type="pct"/>
            <w:gridSpan w:val="2"/>
            <w:tcBorders>
              <w:top w:val="nil"/>
              <w:left w:val="nil"/>
              <w:bottom w:val="nil"/>
              <w:right w:val="single" w:sz="4" w:space="0" w:color="auto"/>
            </w:tcBorders>
            <w:tcMar>
              <w:top w:w="0" w:type="dxa"/>
              <w:left w:w="108" w:type="dxa"/>
              <w:bottom w:w="0" w:type="dxa"/>
              <w:right w:w="108" w:type="dxa"/>
            </w:tcMar>
            <w:hideMark/>
          </w:tcPr>
          <w:p w14:paraId="61647FF4" w14:textId="77777777" w:rsidR="00F66DA6" w:rsidRDefault="00F66DA6">
            <w:pPr>
              <w:pStyle w:val="a10"/>
              <w:spacing w:line="276" w:lineRule="auto"/>
              <w:jc w:val="center"/>
              <w:rPr>
                <w:lang w:eastAsia="en-US"/>
              </w:rPr>
            </w:pPr>
            <w:r>
              <w:rPr>
                <w:lang w:eastAsia="en-US"/>
              </w:rPr>
              <w:t>Не менее 50,0</w:t>
            </w:r>
          </w:p>
        </w:tc>
      </w:tr>
      <w:tr w:rsidR="00F66DA6" w14:paraId="00DB412F" w14:textId="77777777" w:rsidTr="004A770C">
        <w:trPr>
          <w:jc w:val="center"/>
        </w:trPr>
        <w:tc>
          <w:tcPr>
            <w:tcW w:w="2645"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3ECF5E75" w14:textId="77777777" w:rsidR="00F66DA6" w:rsidRDefault="00F66DA6">
            <w:pPr>
              <w:pStyle w:val="a10"/>
              <w:spacing w:line="276" w:lineRule="auto"/>
              <w:rPr>
                <w:lang w:eastAsia="en-US"/>
              </w:rPr>
            </w:pPr>
            <w:r>
              <w:rPr>
                <w:lang w:eastAsia="en-US"/>
              </w:rPr>
              <w:t xml:space="preserve">- для </w:t>
            </w:r>
            <w:r>
              <w:rPr>
                <w:rStyle w:val="a00"/>
                <w:lang w:eastAsia="en-US"/>
              </w:rPr>
              <w:t>растительно-сливочных</w:t>
            </w:r>
          </w:p>
        </w:tc>
        <w:tc>
          <w:tcPr>
            <w:tcW w:w="2355"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4677AB5" w14:textId="77777777" w:rsidR="00F66DA6" w:rsidRDefault="00F66DA6">
            <w:pPr>
              <w:pStyle w:val="a10"/>
              <w:spacing w:line="276" w:lineRule="auto"/>
              <w:jc w:val="center"/>
              <w:rPr>
                <w:lang w:eastAsia="en-US"/>
              </w:rPr>
            </w:pPr>
            <w:r>
              <w:rPr>
                <w:lang w:eastAsia="en-US"/>
              </w:rPr>
              <w:t>От 15,0 до 50,0</w:t>
            </w:r>
          </w:p>
        </w:tc>
      </w:tr>
      <w:tr w:rsidR="00DB02C2" w:rsidRPr="005B5115" w14:paraId="4F7CF571" w14:textId="77777777" w:rsidTr="004A770C">
        <w:trPr>
          <w:jc w:val="center"/>
        </w:trPr>
        <w:tc>
          <w:tcPr>
            <w:tcW w:w="2645" w:type="pct"/>
            <w:tcBorders>
              <w:top w:val="nil"/>
              <w:left w:val="single" w:sz="4" w:space="0" w:color="auto"/>
              <w:bottom w:val="single" w:sz="4" w:space="0" w:color="auto"/>
              <w:right w:val="single" w:sz="8" w:space="0" w:color="auto"/>
            </w:tcBorders>
            <w:tcMar>
              <w:top w:w="0" w:type="dxa"/>
              <w:left w:w="108" w:type="dxa"/>
              <w:bottom w:w="0" w:type="dxa"/>
              <w:right w:w="108" w:type="dxa"/>
            </w:tcMar>
          </w:tcPr>
          <w:p w14:paraId="67C6A34C" w14:textId="0CD47592" w:rsidR="00DB02C2" w:rsidRDefault="00DB02C2">
            <w:pPr>
              <w:pStyle w:val="a10"/>
              <w:spacing w:line="276" w:lineRule="auto"/>
              <w:rPr>
                <w:lang w:eastAsia="en-US"/>
              </w:rPr>
            </w:pPr>
            <w:r w:rsidRPr="003833B7">
              <w:t xml:space="preserve">- для </w:t>
            </w:r>
            <w:r w:rsidRPr="003833B7">
              <w:rPr>
                <w:rStyle w:val="a00"/>
              </w:rPr>
              <w:t>растительно-жировых</w:t>
            </w:r>
          </w:p>
        </w:tc>
        <w:tc>
          <w:tcPr>
            <w:tcW w:w="2355" w:type="pct"/>
            <w:gridSpan w:val="2"/>
            <w:tcBorders>
              <w:top w:val="nil"/>
              <w:left w:val="nil"/>
              <w:bottom w:val="single" w:sz="4" w:space="0" w:color="auto"/>
              <w:right w:val="single" w:sz="4" w:space="0" w:color="auto"/>
            </w:tcBorders>
            <w:tcMar>
              <w:top w:w="0" w:type="dxa"/>
              <w:left w:w="108" w:type="dxa"/>
              <w:bottom w:w="0" w:type="dxa"/>
              <w:right w:w="108" w:type="dxa"/>
            </w:tcMar>
          </w:tcPr>
          <w:p w14:paraId="4A739737" w14:textId="26467C0F" w:rsidR="00DB02C2" w:rsidRDefault="00DB02C2" w:rsidP="00DB02C2">
            <w:pPr>
              <w:pStyle w:val="a10"/>
              <w:spacing w:line="276" w:lineRule="auto"/>
              <w:jc w:val="both"/>
              <w:rPr>
                <w:lang w:eastAsia="en-US"/>
              </w:rPr>
            </w:pPr>
            <w:r w:rsidRPr="003833B7">
              <w:rPr>
                <w:lang w:eastAsia="en-US"/>
              </w:rPr>
              <w:t>При вводе молочного жира - в соответствии с техническим документом на продукт конкретного наименования</w:t>
            </w:r>
          </w:p>
        </w:tc>
      </w:tr>
      <w:tr w:rsidR="00F66DA6" w:rsidRPr="005B5115" w14:paraId="4099A125" w14:textId="77777777" w:rsidTr="00AB3A71">
        <w:trPr>
          <w:jc w:val="center"/>
        </w:trPr>
        <w:tc>
          <w:tcPr>
            <w:tcW w:w="2645" w:type="pct"/>
            <w:tcBorders>
              <w:top w:val="single" w:sz="4" w:space="0" w:color="auto"/>
              <w:bottom w:val="nil"/>
            </w:tcBorders>
            <w:tcMar>
              <w:top w:w="0" w:type="dxa"/>
              <w:left w:w="108" w:type="dxa"/>
              <w:bottom w:w="0" w:type="dxa"/>
              <w:right w:w="108" w:type="dxa"/>
            </w:tcMar>
          </w:tcPr>
          <w:p w14:paraId="2D49ED14" w14:textId="6864E972" w:rsidR="00F66DA6" w:rsidRDefault="00F66DA6">
            <w:pPr>
              <w:pStyle w:val="a10"/>
              <w:spacing w:line="276" w:lineRule="auto"/>
              <w:jc w:val="both"/>
              <w:rPr>
                <w:lang w:eastAsia="en-US"/>
              </w:rPr>
            </w:pPr>
          </w:p>
        </w:tc>
        <w:tc>
          <w:tcPr>
            <w:tcW w:w="2355" w:type="pct"/>
            <w:gridSpan w:val="2"/>
            <w:tcBorders>
              <w:top w:val="single" w:sz="4" w:space="0" w:color="auto"/>
              <w:bottom w:val="nil"/>
            </w:tcBorders>
            <w:tcMar>
              <w:top w:w="0" w:type="dxa"/>
              <w:left w:w="108" w:type="dxa"/>
              <w:bottom w:w="0" w:type="dxa"/>
              <w:right w:w="108" w:type="dxa"/>
            </w:tcMar>
          </w:tcPr>
          <w:p w14:paraId="0818F5C8" w14:textId="69D6C13D" w:rsidR="00DB02C2" w:rsidRDefault="00DB02C2">
            <w:pPr>
              <w:pStyle w:val="a10"/>
              <w:spacing w:line="276" w:lineRule="auto"/>
              <w:rPr>
                <w:lang w:eastAsia="en-US"/>
              </w:rPr>
            </w:pPr>
          </w:p>
        </w:tc>
      </w:tr>
    </w:tbl>
    <w:p w14:paraId="0BD1A52B" w14:textId="5956D6F2" w:rsidR="00F42478" w:rsidRPr="008C2AAB" w:rsidRDefault="00770567" w:rsidP="00BF65CA">
      <w:pPr>
        <w:jc w:val="center"/>
        <w:rPr>
          <w:rFonts w:ascii="Times New Roman" w:hAnsi="Times New Roman" w:cs="Times New Roman"/>
          <w:spacing w:val="-3"/>
          <w:sz w:val="24"/>
          <w:szCs w:val="24"/>
          <w:highlight w:val="green"/>
        </w:rPr>
      </w:pPr>
      <w:r w:rsidRPr="002124CF">
        <w:rPr>
          <w:rStyle w:val="a01"/>
          <w:rFonts w:ascii="Times New Roman" w:hAnsi="Times New Roman" w:cs="Times New Roman"/>
          <w:i/>
          <w:iCs/>
          <w:sz w:val="24"/>
          <w:szCs w:val="24"/>
          <w:lang w:val="ru-RU"/>
        </w:rPr>
        <w:lastRenderedPageBreak/>
        <w:t xml:space="preserve">Окончание таблицы </w:t>
      </w:r>
      <w:r>
        <w:rPr>
          <w:rStyle w:val="a01"/>
          <w:rFonts w:ascii="Times New Roman" w:hAnsi="Times New Roman" w:cs="Times New Roman"/>
          <w:i/>
          <w:iCs/>
          <w:sz w:val="24"/>
          <w:szCs w:val="24"/>
          <w:lang w:val="ru-RU"/>
        </w:rPr>
        <w:t>2</w:t>
      </w:r>
    </w:p>
    <w:tbl>
      <w:tblPr>
        <w:tblW w:w="5000" w:type="pct"/>
        <w:jc w:val="center"/>
        <w:tblCellMar>
          <w:left w:w="0" w:type="dxa"/>
          <w:right w:w="0" w:type="dxa"/>
        </w:tblCellMar>
        <w:tblLook w:val="04A0" w:firstRow="1" w:lastRow="0" w:firstColumn="1" w:lastColumn="0" w:noHBand="0" w:noVBand="1"/>
      </w:tblPr>
      <w:tblGrid>
        <w:gridCol w:w="4938"/>
        <w:gridCol w:w="2679"/>
        <w:gridCol w:w="1718"/>
      </w:tblGrid>
      <w:tr w:rsidR="00F42478" w14:paraId="214622CE" w14:textId="77777777" w:rsidTr="00231787">
        <w:trPr>
          <w:jc w:val="center"/>
        </w:trPr>
        <w:tc>
          <w:tcPr>
            <w:tcW w:w="264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BDF4A" w14:textId="77777777" w:rsidR="00F42478" w:rsidRDefault="00F42478" w:rsidP="00231787">
            <w:pPr>
              <w:pStyle w:val="a10"/>
              <w:spacing w:line="276" w:lineRule="auto"/>
              <w:jc w:val="center"/>
              <w:rPr>
                <w:lang w:eastAsia="en-US"/>
              </w:rPr>
            </w:pPr>
            <w:r>
              <w:rPr>
                <w:lang w:eastAsia="en-US"/>
              </w:rPr>
              <w:t>Наименование показателя</w:t>
            </w:r>
          </w:p>
        </w:tc>
        <w:tc>
          <w:tcPr>
            <w:tcW w:w="235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20EFF" w14:textId="77777777" w:rsidR="00F42478" w:rsidRDefault="00F42478" w:rsidP="00231787">
            <w:pPr>
              <w:pStyle w:val="a10"/>
              <w:spacing w:line="276" w:lineRule="auto"/>
              <w:jc w:val="center"/>
              <w:rPr>
                <w:lang w:eastAsia="en-US"/>
              </w:rPr>
            </w:pPr>
            <w:r>
              <w:rPr>
                <w:lang w:eastAsia="en-US"/>
              </w:rPr>
              <w:t>Значение показателя для</w:t>
            </w:r>
          </w:p>
        </w:tc>
      </w:tr>
      <w:tr w:rsidR="00F42478" w14:paraId="3B8B9538" w14:textId="77777777" w:rsidTr="004A770C">
        <w:trPr>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AB20E55" w14:textId="77777777" w:rsidR="00F42478" w:rsidRDefault="00F42478" w:rsidP="00231787">
            <w:pPr>
              <w:widowControl/>
              <w:spacing w:line="276" w:lineRule="auto"/>
              <w:rPr>
                <w:rFonts w:ascii="Times New Roman" w:eastAsia="Times New Roman" w:hAnsi="Times New Roman" w:cs="Times New Roman"/>
                <w:sz w:val="24"/>
                <w:szCs w:val="24"/>
                <w:lang w:val="ru-RU"/>
              </w:rPr>
            </w:pPr>
          </w:p>
        </w:tc>
        <w:tc>
          <w:tcPr>
            <w:tcW w:w="1435" w:type="pct"/>
            <w:tcBorders>
              <w:top w:val="nil"/>
              <w:left w:val="nil"/>
              <w:bottom w:val="single" w:sz="4" w:space="0" w:color="auto"/>
              <w:right w:val="single" w:sz="8" w:space="0" w:color="auto"/>
            </w:tcBorders>
            <w:tcMar>
              <w:top w:w="0" w:type="dxa"/>
              <w:left w:w="108" w:type="dxa"/>
              <w:bottom w:w="0" w:type="dxa"/>
              <w:right w:w="108" w:type="dxa"/>
            </w:tcMar>
            <w:hideMark/>
          </w:tcPr>
          <w:p w14:paraId="3BDC9005" w14:textId="77777777" w:rsidR="00F42478" w:rsidRDefault="00F42478" w:rsidP="00231787">
            <w:pPr>
              <w:pStyle w:val="a10"/>
              <w:spacing w:line="276" w:lineRule="auto"/>
              <w:jc w:val="center"/>
              <w:rPr>
                <w:lang w:eastAsia="en-US"/>
              </w:rPr>
            </w:pPr>
            <w:r>
              <w:rPr>
                <w:lang w:eastAsia="en-US"/>
              </w:rPr>
              <w:t>спреда</w:t>
            </w:r>
          </w:p>
        </w:tc>
        <w:tc>
          <w:tcPr>
            <w:tcW w:w="920" w:type="pct"/>
            <w:tcBorders>
              <w:top w:val="nil"/>
              <w:left w:val="nil"/>
              <w:bottom w:val="single" w:sz="4" w:space="0" w:color="auto"/>
              <w:right w:val="single" w:sz="8" w:space="0" w:color="auto"/>
            </w:tcBorders>
            <w:tcMar>
              <w:top w:w="0" w:type="dxa"/>
              <w:left w:w="108" w:type="dxa"/>
              <w:bottom w:w="0" w:type="dxa"/>
              <w:right w:w="108" w:type="dxa"/>
            </w:tcMar>
            <w:hideMark/>
          </w:tcPr>
          <w:p w14:paraId="178DF20D" w14:textId="77777777" w:rsidR="00F42478" w:rsidRDefault="00F42478" w:rsidP="00231787">
            <w:pPr>
              <w:pStyle w:val="a10"/>
              <w:spacing w:line="276" w:lineRule="auto"/>
              <w:jc w:val="center"/>
              <w:rPr>
                <w:lang w:eastAsia="en-US"/>
              </w:rPr>
            </w:pPr>
            <w:r>
              <w:rPr>
                <w:lang w:eastAsia="en-US"/>
              </w:rPr>
              <w:t>смеси топленой</w:t>
            </w:r>
          </w:p>
        </w:tc>
      </w:tr>
      <w:tr w:rsidR="00F658FC" w14:paraId="2D0DF91D" w14:textId="77777777" w:rsidTr="00437193">
        <w:trPr>
          <w:jc w:val="center"/>
        </w:trPr>
        <w:tc>
          <w:tcPr>
            <w:tcW w:w="0" w:type="auto"/>
            <w:tcBorders>
              <w:top w:val="single" w:sz="8" w:space="0" w:color="auto"/>
              <w:left w:val="single" w:sz="8" w:space="0" w:color="auto"/>
              <w:bottom w:val="single" w:sz="4" w:space="0" w:color="auto"/>
              <w:right w:val="single" w:sz="8" w:space="0" w:color="auto"/>
            </w:tcBorders>
          </w:tcPr>
          <w:p w14:paraId="13BF3C8B" w14:textId="53077C2E" w:rsidR="00F658FC" w:rsidRPr="003833B7" w:rsidRDefault="00F658FC" w:rsidP="00F658FC">
            <w:pPr>
              <w:widowControl/>
              <w:spacing w:line="276" w:lineRule="auto"/>
              <w:rPr>
                <w:rFonts w:ascii="Times New Roman" w:eastAsia="Times New Roman" w:hAnsi="Times New Roman" w:cs="Times New Roman"/>
                <w:sz w:val="24"/>
                <w:szCs w:val="24"/>
                <w:lang w:val="ru-RU"/>
              </w:rPr>
            </w:pPr>
            <w:r w:rsidRPr="003833B7">
              <w:rPr>
                <w:rFonts w:ascii="Times New Roman" w:hAnsi="Times New Roman" w:cs="Times New Roman"/>
                <w:sz w:val="24"/>
                <w:szCs w:val="24"/>
                <w:lang w:val="ru-RU"/>
              </w:rPr>
              <w:t>Температура плавления жира, выделенного из продукта, °С, не более</w:t>
            </w:r>
          </w:p>
        </w:tc>
        <w:tc>
          <w:tcPr>
            <w:tcW w:w="2355" w:type="pct"/>
            <w:gridSpan w:val="2"/>
            <w:tcBorders>
              <w:top w:val="nil"/>
              <w:left w:val="nil"/>
              <w:bottom w:val="single" w:sz="4" w:space="0" w:color="auto"/>
              <w:right w:val="single" w:sz="8" w:space="0" w:color="auto"/>
            </w:tcBorders>
            <w:tcMar>
              <w:top w:w="0" w:type="dxa"/>
              <w:left w:w="108" w:type="dxa"/>
              <w:bottom w:w="0" w:type="dxa"/>
              <w:right w:w="108" w:type="dxa"/>
            </w:tcMar>
          </w:tcPr>
          <w:p w14:paraId="64946C5C" w14:textId="6133E2FA" w:rsidR="00F658FC" w:rsidRPr="003833B7" w:rsidRDefault="00F658FC" w:rsidP="00F658FC">
            <w:pPr>
              <w:pStyle w:val="a10"/>
              <w:spacing w:line="276" w:lineRule="auto"/>
              <w:jc w:val="center"/>
              <w:rPr>
                <w:lang w:eastAsia="en-US"/>
              </w:rPr>
            </w:pPr>
            <w:r w:rsidRPr="003833B7">
              <w:rPr>
                <w:lang w:eastAsia="en-US"/>
              </w:rPr>
              <w:t>36,0</w:t>
            </w:r>
          </w:p>
        </w:tc>
      </w:tr>
      <w:tr w:rsidR="00F658FC" w14:paraId="5BE58593" w14:textId="77777777" w:rsidTr="007007FF">
        <w:trPr>
          <w:jc w:val="center"/>
        </w:trPr>
        <w:tc>
          <w:tcPr>
            <w:tcW w:w="0" w:type="auto"/>
            <w:tcBorders>
              <w:top w:val="single" w:sz="8" w:space="0" w:color="auto"/>
              <w:left w:val="single" w:sz="8" w:space="0" w:color="auto"/>
              <w:bottom w:val="single" w:sz="4" w:space="0" w:color="auto"/>
              <w:right w:val="single" w:sz="8" w:space="0" w:color="auto"/>
            </w:tcBorders>
          </w:tcPr>
          <w:p w14:paraId="3E1DC7C7" w14:textId="02DF0A85" w:rsidR="00F658FC" w:rsidRPr="003833B7" w:rsidRDefault="00F658FC" w:rsidP="00F658FC">
            <w:pPr>
              <w:widowControl/>
              <w:spacing w:line="276" w:lineRule="auto"/>
              <w:rPr>
                <w:rFonts w:ascii="Times New Roman" w:eastAsia="Times New Roman" w:hAnsi="Times New Roman" w:cs="Times New Roman"/>
                <w:sz w:val="24"/>
                <w:szCs w:val="24"/>
                <w:lang w:val="ru-RU"/>
              </w:rPr>
            </w:pPr>
            <w:r w:rsidRPr="003833B7">
              <w:rPr>
                <w:rFonts w:ascii="Times New Roman" w:hAnsi="Times New Roman" w:cs="Times New Roman"/>
                <w:sz w:val="24"/>
                <w:szCs w:val="24"/>
                <w:lang w:val="ru-RU"/>
              </w:rPr>
              <w:t>Кислотность продукта, °К, не более</w:t>
            </w:r>
          </w:p>
        </w:tc>
        <w:tc>
          <w:tcPr>
            <w:tcW w:w="1435" w:type="pct"/>
            <w:tcBorders>
              <w:top w:val="nil"/>
              <w:left w:val="nil"/>
              <w:bottom w:val="single" w:sz="4" w:space="0" w:color="auto"/>
              <w:right w:val="single" w:sz="8" w:space="0" w:color="auto"/>
            </w:tcBorders>
            <w:tcMar>
              <w:top w:w="0" w:type="dxa"/>
              <w:left w:w="108" w:type="dxa"/>
              <w:bottom w:w="0" w:type="dxa"/>
              <w:right w:w="108" w:type="dxa"/>
            </w:tcMar>
          </w:tcPr>
          <w:p w14:paraId="1785E4A1" w14:textId="41A33016" w:rsidR="00F658FC" w:rsidRPr="003833B7" w:rsidRDefault="00F658FC" w:rsidP="00F658FC">
            <w:pPr>
              <w:pStyle w:val="a10"/>
              <w:spacing w:line="276" w:lineRule="auto"/>
              <w:jc w:val="center"/>
              <w:rPr>
                <w:lang w:eastAsia="en-US"/>
              </w:rPr>
            </w:pPr>
            <w:r w:rsidRPr="003833B7">
              <w:rPr>
                <w:lang w:eastAsia="en-US"/>
              </w:rPr>
              <w:t>3,5</w:t>
            </w:r>
          </w:p>
        </w:tc>
        <w:tc>
          <w:tcPr>
            <w:tcW w:w="920" w:type="pct"/>
            <w:tcBorders>
              <w:top w:val="nil"/>
              <w:left w:val="nil"/>
              <w:bottom w:val="single" w:sz="4" w:space="0" w:color="auto"/>
              <w:right w:val="single" w:sz="8" w:space="0" w:color="auto"/>
            </w:tcBorders>
            <w:tcMar>
              <w:top w:w="0" w:type="dxa"/>
              <w:left w:w="108" w:type="dxa"/>
              <w:bottom w:w="0" w:type="dxa"/>
              <w:right w:w="108" w:type="dxa"/>
            </w:tcMar>
          </w:tcPr>
          <w:p w14:paraId="06A0A4F9" w14:textId="2C78966F" w:rsidR="00F658FC" w:rsidRPr="003833B7" w:rsidRDefault="00F658FC" w:rsidP="00F658FC">
            <w:pPr>
              <w:pStyle w:val="a10"/>
              <w:spacing w:line="276" w:lineRule="auto"/>
              <w:jc w:val="center"/>
              <w:rPr>
                <w:lang w:eastAsia="en-US"/>
              </w:rPr>
            </w:pPr>
            <w:r w:rsidRPr="003833B7">
              <w:rPr>
                <w:lang w:eastAsia="en-US"/>
              </w:rPr>
              <w:t>-</w:t>
            </w:r>
          </w:p>
        </w:tc>
      </w:tr>
      <w:tr w:rsidR="00F658FC" w:rsidRPr="00790B40" w14:paraId="62A3AB7D" w14:textId="77777777" w:rsidTr="004A770C">
        <w:trPr>
          <w:jc w:val="center"/>
        </w:trPr>
        <w:tc>
          <w:tcPr>
            <w:tcW w:w="2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C90E5" w14:textId="18022DE1" w:rsidR="00F658FC" w:rsidRPr="003833B7" w:rsidRDefault="00F658FC" w:rsidP="00F658FC">
            <w:pPr>
              <w:pStyle w:val="a10"/>
              <w:spacing w:line="276" w:lineRule="auto"/>
              <w:rPr>
                <w:lang w:eastAsia="en-US"/>
              </w:rPr>
            </w:pPr>
            <w:r w:rsidRPr="003833B7">
              <w:rPr>
                <w:lang w:eastAsia="en-US"/>
              </w:rPr>
              <w:t>Кислотность жировой фазы, °К, не более</w:t>
            </w:r>
          </w:p>
        </w:tc>
        <w:tc>
          <w:tcPr>
            <w:tcW w:w="23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A4D7" w14:textId="26A6D094" w:rsidR="00F658FC" w:rsidRPr="003833B7" w:rsidRDefault="00F658FC" w:rsidP="00F658FC">
            <w:pPr>
              <w:pStyle w:val="a10"/>
              <w:spacing w:line="276" w:lineRule="auto"/>
              <w:jc w:val="center"/>
              <w:rPr>
                <w:lang w:eastAsia="en-US"/>
              </w:rPr>
            </w:pPr>
            <w:r w:rsidRPr="003833B7">
              <w:rPr>
                <w:lang w:eastAsia="en-US"/>
              </w:rPr>
              <w:t>2,5</w:t>
            </w:r>
          </w:p>
        </w:tc>
      </w:tr>
      <w:tr w:rsidR="003E5776" w:rsidRPr="00790B40" w14:paraId="2F89B855" w14:textId="77777777" w:rsidTr="004A770C">
        <w:trPr>
          <w:jc w:val="center"/>
        </w:trPr>
        <w:tc>
          <w:tcPr>
            <w:tcW w:w="2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32C4" w14:textId="77777777" w:rsidR="003E5776" w:rsidRPr="003833B7" w:rsidRDefault="003E5776" w:rsidP="003E5776">
            <w:pPr>
              <w:pStyle w:val="a10"/>
              <w:spacing w:before="0" w:beforeAutospacing="0" w:after="0" w:afterAutospacing="0" w:line="276" w:lineRule="auto"/>
              <w:jc w:val="both"/>
              <w:rPr>
                <w:lang w:eastAsia="en-US"/>
              </w:rPr>
            </w:pPr>
            <w:r w:rsidRPr="003833B7">
              <w:rPr>
                <w:lang w:eastAsia="en-US"/>
              </w:rPr>
              <w:t xml:space="preserve">Массовая доля трансизомеров олеиновой кислоты в жире, выделенном из продукта, в пересчете на </w:t>
            </w:r>
            <w:proofErr w:type="spellStart"/>
            <w:r w:rsidRPr="003833B7">
              <w:rPr>
                <w:lang w:eastAsia="en-US"/>
              </w:rPr>
              <w:t>метилэлаидат</w:t>
            </w:r>
            <w:proofErr w:type="spellEnd"/>
            <w:r w:rsidRPr="003833B7">
              <w:rPr>
                <w:lang w:eastAsia="en-US"/>
              </w:rPr>
              <w:t>, %</w:t>
            </w:r>
          </w:p>
          <w:p w14:paraId="3BF6BD04" w14:textId="43300074" w:rsidR="003E5776" w:rsidRPr="003833B7" w:rsidRDefault="003E5776" w:rsidP="003E5776">
            <w:pPr>
              <w:pStyle w:val="a10"/>
              <w:spacing w:before="0" w:beforeAutospacing="0" w:after="0" w:afterAutospacing="0" w:line="276" w:lineRule="auto"/>
              <w:jc w:val="both"/>
              <w:rPr>
                <w:lang w:eastAsia="en-US"/>
              </w:rPr>
            </w:pPr>
            <w:r w:rsidRPr="003833B7">
              <w:rPr>
                <w:lang w:eastAsia="en-US"/>
              </w:rPr>
              <w:t xml:space="preserve">- для сливочно-растительных </w:t>
            </w:r>
          </w:p>
        </w:tc>
        <w:tc>
          <w:tcPr>
            <w:tcW w:w="23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E40E" w14:textId="77777777" w:rsidR="003E5776" w:rsidRPr="003833B7" w:rsidRDefault="003E5776" w:rsidP="003E5776">
            <w:pPr>
              <w:pStyle w:val="a10"/>
              <w:spacing w:line="276" w:lineRule="auto"/>
              <w:jc w:val="center"/>
              <w:rPr>
                <w:highlight w:val="cyan"/>
                <w:lang w:eastAsia="en-US"/>
              </w:rPr>
            </w:pPr>
          </w:p>
          <w:p w14:paraId="03BE1DCB" w14:textId="543FBFBB" w:rsidR="003E5776" w:rsidRPr="003833B7" w:rsidRDefault="003E5776" w:rsidP="003E5776">
            <w:pPr>
              <w:pStyle w:val="a10"/>
              <w:spacing w:line="276" w:lineRule="auto"/>
              <w:jc w:val="center"/>
              <w:rPr>
                <w:lang w:eastAsia="en-US"/>
              </w:rPr>
            </w:pPr>
            <w:r w:rsidRPr="003833B7">
              <w:rPr>
                <w:lang w:eastAsia="en-US"/>
              </w:rPr>
              <w:t>8,0</w:t>
            </w:r>
          </w:p>
        </w:tc>
      </w:tr>
      <w:tr w:rsidR="003E5776" w:rsidRPr="00790B40" w14:paraId="4A4D6BEB" w14:textId="77777777" w:rsidTr="004A770C">
        <w:trPr>
          <w:jc w:val="center"/>
        </w:trPr>
        <w:tc>
          <w:tcPr>
            <w:tcW w:w="2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FE0B" w14:textId="77777777" w:rsidR="003E5776" w:rsidRPr="003833B7" w:rsidRDefault="003E5776" w:rsidP="003E5776">
            <w:pPr>
              <w:pStyle w:val="a10"/>
              <w:spacing w:before="0" w:beforeAutospacing="0" w:after="0" w:afterAutospacing="0" w:line="276" w:lineRule="auto"/>
              <w:jc w:val="both"/>
              <w:rPr>
                <w:lang w:eastAsia="en-US"/>
              </w:rPr>
            </w:pPr>
            <w:r w:rsidRPr="003833B7">
              <w:rPr>
                <w:lang w:eastAsia="en-US"/>
              </w:rPr>
              <w:t xml:space="preserve">Массовая доля трансизомеров жирных кислот </w:t>
            </w:r>
            <w:r w:rsidRPr="003833B7">
              <w:t>от содержания жира в продукте</w:t>
            </w:r>
            <w:r w:rsidRPr="003833B7">
              <w:rPr>
                <w:lang w:eastAsia="en-US"/>
              </w:rPr>
              <w:t>, %, не более</w:t>
            </w:r>
          </w:p>
          <w:p w14:paraId="42B25143" w14:textId="78225A9C" w:rsidR="003E5776" w:rsidRPr="003833B7" w:rsidRDefault="003E5776" w:rsidP="003E5776">
            <w:pPr>
              <w:pStyle w:val="a10"/>
              <w:spacing w:before="0" w:beforeAutospacing="0" w:after="0" w:afterAutospacing="0" w:line="276" w:lineRule="auto"/>
              <w:jc w:val="both"/>
              <w:rPr>
                <w:lang w:eastAsia="en-US"/>
              </w:rPr>
            </w:pPr>
            <w:r w:rsidRPr="003833B7">
              <w:rPr>
                <w:lang w:eastAsia="en-US"/>
              </w:rPr>
              <w:t xml:space="preserve">- для растительно-сливочных и растительно-жировых </w:t>
            </w:r>
          </w:p>
        </w:tc>
        <w:tc>
          <w:tcPr>
            <w:tcW w:w="23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91D0" w14:textId="77777777" w:rsidR="003E5776" w:rsidRPr="003833B7" w:rsidRDefault="003E5776" w:rsidP="003E5776">
            <w:pPr>
              <w:pStyle w:val="a10"/>
              <w:spacing w:line="276" w:lineRule="auto"/>
              <w:jc w:val="center"/>
              <w:rPr>
                <w:lang w:eastAsia="en-US"/>
              </w:rPr>
            </w:pPr>
          </w:p>
          <w:p w14:paraId="4DE44C3C" w14:textId="08CD8287" w:rsidR="003E5776" w:rsidRPr="003833B7" w:rsidRDefault="003E5776" w:rsidP="003E5776">
            <w:pPr>
              <w:pStyle w:val="a10"/>
              <w:spacing w:line="276" w:lineRule="auto"/>
              <w:jc w:val="center"/>
              <w:rPr>
                <w:lang w:eastAsia="en-US"/>
              </w:rPr>
            </w:pPr>
            <w:r w:rsidRPr="003833B7">
              <w:rPr>
                <w:lang w:eastAsia="en-US"/>
              </w:rPr>
              <w:t>2,0</w:t>
            </w:r>
          </w:p>
        </w:tc>
      </w:tr>
      <w:tr w:rsidR="003E5776" w:rsidRPr="005B5115" w14:paraId="0841EB10" w14:textId="77777777" w:rsidTr="004A770C">
        <w:trPr>
          <w:jc w:val="center"/>
        </w:trPr>
        <w:tc>
          <w:tcPr>
            <w:tcW w:w="2645" w:type="pct"/>
            <w:tcBorders>
              <w:top w:val="single" w:sz="4" w:space="0" w:color="auto"/>
              <w:left w:val="single" w:sz="8" w:space="0" w:color="auto"/>
              <w:right w:val="single" w:sz="4" w:space="0" w:color="auto"/>
            </w:tcBorders>
            <w:tcMar>
              <w:top w:w="0" w:type="dxa"/>
              <w:left w:w="108" w:type="dxa"/>
              <w:bottom w:w="0" w:type="dxa"/>
              <w:right w:w="108" w:type="dxa"/>
            </w:tcMar>
          </w:tcPr>
          <w:p w14:paraId="74E85D88" w14:textId="301EE51A" w:rsidR="003E5776" w:rsidRPr="003833B7" w:rsidRDefault="003E5776" w:rsidP="003E5776">
            <w:pPr>
              <w:pStyle w:val="a10"/>
              <w:spacing w:line="276" w:lineRule="auto"/>
              <w:rPr>
                <w:lang w:eastAsia="en-US"/>
              </w:rPr>
            </w:pPr>
            <w:r w:rsidRPr="003833B7">
              <w:rPr>
                <w:lang w:eastAsia="en-US"/>
              </w:rPr>
              <w:t>Массовая доля полиненасыщенных жирных кислот в жире, выделенном из продукта, %, не менее:</w:t>
            </w:r>
          </w:p>
        </w:tc>
        <w:tc>
          <w:tcPr>
            <w:tcW w:w="2355" w:type="pct"/>
            <w:gridSpan w:val="2"/>
            <w:tcBorders>
              <w:top w:val="single" w:sz="4" w:space="0" w:color="auto"/>
              <w:left w:val="single" w:sz="4" w:space="0" w:color="auto"/>
              <w:right w:val="single" w:sz="4" w:space="0" w:color="auto"/>
            </w:tcBorders>
            <w:tcMar>
              <w:top w:w="0" w:type="dxa"/>
              <w:left w:w="108" w:type="dxa"/>
              <w:bottom w:w="0" w:type="dxa"/>
              <w:right w:w="108" w:type="dxa"/>
            </w:tcMar>
          </w:tcPr>
          <w:p w14:paraId="2390E22F" w14:textId="04BA12F4" w:rsidR="003E5776" w:rsidRPr="003833B7" w:rsidRDefault="003E5776" w:rsidP="003E5776">
            <w:pPr>
              <w:pStyle w:val="a10"/>
              <w:spacing w:line="276" w:lineRule="auto"/>
              <w:jc w:val="center"/>
              <w:rPr>
                <w:lang w:eastAsia="en-US"/>
              </w:rPr>
            </w:pPr>
          </w:p>
        </w:tc>
      </w:tr>
      <w:tr w:rsidR="003E5776" w:rsidRPr="00F42478" w14:paraId="687A867D" w14:textId="77777777" w:rsidTr="00790B40">
        <w:trPr>
          <w:jc w:val="center"/>
        </w:trPr>
        <w:tc>
          <w:tcPr>
            <w:tcW w:w="2645" w:type="pct"/>
            <w:tcBorders>
              <w:left w:val="single" w:sz="4" w:space="0" w:color="auto"/>
              <w:right w:val="single" w:sz="4" w:space="0" w:color="auto"/>
            </w:tcBorders>
            <w:tcMar>
              <w:top w:w="0" w:type="dxa"/>
              <w:left w:w="108" w:type="dxa"/>
              <w:bottom w:w="0" w:type="dxa"/>
              <w:right w:w="108" w:type="dxa"/>
            </w:tcMar>
          </w:tcPr>
          <w:p w14:paraId="5AAA9D02" w14:textId="20B35840" w:rsidR="003E5776" w:rsidRPr="003833B7" w:rsidRDefault="003E5776" w:rsidP="003E5776">
            <w:pPr>
              <w:pStyle w:val="a10"/>
              <w:spacing w:line="276" w:lineRule="auto"/>
              <w:rPr>
                <w:lang w:eastAsia="en-US"/>
              </w:rPr>
            </w:pPr>
            <w:r w:rsidRPr="003833B7">
              <w:rPr>
                <w:lang w:eastAsia="en-US"/>
              </w:rPr>
              <w:t>- для сливочно-растительных</w:t>
            </w:r>
          </w:p>
        </w:tc>
        <w:tc>
          <w:tcPr>
            <w:tcW w:w="2355" w:type="pct"/>
            <w:gridSpan w:val="2"/>
            <w:tcBorders>
              <w:left w:val="single" w:sz="4" w:space="0" w:color="auto"/>
              <w:right w:val="single" w:sz="4" w:space="0" w:color="auto"/>
            </w:tcBorders>
            <w:tcMar>
              <w:top w:w="0" w:type="dxa"/>
              <w:left w:w="108" w:type="dxa"/>
              <w:bottom w:w="0" w:type="dxa"/>
              <w:right w:w="108" w:type="dxa"/>
            </w:tcMar>
          </w:tcPr>
          <w:p w14:paraId="2C0F77FA" w14:textId="59103291" w:rsidR="003E5776" w:rsidRPr="003833B7" w:rsidRDefault="003E5776" w:rsidP="003E5776">
            <w:pPr>
              <w:pStyle w:val="a10"/>
              <w:spacing w:line="276" w:lineRule="auto"/>
              <w:jc w:val="center"/>
              <w:rPr>
                <w:lang w:eastAsia="en-US"/>
              </w:rPr>
            </w:pPr>
            <w:r w:rsidRPr="003833B7">
              <w:rPr>
                <w:lang w:eastAsia="en-US"/>
              </w:rPr>
              <w:t>10,0</w:t>
            </w:r>
          </w:p>
        </w:tc>
      </w:tr>
      <w:tr w:rsidR="003E5776" w:rsidRPr="00F42478" w14:paraId="44B38D7F" w14:textId="77777777" w:rsidTr="00790B40">
        <w:trPr>
          <w:jc w:val="center"/>
        </w:trPr>
        <w:tc>
          <w:tcPr>
            <w:tcW w:w="2645" w:type="pct"/>
            <w:tcBorders>
              <w:top w:val="nil"/>
              <w:left w:val="single" w:sz="4" w:space="0" w:color="auto"/>
              <w:right w:val="single" w:sz="4" w:space="0" w:color="auto"/>
            </w:tcBorders>
            <w:tcMar>
              <w:top w:w="0" w:type="dxa"/>
              <w:left w:w="108" w:type="dxa"/>
              <w:bottom w:w="0" w:type="dxa"/>
              <w:right w:w="108" w:type="dxa"/>
            </w:tcMar>
          </w:tcPr>
          <w:p w14:paraId="222A96C4" w14:textId="459343FA" w:rsidR="003E5776" w:rsidRPr="003833B7" w:rsidRDefault="003E5776" w:rsidP="003E5776">
            <w:pPr>
              <w:pStyle w:val="a10"/>
              <w:spacing w:line="276" w:lineRule="auto"/>
              <w:rPr>
                <w:lang w:eastAsia="en-US"/>
              </w:rPr>
            </w:pPr>
            <w:r w:rsidRPr="003833B7">
              <w:rPr>
                <w:lang w:eastAsia="en-US"/>
              </w:rPr>
              <w:t>- для растительно-сливочных</w:t>
            </w:r>
          </w:p>
        </w:tc>
        <w:tc>
          <w:tcPr>
            <w:tcW w:w="2355" w:type="pct"/>
            <w:gridSpan w:val="2"/>
            <w:tcBorders>
              <w:top w:val="nil"/>
              <w:left w:val="single" w:sz="4" w:space="0" w:color="auto"/>
              <w:right w:val="single" w:sz="4" w:space="0" w:color="auto"/>
            </w:tcBorders>
            <w:tcMar>
              <w:top w:w="0" w:type="dxa"/>
              <w:left w:w="108" w:type="dxa"/>
              <w:bottom w:w="0" w:type="dxa"/>
              <w:right w:w="108" w:type="dxa"/>
            </w:tcMar>
          </w:tcPr>
          <w:p w14:paraId="67B92454" w14:textId="2AA2B4CB" w:rsidR="003E5776" w:rsidRPr="003833B7" w:rsidRDefault="003E5776" w:rsidP="003E5776">
            <w:pPr>
              <w:pStyle w:val="a10"/>
              <w:spacing w:line="276" w:lineRule="auto"/>
              <w:jc w:val="center"/>
              <w:rPr>
                <w:lang w:eastAsia="en-US"/>
              </w:rPr>
            </w:pPr>
            <w:r w:rsidRPr="003833B7">
              <w:rPr>
                <w:lang w:eastAsia="en-US"/>
              </w:rPr>
              <w:t>10,0</w:t>
            </w:r>
          </w:p>
        </w:tc>
      </w:tr>
      <w:tr w:rsidR="003E5776" w:rsidRPr="00F42478" w14:paraId="4B9EE08A" w14:textId="77777777" w:rsidTr="00790B40">
        <w:trPr>
          <w:jc w:val="center"/>
        </w:trPr>
        <w:tc>
          <w:tcPr>
            <w:tcW w:w="264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0BBBA61" w14:textId="34EF360C" w:rsidR="003E5776" w:rsidRPr="003833B7" w:rsidRDefault="003E5776" w:rsidP="003E5776">
            <w:pPr>
              <w:pStyle w:val="a10"/>
              <w:spacing w:line="276" w:lineRule="auto"/>
              <w:rPr>
                <w:lang w:eastAsia="en-US"/>
              </w:rPr>
            </w:pPr>
            <w:r w:rsidRPr="003833B7">
              <w:rPr>
                <w:lang w:eastAsia="en-US"/>
              </w:rPr>
              <w:t>- для растительно-жировых</w:t>
            </w:r>
          </w:p>
        </w:tc>
        <w:tc>
          <w:tcPr>
            <w:tcW w:w="235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4102D19" w14:textId="16D0B401" w:rsidR="003E5776" w:rsidRPr="003833B7" w:rsidRDefault="003E5776" w:rsidP="003E5776">
            <w:pPr>
              <w:pStyle w:val="a10"/>
              <w:spacing w:line="276" w:lineRule="auto"/>
              <w:jc w:val="center"/>
              <w:rPr>
                <w:lang w:eastAsia="en-US"/>
              </w:rPr>
            </w:pPr>
            <w:r w:rsidRPr="003833B7">
              <w:rPr>
                <w:lang w:eastAsia="en-US"/>
              </w:rPr>
              <w:t>15,0</w:t>
            </w:r>
          </w:p>
        </w:tc>
      </w:tr>
      <w:tr w:rsidR="003E5776" w:rsidRPr="005B5115" w14:paraId="5186A0F4" w14:textId="77777777" w:rsidTr="001C7F5D">
        <w:trPr>
          <w:jc w:val="center"/>
        </w:trPr>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7D0070" w14:textId="2F273B45" w:rsidR="003E5776" w:rsidRDefault="003E5776" w:rsidP="003E5776">
            <w:pPr>
              <w:pStyle w:val="a10"/>
              <w:spacing w:line="276" w:lineRule="auto"/>
              <w:ind w:firstLine="596"/>
              <w:jc w:val="both"/>
              <w:rPr>
                <w:lang w:eastAsia="en-US"/>
              </w:rPr>
            </w:pPr>
            <w:r>
              <w:rPr>
                <w:lang w:eastAsia="en-US"/>
              </w:rPr>
              <w:t>* Конкретное значение массовых долей общего и молочного жира указывают в техническом документе на продукт конкретного наименования.</w:t>
            </w:r>
          </w:p>
        </w:tc>
      </w:tr>
    </w:tbl>
    <w:p w14:paraId="2BD7CF07" w14:textId="77777777" w:rsidR="00F42478" w:rsidRDefault="00F42478" w:rsidP="00770567">
      <w:pPr>
        <w:jc w:val="both"/>
        <w:rPr>
          <w:rFonts w:ascii="Times New Roman" w:hAnsi="Times New Roman" w:cs="Times New Roman"/>
          <w:spacing w:val="-3"/>
          <w:sz w:val="24"/>
          <w:szCs w:val="24"/>
          <w:highlight w:val="green"/>
          <w:lang w:val="ru-RU"/>
        </w:rPr>
      </w:pPr>
    </w:p>
    <w:p w14:paraId="6D7F3A4E" w14:textId="77777777" w:rsidR="00F66DA6" w:rsidRPr="00EB1423" w:rsidRDefault="00F66DA6" w:rsidP="00F66DA6">
      <w:pPr>
        <w:ind w:firstLine="567"/>
        <w:jc w:val="both"/>
        <w:rPr>
          <w:rFonts w:ascii="Times New Roman" w:hAnsi="Times New Roman" w:cs="Times New Roman"/>
          <w:sz w:val="24"/>
          <w:szCs w:val="24"/>
          <w:lang w:val="ru-RU"/>
        </w:rPr>
      </w:pPr>
      <w:r w:rsidRPr="00EB1423">
        <w:rPr>
          <w:rFonts w:ascii="Times New Roman" w:hAnsi="Times New Roman" w:cs="Times New Roman"/>
          <w:spacing w:val="-3"/>
          <w:sz w:val="24"/>
          <w:szCs w:val="24"/>
          <w:lang w:val="ru-RU"/>
        </w:rPr>
        <w:t>5.2.6 По требованию приобретателя в спредах определяется массовая доля твердых триглицеридов (твердого жира).</w:t>
      </w:r>
    </w:p>
    <w:p w14:paraId="44ECAA7C" w14:textId="77777777" w:rsidR="00F66DA6" w:rsidRPr="00EB1423" w:rsidRDefault="00F66DA6" w:rsidP="00F66DA6">
      <w:pPr>
        <w:ind w:firstLine="567"/>
        <w:jc w:val="both"/>
        <w:rPr>
          <w:rFonts w:ascii="Times New Roman" w:hAnsi="Times New Roman" w:cs="Times New Roman"/>
          <w:sz w:val="24"/>
          <w:szCs w:val="24"/>
          <w:lang w:val="ru-RU"/>
        </w:rPr>
      </w:pPr>
      <w:r w:rsidRPr="00C94C91">
        <w:rPr>
          <w:rStyle w:val="s00"/>
          <w:color w:val="auto"/>
          <w:sz w:val="24"/>
          <w:szCs w:val="24"/>
          <w:lang w:val="ru-RU"/>
        </w:rPr>
        <w:t xml:space="preserve">5.2.7 </w:t>
      </w:r>
      <w:r w:rsidRPr="00C94C91">
        <w:rPr>
          <w:rFonts w:ascii="Times New Roman" w:hAnsi="Times New Roman" w:cs="Times New Roman"/>
          <w:bCs/>
          <w:sz w:val="24"/>
          <w:szCs w:val="24"/>
          <w:lang w:val="ru-RU"/>
        </w:rPr>
        <w:t>Конкретные наименования спредов и смесей топленых, органолептические показатели, значения физико-химических показателей, информационные сведения о пищевой ценности для каждого наименования, сроки годности должны быть приведены в рецептуре изготовителя, технологических инструкциях, стандартах организаций, технических условиях, разработанных в установленном порядке.</w:t>
      </w:r>
    </w:p>
    <w:p w14:paraId="46554378" w14:textId="77777777" w:rsidR="00F66DA6" w:rsidRPr="00EB1423" w:rsidRDefault="00F66DA6" w:rsidP="00F66DA6">
      <w:pPr>
        <w:ind w:firstLine="567"/>
        <w:jc w:val="both"/>
        <w:rPr>
          <w:rFonts w:ascii="Times New Roman" w:hAnsi="Times New Roman" w:cs="Times New Roman"/>
          <w:sz w:val="24"/>
          <w:szCs w:val="24"/>
          <w:lang w:val="ru-RU"/>
        </w:rPr>
      </w:pPr>
      <w:r w:rsidRPr="00EB1423">
        <w:rPr>
          <w:rStyle w:val="s00"/>
          <w:color w:val="auto"/>
          <w:sz w:val="24"/>
          <w:szCs w:val="24"/>
          <w:lang w:val="ru-RU"/>
        </w:rPr>
        <w:t xml:space="preserve">5.2.8 Содержание токсичных элементов, афлатоксинов, пестицидов, антибиотиков, радионуклидов, показатели окислительной порчи спредов и смесей топленых не должны превышать допустимые уровни, установленные </w:t>
      </w:r>
      <w:hyperlink r:id="rId114" w:anchor="sub4" w:history="1">
        <w:r w:rsidRPr="00EB1423">
          <w:rPr>
            <w:rStyle w:val="aff0"/>
            <w:rFonts w:ascii="Times New Roman" w:hAnsi="Times New Roman" w:cs="Times New Roman"/>
            <w:color w:val="auto"/>
            <w:sz w:val="24"/>
            <w:szCs w:val="24"/>
            <w:u w:val="none"/>
            <w:lang w:val="ru-RU"/>
          </w:rPr>
          <w:t>[1]</w:t>
        </w:r>
      </w:hyperlink>
      <w:r w:rsidRPr="00EB1423">
        <w:rPr>
          <w:rStyle w:val="s00"/>
          <w:color w:val="auto"/>
          <w:sz w:val="24"/>
          <w:szCs w:val="24"/>
          <w:lang w:val="ru-RU"/>
        </w:rPr>
        <w:t xml:space="preserve">, а также </w:t>
      </w:r>
      <w:hyperlink r:id="rId115" w:anchor="sub4" w:history="1">
        <w:r w:rsidRPr="00EB1423">
          <w:rPr>
            <w:rStyle w:val="aff0"/>
            <w:rFonts w:ascii="Times New Roman" w:hAnsi="Times New Roman" w:cs="Times New Roman"/>
            <w:color w:val="auto"/>
            <w:sz w:val="24"/>
            <w:szCs w:val="24"/>
            <w:u w:val="none"/>
            <w:lang w:val="ru-RU"/>
          </w:rPr>
          <w:t>[2]</w:t>
        </w:r>
      </w:hyperlink>
      <w:r w:rsidRPr="00EB1423">
        <w:rPr>
          <w:rStyle w:val="s00"/>
          <w:color w:val="auto"/>
          <w:sz w:val="24"/>
          <w:szCs w:val="24"/>
          <w:lang w:val="ru-RU"/>
        </w:rPr>
        <w:t xml:space="preserve"> (для растительно-сливочных и растительно-жировых спредов и смесей топленых) и </w:t>
      </w:r>
      <w:hyperlink r:id="rId116" w:anchor="sub4" w:history="1">
        <w:r w:rsidRPr="00EB1423">
          <w:rPr>
            <w:rStyle w:val="aff0"/>
            <w:rFonts w:ascii="Times New Roman" w:hAnsi="Times New Roman" w:cs="Times New Roman"/>
            <w:color w:val="auto"/>
            <w:sz w:val="24"/>
            <w:szCs w:val="24"/>
            <w:u w:val="none"/>
            <w:lang w:val="ru-RU"/>
          </w:rPr>
          <w:t>[3]</w:t>
        </w:r>
      </w:hyperlink>
      <w:r w:rsidRPr="00EB1423">
        <w:rPr>
          <w:rStyle w:val="s00"/>
          <w:color w:val="auto"/>
          <w:sz w:val="24"/>
          <w:szCs w:val="24"/>
          <w:lang w:val="ru-RU"/>
        </w:rPr>
        <w:t xml:space="preserve"> (для сливочно-растительных спредов и смесей топленых) или требованиями нормативных документов, действующих на территории государства, принявшего стандарт.</w:t>
      </w:r>
    </w:p>
    <w:p w14:paraId="500A2610" w14:textId="77777777" w:rsidR="00F66DA6" w:rsidRPr="00EB1423" w:rsidRDefault="00F66DA6" w:rsidP="00F66DA6">
      <w:pPr>
        <w:ind w:firstLine="567"/>
        <w:jc w:val="both"/>
        <w:rPr>
          <w:rFonts w:ascii="Times New Roman" w:hAnsi="Times New Roman" w:cs="Times New Roman"/>
          <w:sz w:val="24"/>
          <w:szCs w:val="24"/>
          <w:lang w:val="ru-RU"/>
        </w:rPr>
      </w:pPr>
      <w:bookmarkStart w:id="7" w:name="SUB5020400"/>
      <w:bookmarkEnd w:id="7"/>
      <w:r w:rsidRPr="00EB1423">
        <w:rPr>
          <w:rStyle w:val="s00"/>
          <w:color w:val="auto"/>
          <w:sz w:val="24"/>
          <w:szCs w:val="24"/>
          <w:lang w:val="ru-RU"/>
        </w:rPr>
        <w:t xml:space="preserve">5.2.9 Микробиологические показатели спредов и смесей топленых не должны превышать допустимые уровни, установленные </w:t>
      </w:r>
      <w:hyperlink r:id="rId117" w:anchor="sub4" w:history="1">
        <w:r w:rsidRPr="00EB1423">
          <w:rPr>
            <w:rStyle w:val="aff0"/>
            <w:rFonts w:ascii="Times New Roman" w:hAnsi="Times New Roman" w:cs="Times New Roman"/>
            <w:color w:val="auto"/>
            <w:sz w:val="24"/>
            <w:szCs w:val="24"/>
            <w:u w:val="none"/>
            <w:lang w:val="ru-RU"/>
          </w:rPr>
          <w:t>[1]</w:t>
        </w:r>
      </w:hyperlink>
      <w:r w:rsidRPr="00EB1423">
        <w:rPr>
          <w:rStyle w:val="s00"/>
          <w:color w:val="auto"/>
          <w:sz w:val="24"/>
          <w:szCs w:val="24"/>
          <w:lang w:val="ru-RU"/>
        </w:rPr>
        <w:t xml:space="preserve">, а также </w:t>
      </w:r>
      <w:hyperlink r:id="rId118" w:anchor="sub4" w:history="1">
        <w:r w:rsidRPr="00EB1423">
          <w:rPr>
            <w:rStyle w:val="aff0"/>
            <w:rFonts w:ascii="Times New Roman" w:hAnsi="Times New Roman" w:cs="Times New Roman"/>
            <w:color w:val="auto"/>
            <w:sz w:val="24"/>
            <w:szCs w:val="24"/>
            <w:u w:val="none"/>
            <w:lang w:val="ru-RU"/>
          </w:rPr>
          <w:t>[2]</w:t>
        </w:r>
      </w:hyperlink>
      <w:r w:rsidRPr="00EB1423">
        <w:rPr>
          <w:rStyle w:val="s00"/>
          <w:color w:val="auto"/>
          <w:sz w:val="24"/>
          <w:szCs w:val="24"/>
          <w:lang w:val="ru-RU"/>
        </w:rPr>
        <w:t xml:space="preserve"> (для растительно-сливочных и растительно-жировых спредов и смесей топленых) и </w:t>
      </w:r>
      <w:hyperlink r:id="rId119" w:anchor="sub4" w:history="1">
        <w:r w:rsidRPr="00EB1423">
          <w:rPr>
            <w:rStyle w:val="aff0"/>
            <w:rFonts w:ascii="Times New Roman" w:hAnsi="Times New Roman" w:cs="Times New Roman"/>
            <w:color w:val="auto"/>
            <w:sz w:val="24"/>
            <w:szCs w:val="24"/>
            <w:u w:val="none"/>
            <w:lang w:val="ru-RU"/>
          </w:rPr>
          <w:t>[3]</w:t>
        </w:r>
      </w:hyperlink>
      <w:r w:rsidRPr="00EB1423">
        <w:rPr>
          <w:rStyle w:val="s00"/>
          <w:color w:val="auto"/>
          <w:sz w:val="24"/>
          <w:szCs w:val="24"/>
          <w:lang w:val="ru-RU"/>
        </w:rPr>
        <w:t xml:space="preserve"> (для сливочно-растительных спредов и смесей топленых) или требований нормативных документов, действующих на территории государства, принявшего стандарт.</w:t>
      </w:r>
    </w:p>
    <w:p w14:paraId="30631AFD" w14:textId="77777777" w:rsidR="00F66DA6" w:rsidRPr="00EB1423" w:rsidRDefault="00F66DA6" w:rsidP="00F66DA6">
      <w:pPr>
        <w:ind w:firstLine="567"/>
        <w:jc w:val="both"/>
        <w:rPr>
          <w:rFonts w:ascii="Times New Roman" w:hAnsi="Times New Roman" w:cs="Times New Roman"/>
          <w:sz w:val="24"/>
          <w:szCs w:val="24"/>
          <w:lang w:val="ru-RU"/>
        </w:rPr>
      </w:pPr>
      <w:bookmarkStart w:id="8" w:name="SUB5020500"/>
      <w:bookmarkEnd w:id="8"/>
      <w:r w:rsidRPr="00EB1423">
        <w:rPr>
          <w:rStyle w:val="s00"/>
          <w:color w:val="auto"/>
          <w:sz w:val="24"/>
          <w:szCs w:val="24"/>
          <w:lang w:val="ru-RU"/>
        </w:rPr>
        <w:t xml:space="preserve">5.2.10 Содержание пищевых добавок для спредов и смесей топленых не должно превышать допустимые уровни, установленные </w:t>
      </w:r>
      <w:hyperlink r:id="rId120" w:anchor="sub4" w:history="1">
        <w:r w:rsidRPr="00EB1423">
          <w:rPr>
            <w:rStyle w:val="aff0"/>
            <w:rFonts w:ascii="Times New Roman" w:hAnsi="Times New Roman" w:cs="Times New Roman"/>
            <w:color w:val="auto"/>
            <w:sz w:val="24"/>
            <w:szCs w:val="24"/>
            <w:u w:val="none"/>
            <w:lang w:val="ru-RU"/>
          </w:rPr>
          <w:t>[5]</w:t>
        </w:r>
      </w:hyperlink>
      <w:r w:rsidRPr="00EB1423">
        <w:rPr>
          <w:rStyle w:val="s00"/>
          <w:color w:val="auto"/>
          <w:sz w:val="24"/>
          <w:szCs w:val="24"/>
          <w:lang w:val="ru-RU"/>
        </w:rPr>
        <w:t xml:space="preserve"> или требований нормативных документов, действующих на территории государства, принявшего стандарт.</w:t>
      </w:r>
    </w:p>
    <w:p w14:paraId="650F3A51" w14:textId="77777777" w:rsidR="00F66DA6" w:rsidRPr="00F66DA6" w:rsidRDefault="00F66DA6" w:rsidP="00F66DA6">
      <w:pPr>
        <w:ind w:firstLine="567"/>
        <w:jc w:val="both"/>
        <w:rPr>
          <w:rStyle w:val="s00"/>
          <w:lang w:val="ru-RU"/>
        </w:rPr>
      </w:pPr>
      <w:bookmarkStart w:id="9" w:name="SUB5020600"/>
      <w:bookmarkEnd w:id="9"/>
      <w:r w:rsidRPr="00EB1423">
        <w:rPr>
          <w:rStyle w:val="s00"/>
          <w:color w:val="auto"/>
          <w:sz w:val="24"/>
          <w:szCs w:val="24"/>
          <w:lang w:val="ru-RU"/>
        </w:rPr>
        <w:t xml:space="preserve">5.2.11 Спреды допускается изготавливать с витаминами </w:t>
      </w:r>
      <w:r w:rsidRPr="00EB1423">
        <w:rPr>
          <w:rStyle w:val="s00"/>
          <w:color w:val="auto"/>
          <w:sz w:val="24"/>
          <w:szCs w:val="24"/>
        </w:rPr>
        <w:t>A</w:t>
      </w:r>
      <w:r w:rsidRPr="00EB1423">
        <w:rPr>
          <w:rStyle w:val="s00"/>
          <w:color w:val="auto"/>
          <w:sz w:val="24"/>
          <w:szCs w:val="24"/>
          <w:lang w:val="ru-RU"/>
        </w:rPr>
        <w:t xml:space="preserve">, </w:t>
      </w:r>
      <w:r w:rsidRPr="00EB1423">
        <w:rPr>
          <w:rStyle w:val="s00"/>
          <w:color w:val="auto"/>
          <w:sz w:val="24"/>
          <w:szCs w:val="24"/>
        </w:rPr>
        <w:t>D</w:t>
      </w:r>
      <w:r w:rsidRPr="00EB1423">
        <w:rPr>
          <w:rStyle w:val="s00"/>
          <w:color w:val="auto"/>
          <w:sz w:val="24"/>
          <w:szCs w:val="24"/>
          <w:lang w:val="ru-RU"/>
        </w:rPr>
        <w:t xml:space="preserve">, Е, а также другими в </w:t>
      </w:r>
      <w:r w:rsidRPr="00EB1423">
        <w:rPr>
          <w:rStyle w:val="s00"/>
          <w:color w:val="auto"/>
          <w:sz w:val="24"/>
          <w:szCs w:val="24"/>
          <w:lang w:val="ru-RU"/>
        </w:rPr>
        <w:lastRenderedPageBreak/>
        <w:t xml:space="preserve">соответствии с требованиями </w:t>
      </w:r>
      <w:hyperlink r:id="rId121" w:anchor="sub4" w:history="1">
        <w:r w:rsidRPr="00EB1423">
          <w:rPr>
            <w:rStyle w:val="aff0"/>
            <w:rFonts w:ascii="Times New Roman" w:hAnsi="Times New Roman" w:cs="Times New Roman"/>
            <w:color w:val="auto"/>
            <w:sz w:val="24"/>
            <w:szCs w:val="24"/>
            <w:u w:val="none"/>
            <w:lang w:val="ru-RU"/>
          </w:rPr>
          <w:t>[4]</w:t>
        </w:r>
      </w:hyperlink>
      <w:r w:rsidRPr="00EB1423">
        <w:rPr>
          <w:rStyle w:val="s00"/>
          <w:color w:val="auto"/>
          <w:sz w:val="24"/>
          <w:szCs w:val="24"/>
          <w:lang w:val="ru-RU"/>
        </w:rPr>
        <w:t xml:space="preserve"> или нормативных правовых актов государств, принявших стандарт, в количествах, учитывающих значения физиологической </w:t>
      </w:r>
      <w:r w:rsidRPr="00F66DA6">
        <w:rPr>
          <w:rStyle w:val="s00"/>
          <w:sz w:val="24"/>
          <w:szCs w:val="24"/>
          <w:lang w:val="ru-RU"/>
        </w:rPr>
        <w:t>потребности.</w:t>
      </w:r>
    </w:p>
    <w:p w14:paraId="0A7BBBF5" w14:textId="77777777" w:rsidR="00F66DA6" w:rsidRPr="00F66DA6" w:rsidRDefault="00F66DA6" w:rsidP="00997EC5">
      <w:pPr>
        <w:jc w:val="both"/>
        <w:rPr>
          <w:rStyle w:val="s00"/>
          <w:lang w:val="ru-RU"/>
        </w:rPr>
      </w:pPr>
    </w:p>
    <w:p w14:paraId="47E664B8" w14:textId="77777777" w:rsidR="00F66DA6" w:rsidRPr="00F66DA6" w:rsidRDefault="00F66DA6" w:rsidP="00F66DA6">
      <w:pPr>
        <w:ind w:firstLine="567"/>
        <w:jc w:val="both"/>
        <w:rPr>
          <w:rStyle w:val="s00"/>
          <w:lang w:val="ru-RU"/>
        </w:rPr>
      </w:pPr>
      <w:r>
        <w:rPr>
          <w:rFonts w:ascii="Times New Roman" w:hAnsi="Times New Roman" w:cs="Times New Roman"/>
          <w:b/>
          <w:bCs/>
          <w:sz w:val="24"/>
          <w:szCs w:val="24"/>
          <w:lang w:val="ru-RU"/>
        </w:rPr>
        <w:t>5.3 Требования к сырью</w:t>
      </w:r>
    </w:p>
    <w:p w14:paraId="6CB2C1F4" w14:textId="77777777" w:rsidR="00F66DA6" w:rsidRDefault="00F66DA6" w:rsidP="00F66DA6">
      <w:pPr>
        <w:ind w:firstLine="397"/>
        <w:jc w:val="both"/>
        <w:rPr>
          <w:lang w:val="ru-RU"/>
        </w:rPr>
      </w:pPr>
    </w:p>
    <w:p w14:paraId="20C7A90D" w14:textId="77777777" w:rsidR="00F66DA6" w:rsidRPr="00997EC5" w:rsidRDefault="00F66DA6" w:rsidP="00F66DA6">
      <w:pPr>
        <w:ind w:firstLine="567"/>
        <w:jc w:val="both"/>
        <w:rPr>
          <w:rFonts w:ascii="Times New Roman" w:hAnsi="Times New Roman" w:cs="Times New Roman"/>
          <w:sz w:val="24"/>
          <w:szCs w:val="24"/>
          <w:lang w:val="ru-RU"/>
        </w:rPr>
      </w:pPr>
      <w:bookmarkStart w:id="10" w:name="SUB50300"/>
      <w:bookmarkStart w:id="11" w:name="SUB5030100"/>
      <w:bookmarkEnd w:id="10"/>
      <w:bookmarkEnd w:id="11"/>
      <w:r w:rsidRPr="00997EC5">
        <w:rPr>
          <w:rStyle w:val="s00"/>
          <w:color w:val="auto"/>
          <w:sz w:val="24"/>
          <w:szCs w:val="24"/>
          <w:lang w:val="ru-RU"/>
        </w:rPr>
        <w:t xml:space="preserve">5.3.1 Для изготовления спредов и смесей топленых применяют следующее сырье, соответствующее требованиям, установленным в </w:t>
      </w:r>
      <w:hyperlink r:id="rId122" w:anchor="sub4" w:history="1">
        <w:r w:rsidRPr="00997EC5">
          <w:rPr>
            <w:rStyle w:val="aff0"/>
            <w:rFonts w:ascii="Times New Roman" w:hAnsi="Times New Roman" w:cs="Times New Roman"/>
            <w:color w:val="auto"/>
            <w:sz w:val="24"/>
            <w:szCs w:val="24"/>
            <w:u w:val="none"/>
            <w:lang w:val="ru-RU"/>
          </w:rPr>
          <w:t>[1], [2], [3], [5]</w:t>
        </w:r>
      </w:hyperlink>
      <w:r w:rsidRPr="00997EC5">
        <w:rPr>
          <w:rStyle w:val="s00"/>
          <w:color w:val="auto"/>
          <w:sz w:val="24"/>
          <w:szCs w:val="24"/>
          <w:lang w:val="ru-RU"/>
        </w:rPr>
        <w:t xml:space="preserve"> или нормативных документах, действующих на территории государства, принявшего стандарт:</w:t>
      </w:r>
    </w:p>
    <w:p w14:paraId="26AD117F" w14:textId="77777777" w:rsidR="00F66DA6" w:rsidRPr="00997EC5" w:rsidRDefault="00F66DA6" w:rsidP="00F66DA6">
      <w:pPr>
        <w:ind w:firstLine="567"/>
        <w:jc w:val="both"/>
        <w:rPr>
          <w:rFonts w:ascii="Times New Roman" w:hAnsi="Times New Roman" w:cs="Times New Roman"/>
          <w:sz w:val="24"/>
          <w:szCs w:val="24"/>
          <w:lang w:val="ru-RU"/>
        </w:rPr>
      </w:pPr>
      <w:bookmarkStart w:id="12" w:name="SUB5030200"/>
      <w:bookmarkEnd w:id="12"/>
      <w:r w:rsidRPr="00997EC5">
        <w:rPr>
          <w:rStyle w:val="s00"/>
          <w:color w:val="auto"/>
          <w:sz w:val="24"/>
          <w:szCs w:val="24"/>
          <w:lang w:val="ru-RU"/>
        </w:rPr>
        <w:t xml:space="preserve">- масло топленое и жир молочный по </w:t>
      </w:r>
      <w:hyperlink r:id="rId123" w:history="1">
        <w:r w:rsidRPr="00997EC5">
          <w:rPr>
            <w:rStyle w:val="aff0"/>
            <w:rFonts w:ascii="Times New Roman" w:hAnsi="Times New Roman" w:cs="Times New Roman"/>
            <w:color w:val="auto"/>
            <w:sz w:val="24"/>
            <w:szCs w:val="24"/>
            <w:u w:val="none"/>
            <w:lang w:val="ru-RU"/>
          </w:rPr>
          <w:t>ГОСТ 32262</w:t>
        </w:r>
      </w:hyperlink>
      <w:r w:rsidRPr="00997EC5">
        <w:rPr>
          <w:rStyle w:val="s00"/>
          <w:color w:val="auto"/>
          <w:sz w:val="24"/>
          <w:szCs w:val="24"/>
          <w:lang w:val="ru-RU"/>
        </w:rPr>
        <w:t>;</w:t>
      </w:r>
    </w:p>
    <w:p w14:paraId="5884EA56" w14:textId="77777777" w:rsidR="00F66DA6" w:rsidRPr="00997EC5" w:rsidRDefault="00F66DA6" w:rsidP="00F66DA6">
      <w:pPr>
        <w:ind w:firstLine="567"/>
        <w:jc w:val="both"/>
        <w:rPr>
          <w:rFonts w:ascii="Times New Roman" w:hAnsi="Times New Roman" w:cs="Times New Roman"/>
          <w:sz w:val="24"/>
          <w:szCs w:val="24"/>
          <w:lang w:val="ru-RU"/>
        </w:rPr>
      </w:pPr>
      <w:r w:rsidRPr="00997EC5">
        <w:rPr>
          <w:rStyle w:val="s00"/>
          <w:color w:val="auto"/>
          <w:sz w:val="24"/>
          <w:szCs w:val="24"/>
          <w:lang w:val="ru-RU"/>
        </w:rPr>
        <w:t xml:space="preserve">- масло сливочное по ГОСТ 37, </w:t>
      </w:r>
      <w:hyperlink r:id="rId124" w:history="1">
        <w:r w:rsidRPr="00997EC5">
          <w:rPr>
            <w:rStyle w:val="aff0"/>
            <w:rFonts w:ascii="Times New Roman" w:hAnsi="Times New Roman" w:cs="Times New Roman"/>
            <w:color w:val="auto"/>
            <w:sz w:val="24"/>
            <w:szCs w:val="24"/>
            <w:u w:val="none"/>
            <w:lang w:val="ru-RU"/>
          </w:rPr>
          <w:t>ГОСТ 32261</w:t>
        </w:r>
      </w:hyperlink>
      <w:r w:rsidRPr="00997EC5">
        <w:rPr>
          <w:rStyle w:val="s00"/>
          <w:color w:val="auto"/>
          <w:sz w:val="24"/>
          <w:szCs w:val="24"/>
          <w:lang w:val="ru-RU"/>
        </w:rPr>
        <w:t>;</w:t>
      </w:r>
    </w:p>
    <w:p w14:paraId="7E1EBDBB" w14:textId="77777777" w:rsidR="00F66DA6" w:rsidRPr="00997EC5" w:rsidRDefault="00F66DA6" w:rsidP="00F66DA6">
      <w:pPr>
        <w:ind w:firstLine="567"/>
        <w:jc w:val="both"/>
        <w:rPr>
          <w:rStyle w:val="s00"/>
          <w:color w:val="auto"/>
          <w:lang w:val="ru-RU"/>
        </w:rPr>
      </w:pPr>
      <w:r w:rsidRPr="00997EC5">
        <w:rPr>
          <w:rStyle w:val="s00"/>
          <w:color w:val="auto"/>
          <w:sz w:val="24"/>
          <w:szCs w:val="24"/>
          <w:lang w:val="ru-RU"/>
        </w:rPr>
        <w:t>- сливки – сырье;</w:t>
      </w:r>
    </w:p>
    <w:p w14:paraId="7C619CA0" w14:textId="77777777" w:rsidR="00F66DA6" w:rsidRPr="00997EC5" w:rsidRDefault="00F66DA6" w:rsidP="00F66DA6">
      <w:pPr>
        <w:ind w:firstLine="567"/>
        <w:jc w:val="both"/>
        <w:rPr>
          <w:lang w:val="ru-RU"/>
        </w:rPr>
      </w:pPr>
      <w:r w:rsidRPr="00997EC5">
        <w:rPr>
          <w:rStyle w:val="s00"/>
          <w:color w:val="auto"/>
          <w:sz w:val="24"/>
          <w:szCs w:val="24"/>
          <w:lang w:val="ru-RU"/>
        </w:rPr>
        <w:t>- масло хлопковое ГОСТ 1128;</w:t>
      </w:r>
    </w:p>
    <w:p w14:paraId="47C2A354" w14:textId="77777777" w:rsidR="00F66DA6" w:rsidRPr="00997EC5" w:rsidRDefault="00F66DA6" w:rsidP="00F66DA6">
      <w:pPr>
        <w:ind w:firstLine="567"/>
        <w:jc w:val="both"/>
        <w:rPr>
          <w:rFonts w:ascii="Times New Roman" w:hAnsi="Times New Roman" w:cs="Times New Roman"/>
          <w:sz w:val="24"/>
          <w:szCs w:val="24"/>
          <w:lang w:val="ru-RU"/>
        </w:rPr>
      </w:pPr>
      <w:r w:rsidRPr="00997EC5">
        <w:rPr>
          <w:rStyle w:val="s00"/>
          <w:color w:val="auto"/>
          <w:sz w:val="24"/>
          <w:szCs w:val="24"/>
          <w:lang w:val="ru-RU"/>
        </w:rPr>
        <w:t xml:space="preserve">- масло подсолнечное по </w:t>
      </w:r>
      <w:hyperlink r:id="rId125" w:history="1">
        <w:r w:rsidRPr="00997EC5">
          <w:rPr>
            <w:rStyle w:val="aff0"/>
            <w:rFonts w:ascii="Times New Roman" w:hAnsi="Times New Roman" w:cs="Times New Roman"/>
            <w:color w:val="auto"/>
            <w:sz w:val="24"/>
            <w:szCs w:val="24"/>
            <w:u w:val="none"/>
            <w:lang w:val="ru-RU"/>
          </w:rPr>
          <w:t>ГОСТ 1129</w:t>
        </w:r>
      </w:hyperlink>
      <w:r w:rsidRPr="00997EC5">
        <w:rPr>
          <w:rStyle w:val="s00"/>
          <w:color w:val="auto"/>
          <w:sz w:val="24"/>
          <w:szCs w:val="24"/>
          <w:lang w:val="ru-RU"/>
        </w:rPr>
        <w:t>;</w:t>
      </w:r>
    </w:p>
    <w:p w14:paraId="1100BB70" w14:textId="77777777" w:rsidR="00F66DA6" w:rsidRPr="00997EC5" w:rsidRDefault="00F66DA6" w:rsidP="00F66DA6">
      <w:pPr>
        <w:ind w:firstLine="567"/>
        <w:jc w:val="both"/>
        <w:rPr>
          <w:rFonts w:ascii="Times New Roman" w:hAnsi="Times New Roman" w:cs="Times New Roman"/>
          <w:sz w:val="24"/>
          <w:szCs w:val="24"/>
          <w:lang w:val="ru-RU"/>
        </w:rPr>
      </w:pPr>
      <w:r w:rsidRPr="00997EC5">
        <w:rPr>
          <w:rStyle w:val="s00"/>
          <w:color w:val="auto"/>
          <w:sz w:val="24"/>
          <w:szCs w:val="24"/>
          <w:lang w:val="ru-RU"/>
        </w:rPr>
        <w:t xml:space="preserve">- масло соевое по </w:t>
      </w:r>
      <w:hyperlink r:id="rId126" w:history="1">
        <w:r w:rsidRPr="00997EC5">
          <w:rPr>
            <w:rStyle w:val="aff0"/>
            <w:rFonts w:ascii="Times New Roman" w:hAnsi="Times New Roman" w:cs="Times New Roman"/>
            <w:color w:val="auto"/>
            <w:sz w:val="24"/>
            <w:szCs w:val="24"/>
            <w:u w:val="none"/>
            <w:lang w:val="ru-RU"/>
          </w:rPr>
          <w:t>ГОСТ 31760</w:t>
        </w:r>
      </w:hyperlink>
      <w:r w:rsidRPr="00997EC5">
        <w:rPr>
          <w:rStyle w:val="s00"/>
          <w:color w:val="auto"/>
          <w:sz w:val="24"/>
          <w:szCs w:val="24"/>
          <w:lang w:val="ru-RU"/>
        </w:rPr>
        <w:t>;</w:t>
      </w:r>
    </w:p>
    <w:p w14:paraId="64237D12" w14:textId="77777777" w:rsidR="00F66DA6" w:rsidRPr="00997EC5" w:rsidRDefault="00F66DA6" w:rsidP="00F66DA6">
      <w:pPr>
        <w:ind w:firstLine="567"/>
        <w:jc w:val="both"/>
        <w:rPr>
          <w:rFonts w:ascii="Times New Roman" w:hAnsi="Times New Roman" w:cs="Times New Roman"/>
          <w:sz w:val="24"/>
          <w:szCs w:val="24"/>
          <w:lang w:val="ru-RU"/>
        </w:rPr>
      </w:pPr>
      <w:r w:rsidRPr="00997EC5">
        <w:rPr>
          <w:rStyle w:val="s00"/>
          <w:color w:val="auto"/>
          <w:sz w:val="24"/>
          <w:szCs w:val="24"/>
          <w:lang w:val="ru-RU"/>
        </w:rPr>
        <w:t xml:space="preserve">- масло рапсовое по </w:t>
      </w:r>
      <w:hyperlink r:id="rId127" w:history="1">
        <w:r w:rsidRPr="00997EC5">
          <w:rPr>
            <w:rStyle w:val="aff0"/>
            <w:rFonts w:ascii="Times New Roman" w:hAnsi="Times New Roman" w:cs="Times New Roman"/>
            <w:color w:val="auto"/>
            <w:sz w:val="24"/>
            <w:szCs w:val="24"/>
            <w:u w:val="none"/>
            <w:lang w:val="ru-RU"/>
          </w:rPr>
          <w:t>ГОСТ 31759</w:t>
        </w:r>
      </w:hyperlink>
      <w:r w:rsidRPr="00997EC5">
        <w:rPr>
          <w:rStyle w:val="s00"/>
          <w:color w:val="auto"/>
          <w:sz w:val="24"/>
          <w:szCs w:val="24"/>
          <w:lang w:val="ru-RU"/>
        </w:rPr>
        <w:t>;</w:t>
      </w:r>
    </w:p>
    <w:p w14:paraId="4081FD05" w14:textId="77777777" w:rsidR="00F66DA6" w:rsidRDefault="00F66DA6" w:rsidP="00F66DA6">
      <w:pPr>
        <w:ind w:firstLine="567"/>
        <w:jc w:val="both"/>
        <w:rPr>
          <w:rFonts w:ascii="Times New Roman" w:hAnsi="Times New Roman" w:cs="Times New Roman"/>
          <w:sz w:val="24"/>
          <w:szCs w:val="24"/>
          <w:lang w:val="ru-RU"/>
        </w:rPr>
      </w:pPr>
      <w:r w:rsidRPr="00997EC5">
        <w:rPr>
          <w:rStyle w:val="s00"/>
          <w:color w:val="auto"/>
          <w:sz w:val="24"/>
          <w:szCs w:val="24"/>
          <w:lang w:val="ru-RU"/>
        </w:rPr>
        <w:t xml:space="preserve">- масло кукурузное по </w:t>
      </w:r>
      <w:hyperlink r:id="rId128" w:history="1">
        <w:r w:rsidRPr="00997EC5">
          <w:rPr>
            <w:rStyle w:val="aff0"/>
            <w:rFonts w:ascii="Times New Roman" w:hAnsi="Times New Roman" w:cs="Times New Roman"/>
            <w:color w:val="auto"/>
            <w:sz w:val="24"/>
            <w:szCs w:val="24"/>
            <w:u w:val="none"/>
            <w:lang w:val="ru-RU"/>
          </w:rPr>
          <w:t>ГОСТ 8808</w:t>
        </w:r>
      </w:hyperlink>
      <w:r w:rsidRPr="00997EC5">
        <w:rPr>
          <w:rStyle w:val="s00"/>
          <w:color w:val="auto"/>
          <w:sz w:val="24"/>
          <w:szCs w:val="24"/>
          <w:lang w:val="ru-RU"/>
        </w:rPr>
        <w:t>;</w:t>
      </w:r>
    </w:p>
    <w:p w14:paraId="55D48EB8"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масло арахисовое по </w:t>
      </w:r>
      <w:hyperlink r:id="rId129" w:history="1">
        <w:r w:rsidRPr="00C968C7">
          <w:rPr>
            <w:rStyle w:val="aff0"/>
            <w:rFonts w:ascii="Times New Roman" w:hAnsi="Times New Roman" w:cs="Times New Roman"/>
            <w:color w:val="auto"/>
            <w:sz w:val="24"/>
            <w:szCs w:val="24"/>
            <w:u w:val="none"/>
            <w:lang w:val="ru-RU"/>
          </w:rPr>
          <w:t>ГОСТ 7981</w:t>
        </w:r>
      </w:hyperlink>
      <w:r w:rsidRPr="00C968C7">
        <w:rPr>
          <w:rStyle w:val="s00"/>
          <w:color w:val="auto"/>
          <w:sz w:val="24"/>
          <w:szCs w:val="24"/>
          <w:lang w:val="ru-RU"/>
        </w:rPr>
        <w:t>;</w:t>
      </w:r>
    </w:p>
    <w:p w14:paraId="567403E1"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масло оливковое по документам изготовителя или нормативным и техническим документам, действующим на территории государств, принявших стандарт;</w:t>
      </w:r>
    </w:p>
    <w:p w14:paraId="3BC5C32D"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масло кокосовое по </w:t>
      </w:r>
      <w:hyperlink r:id="rId130" w:history="1">
        <w:r w:rsidRPr="00C968C7">
          <w:rPr>
            <w:rStyle w:val="aff0"/>
            <w:rFonts w:ascii="Times New Roman" w:hAnsi="Times New Roman" w:cs="Times New Roman"/>
            <w:color w:val="auto"/>
            <w:sz w:val="24"/>
            <w:szCs w:val="24"/>
            <w:u w:val="none"/>
            <w:lang w:val="ru-RU"/>
          </w:rPr>
          <w:t>ГОСТ 10766</w:t>
        </w:r>
      </w:hyperlink>
      <w:r w:rsidRPr="00C968C7">
        <w:rPr>
          <w:rStyle w:val="aff0"/>
          <w:rFonts w:ascii="Times New Roman" w:hAnsi="Times New Roman" w:cs="Times New Roman"/>
          <w:color w:val="auto"/>
          <w:sz w:val="24"/>
          <w:szCs w:val="24"/>
          <w:u w:val="none"/>
          <w:lang w:val="ru-RU"/>
        </w:rPr>
        <w:t xml:space="preserve"> или </w:t>
      </w:r>
      <w:r w:rsidRPr="00C968C7">
        <w:rPr>
          <w:rStyle w:val="s00"/>
          <w:color w:val="auto"/>
          <w:sz w:val="24"/>
          <w:szCs w:val="24"/>
          <w:lang w:val="ru-RU"/>
        </w:rPr>
        <w:t>документам изготовителя, или нормативным и техническим документам, действующим на территории государств, принявших стандарт;</w:t>
      </w:r>
    </w:p>
    <w:p w14:paraId="2CDD7987"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масло пальмоядровое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478C0443" w14:textId="77777777" w:rsidR="00F66DA6" w:rsidRPr="00C968C7" w:rsidRDefault="00F66DA6" w:rsidP="00F66DA6">
      <w:pPr>
        <w:ind w:firstLine="567"/>
        <w:jc w:val="both"/>
        <w:rPr>
          <w:rStyle w:val="s00"/>
          <w:color w:val="auto"/>
          <w:lang w:val="ru-RU"/>
        </w:rPr>
      </w:pPr>
      <w:r w:rsidRPr="00C968C7">
        <w:rPr>
          <w:rStyle w:val="s00"/>
          <w:color w:val="auto"/>
          <w:sz w:val="24"/>
          <w:szCs w:val="24"/>
          <w:lang w:val="ru-RU"/>
        </w:rPr>
        <w:t xml:space="preserve">- масло пальмовое по </w:t>
      </w:r>
      <w:hyperlink r:id="rId131" w:history="1">
        <w:r w:rsidRPr="00C968C7">
          <w:rPr>
            <w:rStyle w:val="aff0"/>
            <w:rFonts w:ascii="Times New Roman" w:hAnsi="Times New Roman" w:cs="Times New Roman"/>
            <w:color w:val="auto"/>
            <w:sz w:val="24"/>
            <w:szCs w:val="24"/>
            <w:u w:val="none"/>
            <w:lang w:val="ru-RU"/>
          </w:rPr>
          <w:t>ГОСТ 31647</w:t>
        </w:r>
      </w:hyperlink>
      <w:r w:rsidRPr="00C968C7">
        <w:rPr>
          <w:rStyle w:val="s00"/>
          <w:color w:val="auto"/>
          <w:sz w:val="24"/>
          <w:szCs w:val="24"/>
          <w:lang w:val="ru-RU"/>
        </w:rPr>
        <w:t xml:space="preserve"> </w:t>
      </w:r>
      <w:r w:rsidRPr="00C968C7">
        <w:rPr>
          <w:rFonts w:ascii="Times New Roman" w:hAnsi="Times New Roman" w:cs="Times New Roman"/>
          <w:bCs/>
          <w:sz w:val="24"/>
          <w:szCs w:val="24"/>
          <w:lang w:val="ru-RU"/>
        </w:rPr>
        <w:t>или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618C5E79" w14:textId="77777777" w:rsidR="00F66DA6" w:rsidRPr="00C968C7" w:rsidRDefault="00F66DA6" w:rsidP="00F66DA6">
      <w:pPr>
        <w:ind w:firstLine="567"/>
        <w:jc w:val="both"/>
        <w:rPr>
          <w:rFonts w:ascii="Times New Roman" w:hAnsi="Times New Roman" w:cs="Times New Roman"/>
          <w:lang w:val="ru-RU"/>
        </w:rPr>
      </w:pPr>
      <w:r w:rsidRPr="00C968C7">
        <w:rPr>
          <w:rStyle w:val="s00"/>
          <w:color w:val="auto"/>
          <w:sz w:val="24"/>
          <w:szCs w:val="24"/>
          <w:lang w:val="ru-RU"/>
        </w:rPr>
        <w:t xml:space="preserve">- фракции масла пальмового по </w:t>
      </w:r>
      <w:r w:rsidRPr="00C968C7">
        <w:rPr>
          <w:rFonts w:ascii="Times New Roman" w:hAnsi="Times New Roman" w:cs="Times New Roman"/>
          <w:sz w:val="24"/>
          <w:szCs w:val="24"/>
          <w:lang w:val="ru-RU"/>
        </w:rPr>
        <w:t xml:space="preserve">СТ РК 2181 </w:t>
      </w:r>
      <w:r w:rsidRPr="00C968C7">
        <w:rPr>
          <w:rFonts w:ascii="Times New Roman" w:hAnsi="Times New Roman" w:cs="Times New Roman"/>
          <w:bCs/>
          <w:sz w:val="24"/>
          <w:szCs w:val="24"/>
          <w:lang w:val="ru-RU"/>
        </w:rPr>
        <w:t>или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61112385"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фракции растительных масел, в том числе пальмоядрового и кокосового</w:t>
      </w:r>
      <w:r w:rsidRPr="00C968C7">
        <w:rPr>
          <w:rFonts w:ascii="Times New Roman" w:hAnsi="Times New Roman" w:cs="Times New Roman"/>
          <w:b/>
          <w:bCs/>
          <w:sz w:val="24"/>
          <w:szCs w:val="24"/>
          <w:lang w:val="ru-RU"/>
        </w:rPr>
        <w:t xml:space="preserve">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698C7DCE"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масло (жир) гидрогенизированное рафинированное дезодорированное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w:t>
      </w:r>
      <w:r w:rsidRPr="00111BA2">
        <w:rPr>
          <w:rStyle w:val="s00"/>
          <w:color w:val="auto"/>
          <w:sz w:val="24"/>
          <w:szCs w:val="24"/>
          <w:lang w:val="ru-RU"/>
        </w:rPr>
        <w:t>, принявших стандарт;</w:t>
      </w:r>
    </w:p>
    <w:p w14:paraId="4DC33588"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масло (жир) </w:t>
      </w:r>
      <w:proofErr w:type="spellStart"/>
      <w:r w:rsidRPr="00C968C7">
        <w:rPr>
          <w:rStyle w:val="s00"/>
          <w:color w:val="auto"/>
          <w:sz w:val="24"/>
          <w:szCs w:val="24"/>
          <w:lang w:val="ru-RU"/>
        </w:rPr>
        <w:t>переэтерифицированное</w:t>
      </w:r>
      <w:proofErr w:type="spellEnd"/>
      <w:r w:rsidRPr="00C968C7">
        <w:rPr>
          <w:rStyle w:val="s00"/>
          <w:color w:val="auto"/>
          <w:sz w:val="24"/>
          <w:szCs w:val="24"/>
          <w:lang w:val="ru-RU"/>
        </w:rPr>
        <w:t xml:space="preserve"> рафинированное дезодорированное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54E9793F"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заменитель молочного жира по </w:t>
      </w:r>
      <w:hyperlink r:id="rId132" w:history="1">
        <w:r w:rsidRPr="00C968C7">
          <w:rPr>
            <w:rStyle w:val="aff0"/>
            <w:rFonts w:ascii="Times New Roman" w:hAnsi="Times New Roman" w:cs="Times New Roman"/>
            <w:color w:val="auto"/>
            <w:sz w:val="24"/>
            <w:szCs w:val="24"/>
            <w:u w:val="none"/>
            <w:lang w:val="ru-RU"/>
          </w:rPr>
          <w:t>ГОСТ 31648</w:t>
        </w:r>
      </w:hyperlink>
      <w:r w:rsidRPr="00C968C7">
        <w:rPr>
          <w:rStyle w:val="aff0"/>
          <w:rFonts w:ascii="Times New Roman" w:hAnsi="Times New Roman" w:cs="Times New Roman"/>
          <w:color w:val="auto"/>
          <w:sz w:val="24"/>
          <w:szCs w:val="24"/>
          <w:u w:val="none"/>
          <w:lang w:val="ru-RU"/>
        </w:rPr>
        <w:t xml:space="preserve"> или</w:t>
      </w:r>
      <w:r w:rsidRPr="00C968C7">
        <w:rPr>
          <w:rStyle w:val="s00"/>
          <w:color w:val="auto"/>
          <w:sz w:val="24"/>
          <w:szCs w:val="24"/>
          <w:lang w:val="ru-RU"/>
        </w:rPr>
        <w:t xml:space="preserve"> </w:t>
      </w:r>
      <w:r w:rsidRPr="00C968C7">
        <w:rPr>
          <w:rFonts w:ascii="Times New Roman" w:hAnsi="Times New Roman" w:cs="Times New Roman"/>
          <w:bCs/>
          <w:sz w:val="24"/>
          <w:szCs w:val="24"/>
          <w:lang w:val="ru-RU"/>
        </w:rPr>
        <w:t>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1BDD53BC"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молоко коровье пастеризованное по </w:t>
      </w:r>
      <w:hyperlink r:id="rId133" w:history="1">
        <w:r w:rsidRPr="00C968C7">
          <w:rPr>
            <w:rStyle w:val="aff0"/>
            <w:rFonts w:ascii="Times New Roman" w:hAnsi="Times New Roman" w:cs="Times New Roman"/>
            <w:color w:val="auto"/>
            <w:sz w:val="24"/>
            <w:szCs w:val="24"/>
            <w:u w:val="none"/>
            <w:lang w:val="ru-RU"/>
          </w:rPr>
          <w:t>ГОСТ 31450</w:t>
        </w:r>
      </w:hyperlink>
      <w:r w:rsidRPr="00C968C7">
        <w:rPr>
          <w:rStyle w:val="s00"/>
          <w:color w:val="auto"/>
          <w:sz w:val="24"/>
          <w:szCs w:val="24"/>
          <w:lang w:val="ru-RU"/>
        </w:rPr>
        <w:t>;</w:t>
      </w:r>
    </w:p>
    <w:p w14:paraId="14E211B7"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молоко обезжиренное по </w:t>
      </w:r>
      <w:hyperlink r:id="rId134" w:history="1">
        <w:r w:rsidRPr="00C968C7">
          <w:rPr>
            <w:rStyle w:val="aff0"/>
            <w:rFonts w:ascii="Times New Roman" w:hAnsi="Times New Roman" w:cs="Times New Roman"/>
            <w:color w:val="auto"/>
            <w:sz w:val="24"/>
            <w:szCs w:val="24"/>
            <w:u w:val="none"/>
            <w:lang w:val="ru-RU"/>
          </w:rPr>
          <w:t>ГОСТ 31658</w:t>
        </w:r>
      </w:hyperlink>
      <w:r w:rsidRPr="00C968C7">
        <w:rPr>
          <w:rStyle w:val="s00"/>
          <w:color w:val="auto"/>
          <w:sz w:val="24"/>
          <w:szCs w:val="24"/>
          <w:lang w:val="ru-RU"/>
        </w:rPr>
        <w:t>;</w:t>
      </w:r>
    </w:p>
    <w:p w14:paraId="3FCE58B8" w14:textId="77777777" w:rsidR="00F66DA6" w:rsidRPr="00C968C7" w:rsidRDefault="00F66DA6" w:rsidP="00F66DA6">
      <w:pPr>
        <w:ind w:firstLine="567"/>
        <w:jc w:val="both"/>
        <w:rPr>
          <w:rStyle w:val="s00"/>
          <w:color w:val="auto"/>
          <w:lang w:val="ru-RU"/>
        </w:rPr>
      </w:pPr>
      <w:r w:rsidRPr="00C968C7">
        <w:rPr>
          <w:rStyle w:val="s00"/>
          <w:color w:val="auto"/>
          <w:sz w:val="24"/>
          <w:szCs w:val="24"/>
          <w:lang w:val="ru-RU"/>
        </w:rPr>
        <w:t xml:space="preserve">- молоко сухое по </w:t>
      </w:r>
      <w:hyperlink r:id="rId135" w:history="1">
        <w:r w:rsidRPr="00C968C7">
          <w:rPr>
            <w:rStyle w:val="aff0"/>
            <w:rFonts w:ascii="Times New Roman" w:hAnsi="Times New Roman" w:cs="Times New Roman"/>
            <w:color w:val="auto"/>
            <w:sz w:val="24"/>
            <w:szCs w:val="24"/>
            <w:u w:val="none"/>
            <w:lang w:val="ru-RU"/>
          </w:rPr>
          <w:t>ГОСТ 33629</w:t>
        </w:r>
      </w:hyperlink>
      <w:r w:rsidRPr="00C968C7">
        <w:rPr>
          <w:rStyle w:val="s00"/>
          <w:color w:val="auto"/>
          <w:sz w:val="24"/>
          <w:szCs w:val="24"/>
          <w:lang w:val="ru-RU"/>
        </w:rPr>
        <w:t>;</w:t>
      </w:r>
    </w:p>
    <w:p w14:paraId="6A2E705F" w14:textId="77777777" w:rsidR="00F66DA6" w:rsidRPr="00C968C7" w:rsidRDefault="00F66DA6" w:rsidP="00F66DA6">
      <w:pPr>
        <w:ind w:firstLine="567"/>
        <w:jc w:val="both"/>
        <w:rPr>
          <w:rStyle w:val="s00"/>
          <w:color w:val="auto"/>
          <w:sz w:val="24"/>
          <w:szCs w:val="24"/>
          <w:lang w:val="ru-RU"/>
        </w:rPr>
      </w:pPr>
      <w:r w:rsidRPr="00C968C7">
        <w:rPr>
          <w:rStyle w:val="s00"/>
          <w:color w:val="auto"/>
          <w:sz w:val="24"/>
          <w:szCs w:val="24"/>
          <w:lang w:val="ru-RU"/>
        </w:rPr>
        <w:t>- сливки сухие ГОСТ 33922;</w:t>
      </w:r>
    </w:p>
    <w:p w14:paraId="1299CB13" w14:textId="77777777" w:rsidR="00F66DA6" w:rsidRPr="00C968C7" w:rsidRDefault="00F66DA6" w:rsidP="00F66DA6">
      <w:pPr>
        <w:ind w:firstLine="567"/>
        <w:jc w:val="both"/>
        <w:rPr>
          <w:rFonts w:ascii="Times New Roman" w:hAnsi="Times New Roman" w:cs="Times New Roman"/>
          <w:lang w:val="ru-RU"/>
        </w:rPr>
      </w:pPr>
      <w:r w:rsidRPr="00C968C7">
        <w:rPr>
          <w:rStyle w:val="s00"/>
          <w:color w:val="auto"/>
          <w:sz w:val="24"/>
          <w:szCs w:val="24"/>
          <w:lang w:val="ru-RU"/>
        </w:rPr>
        <w:t>- пахта по ГОСТ 34354;</w:t>
      </w:r>
    </w:p>
    <w:p w14:paraId="31105439"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сыворотка молочная сухая по </w:t>
      </w:r>
      <w:hyperlink r:id="rId136" w:history="1">
        <w:r w:rsidRPr="00C968C7">
          <w:rPr>
            <w:rStyle w:val="aff0"/>
            <w:rFonts w:ascii="Times New Roman" w:hAnsi="Times New Roman" w:cs="Times New Roman"/>
            <w:color w:val="auto"/>
            <w:sz w:val="24"/>
            <w:szCs w:val="24"/>
            <w:u w:val="none"/>
            <w:lang w:val="ru-RU"/>
          </w:rPr>
          <w:t>ГОСТ 33958</w:t>
        </w:r>
      </w:hyperlink>
      <w:r w:rsidRPr="00C968C7">
        <w:rPr>
          <w:rStyle w:val="s00"/>
          <w:color w:val="auto"/>
          <w:sz w:val="24"/>
          <w:szCs w:val="24"/>
          <w:lang w:val="ru-RU"/>
        </w:rPr>
        <w:t>;</w:t>
      </w:r>
    </w:p>
    <w:p w14:paraId="5A7BCAA6"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молочно-белковые или </w:t>
      </w:r>
      <w:proofErr w:type="spellStart"/>
      <w:r w:rsidRPr="00C968C7">
        <w:rPr>
          <w:rStyle w:val="s00"/>
          <w:color w:val="auto"/>
          <w:sz w:val="24"/>
          <w:szCs w:val="24"/>
          <w:lang w:val="ru-RU"/>
        </w:rPr>
        <w:t>сывороточно</w:t>
      </w:r>
      <w:proofErr w:type="spellEnd"/>
      <w:r w:rsidRPr="00C968C7">
        <w:rPr>
          <w:rStyle w:val="s00"/>
          <w:color w:val="auto"/>
          <w:sz w:val="24"/>
          <w:szCs w:val="24"/>
          <w:lang w:val="ru-RU"/>
        </w:rPr>
        <w:t>-белковые концентраты;</w:t>
      </w:r>
    </w:p>
    <w:p w14:paraId="5A1A2822"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закваска бактериальная;</w:t>
      </w:r>
    </w:p>
    <w:p w14:paraId="3882746C"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соль поваренная пищевая по </w:t>
      </w:r>
      <w:hyperlink r:id="rId137" w:history="1">
        <w:r w:rsidRPr="00C968C7">
          <w:rPr>
            <w:rStyle w:val="aff0"/>
            <w:rFonts w:ascii="Times New Roman" w:hAnsi="Times New Roman" w:cs="Times New Roman"/>
            <w:color w:val="auto"/>
            <w:sz w:val="24"/>
            <w:szCs w:val="24"/>
            <w:u w:val="none"/>
            <w:lang w:val="ru-RU"/>
          </w:rPr>
          <w:t>ГОСТ 13830</w:t>
        </w:r>
      </w:hyperlink>
      <w:r w:rsidRPr="00C968C7">
        <w:rPr>
          <w:rStyle w:val="s00"/>
          <w:color w:val="auto"/>
          <w:sz w:val="24"/>
          <w:szCs w:val="24"/>
          <w:lang w:val="ru-RU"/>
        </w:rPr>
        <w:t>, сорт «экстра» и «высший»;</w:t>
      </w:r>
    </w:p>
    <w:p w14:paraId="7FB9256D"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сахар по </w:t>
      </w:r>
      <w:hyperlink r:id="rId138" w:history="1">
        <w:r w:rsidRPr="00C968C7">
          <w:rPr>
            <w:rStyle w:val="aff0"/>
            <w:rFonts w:ascii="Times New Roman" w:hAnsi="Times New Roman" w:cs="Times New Roman"/>
            <w:color w:val="auto"/>
            <w:sz w:val="24"/>
            <w:szCs w:val="24"/>
            <w:u w:val="none"/>
            <w:lang w:val="ru-RU"/>
          </w:rPr>
          <w:t>ГОСТ 33222</w:t>
        </w:r>
      </w:hyperlink>
      <w:r w:rsidRPr="00C968C7">
        <w:rPr>
          <w:rStyle w:val="s00"/>
          <w:color w:val="auto"/>
          <w:sz w:val="24"/>
          <w:szCs w:val="24"/>
          <w:lang w:val="ru-RU"/>
        </w:rPr>
        <w:t>;</w:t>
      </w:r>
    </w:p>
    <w:p w14:paraId="7CDDD0C3"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заменители сахара и подсластители;</w:t>
      </w:r>
    </w:p>
    <w:p w14:paraId="649EC6F1"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lastRenderedPageBreak/>
        <w:t xml:space="preserve">- кислота лимонная по </w:t>
      </w:r>
      <w:hyperlink r:id="rId139" w:history="1">
        <w:r w:rsidRPr="00C968C7">
          <w:rPr>
            <w:rStyle w:val="aff0"/>
            <w:rFonts w:ascii="Times New Roman" w:hAnsi="Times New Roman" w:cs="Times New Roman"/>
            <w:color w:val="auto"/>
            <w:sz w:val="24"/>
            <w:szCs w:val="24"/>
            <w:u w:val="none"/>
            <w:lang w:val="ru-RU"/>
          </w:rPr>
          <w:t>ГОСТ 908</w:t>
        </w:r>
      </w:hyperlink>
      <w:r w:rsidRPr="00C968C7">
        <w:rPr>
          <w:rStyle w:val="s00"/>
          <w:color w:val="auto"/>
          <w:sz w:val="24"/>
          <w:szCs w:val="24"/>
          <w:lang w:val="ru-RU"/>
        </w:rPr>
        <w:t>;</w:t>
      </w:r>
    </w:p>
    <w:p w14:paraId="3A43005D"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эмульгаторы пищевые (моно- и </w:t>
      </w:r>
      <w:proofErr w:type="spellStart"/>
      <w:r w:rsidRPr="00C968C7">
        <w:rPr>
          <w:rStyle w:val="s00"/>
          <w:color w:val="auto"/>
          <w:sz w:val="24"/>
          <w:szCs w:val="24"/>
          <w:lang w:val="ru-RU"/>
        </w:rPr>
        <w:t>диглицериды</w:t>
      </w:r>
      <w:proofErr w:type="spellEnd"/>
      <w:r w:rsidRPr="00C968C7">
        <w:rPr>
          <w:rStyle w:val="s00"/>
          <w:color w:val="auto"/>
          <w:sz w:val="24"/>
          <w:szCs w:val="24"/>
          <w:lang w:val="ru-RU"/>
        </w:rPr>
        <w:t xml:space="preserve"> пищевых жирных кислот дистиллированные, лецитин, а также другие);</w:t>
      </w:r>
    </w:p>
    <w:p w14:paraId="3771D072"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загустители и стабилизаторы консистенции;</w:t>
      </w:r>
    </w:p>
    <w:p w14:paraId="24566508"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красители пищевые;</w:t>
      </w:r>
    </w:p>
    <w:p w14:paraId="216E9F8D"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ароматизаторы пищевые;</w:t>
      </w:r>
    </w:p>
    <w:p w14:paraId="2BEBAE2E"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витамины, поливитаминные премиксы;</w:t>
      </w:r>
    </w:p>
    <w:p w14:paraId="0B85D8E8"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консерванты: кислота </w:t>
      </w:r>
      <w:proofErr w:type="spellStart"/>
      <w:r w:rsidRPr="00C968C7">
        <w:rPr>
          <w:rStyle w:val="s00"/>
          <w:color w:val="auto"/>
          <w:sz w:val="24"/>
          <w:szCs w:val="24"/>
          <w:lang w:val="ru-RU"/>
        </w:rPr>
        <w:t>сорбиновая</w:t>
      </w:r>
      <w:proofErr w:type="spellEnd"/>
      <w:r w:rsidRPr="00C968C7">
        <w:rPr>
          <w:rStyle w:val="s00"/>
          <w:color w:val="auto"/>
          <w:sz w:val="24"/>
          <w:szCs w:val="24"/>
          <w:lang w:val="ru-RU"/>
        </w:rPr>
        <w:t xml:space="preserve"> и ее соли (натриевая, калиевая и кальциевая), кислота бензойная и ее соли (натриевая, калиевая и кальциевая) и другие;</w:t>
      </w:r>
    </w:p>
    <w:p w14:paraId="28DEE69E" w14:textId="77777777" w:rsidR="00F66DA6" w:rsidRPr="00C968C7" w:rsidRDefault="00F66DA6" w:rsidP="00F66DA6">
      <w:pPr>
        <w:ind w:firstLine="567"/>
        <w:jc w:val="both"/>
        <w:rPr>
          <w:rStyle w:val="s00"/>
          <w:color w:val="auto"/>
          <w:lang w:val="ru-RU"/>
        </w:rPr>
      </w:pPr>
      <w:r w:rsidRPr="00C968C7">
        <w:rPr>
          <w:rStyle w:val="s00"/>
          <w:color w:val="auto"/>
          <w:sz w:val="24"/>
          <w:szCs w:val="24"/>
          <w:lang w:val="ru-RU"/>
        </w:rPr>
        <w:t>- антиокислители;</w:t>
      </w:r>
    </w:p>
    <w:p w14:paraId="0A4206EE" w14:textId="77777777" w:rsidR="00F66DA6" w:rsidRPr="00C968C7" w:rsidRDefault="00F66DA6" w:rsidP="00F66DA6">
      <w:pPr>
        <w:ind w:firstLine="567"/>
        <w:jc w:val="both"/>
        <w:rPr>
          <w:rFonts w:ascii="Times New Roman" w:hAnsi="Times New Roman" w:cs="Times New Roman"/>
          <w:lang w:val="ru-RU"/>
        </w:rPr>
      </w:pPr>
      <w:r w:rsidRPr="00C968C7">
        <w:rPr>
          <w:rStyle w:val="s2"/>
          <w:rFonts w:ascii="Times New Roman" w:hAnsi="Times New Roman" w:cs="Times New Roman"/>
          <w:sz w:val="24"/>
          <w:szCs w:val="24"/>
          <w:lang w:val="ru-RU"/>
        </w:rPr>
        <w:t>- пектин по ГОСТ 29186;</w:t>
      </w:r>
    </w:p>
    <w:p w14:paraId="22108F89"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какао-порошок по </w:t>
      </w:r>
      <w:hyperlink r:id="rId140" w:history="1">
        <w:r w:rsidRPr="00C968C7">
          <w:rPr>
            <w:rStyle w:val="aff0"/>
            <w:rFonts w:ascii="Times New Roman" w:hAnsi="Times New Roman" w:cs="Times New Roman"/>
            <w:color w:val="auto"/>
            <w:sz w:val="24"/>
            <w:szCs w:val="24"/>
            <w:u w:val="none"/>
            <w:lang w:val="ru-RU"/>
          </w:rPr>
          <w:t>ГОСТ 108</w:t>
        </w:r>
      </w:hyperlink>
      <w:r w:rsidRPr="00C968C7">
        <w:rPr>
          <w:rStyle w:val="s00"/>
          <w:color w:val="auto"/>
          <w:sz w:val="24"/>
          <w:szCs w:val="24"/>
          <w:lang w:val="ru-RU"/>
        </w:rPr>
        <w:t>;</w:t>
      </w:r>
    </w:p>
    <w:p w14:paraId="11667711" w14:textId="10F845CB" w:rsidR="00F66DA6" w:rsidRPr="00A62C31" w:rsidRDefault="00F66DA6" w:rsidP="00A62C31">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ванилин по </w:t>
      </w:r>
      <w:hyperlink r:id="rId141" w:history="1">
        <w:r w:rsidRPr="00C968C7">
          <w:rPr>
            <w:rStyle w:val="aff0"/>
            <w:rFonts w:ascii="Times New Roman" w:hAnsi="Times New Roman" w:cs="Times New Roman"/>
            <w:color w:val="auto"/>
            <w:sz w:val="24"/>
            <w:szCs w:val="24"/>
            <w:u w:val="none"/>
            <w:lang w:val="ru-RU"/>
          </w:rPr>
          <w:t>ГОСТ 16599</w:t>
        </w:r>
      </w:hyperlink>
      <w:r w:rsidRPr="00C968C7">
        <w:rPr>
          <w:rStyle w:val="s00"/>
          <w:color w:val="auto"/>
          <w:sz w:val="24"/>
          <w:szCs w:val="24"/>
          <w:lang w:val="ru-RU"/>
        </w:rPr>
        <w:t>;</w:t>
      </w:r>
    </w:p>
    <w:p w14:paraId="22F28119"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соки плодовые и ягодные натуральные по ГОСТ 656;</w:t>
      </w:r>
    </w:p>
    <w:p w14:paraId="4C4F5F38" w14:textId="77777777" w:rsidR="00F66DA6" w:rsidRPr="00C968C7" w:rsidRDefault="00F66DA6" w:rsidP="00F66DA6">
      <w:pPr>
        <w:ind w:firstLine="567"/>
        <w:jc w:val="both"/>
        <w:rPr>
          <w:rStyle w:val="s00"/>
          <w:color w:val="auto"/>
          <w:lang w:val="ru-RU"/>
        </w:rPr>
      </w:pPr>
      <w:r w:rsidRPr="00C968C7">
        <w:rPr>
          <w:rStyle w:val="s00"/>
          <w:color w:val="auto"/>
          <w:sz w:val="24"/>
          <w:szCs w:val="24"/>
          <w:lang w:val="ru-RU"/>
        </w:rPr>
        <w:t>- соки плодовые и ягодные с сахаром по ГОСТ 657;</w:t>
      </w:r>
    </w:p>
    <w:p w14:paraId="7C040A4C" w14:textId="6D010E69" w:rsidR="00F66DA6" w:rsidRPr="00A9463E" w:rsidRDefault="00F66DA6" w:rsidP="00A9463E">
      <w:pPr>
        <w:ind w:firstLine="567"/>
        <w:jc w:val="both"/>
        <w:rPr>
          <w:rFonts w:ascii="Times New Roman" w:hAnsi="Times New Roman" w:cs="Times New Roman"/>
          <w:lang w:val="ru-RU"/>
        </w:rPr>
      </w:pPr>
      <w:r w:rsidRPr="00C968C7">
        <w:rPr>
          <w:rStyle w:val="s00"/>
          <w:color w:val="auto"/>
          <w:sz w:val="24"/>
          <w:szCs w:val="24"/>
          <w:lang w:val="ru-RU"/>
        </w:rPr>
        <w:t>- кофе растворимый по ГОСТ 29148;</w:t>
      </w:r>
    </w:p>
    <w:p w14:paraId="420BFBC6"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цикорий растворимый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639813ED" w14:textId="6F1BE319" w:rsidR="00F66DA6" w:rsidRPr="00C968C7" w:rsidRDefault="00F66DA6" w:rsidP="0057251D">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экстракт цикория с массовой долей сухих веществ не менее 70,0%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252262E8"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плоды и ягоды протертые или дробленые с сахаром по </w:t>
      </w:r>
      <w:hyperlink r:id="rId142" w:history="1">
        <w:r w:rsidRPr="00C968C7">
          <w:rPr>
            <w:rStyle w:val="aff0"/>
            <w:rFonts w:ascii="Times New Roman" w:hAnsi="Times New Roman" w:cs="Times New Roman"/>
            <w:color w:val="auto"/>
            <w:sz w:val="24"/>
            <w:szCs w:val="24"/>
            <w:u w:val="none"/>
            <w:lang w:val="ru-RU"/>
          </w:rPr>
          <w:t>ГОСТ 22371</w:t>
        </w:r>
      </w:hyperlink>
      <w:r w:rsidRPr="00C968C7">
        <w:rPr>
          <w:rStyle w:val="s00"/>
          <w:color w:val="auto"/>
          <w:sz w:val="24"/>
          <w:szCs w:val="24"/>
          <w:lang w:val="ru-RU"/>
        </w:rPr>
        <w:t>;</w:t>
      </w:r>
    </w:p>
    <w:p w14:paraId="33392F5B"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экстракты плодовые и ягодные по </w:t>
      </w:r>
      <w:hyperlink r:id="rId143" w:history="1">
        <w:r w:rsidRPr="00C968C7">
          <w:rPr>
            <w:rStyle w:val="aff0"/>
            <w:rFonts w:ascii="Times New Roman" w:hAnsi="Times New Roman" w:cs="Times New Roman"/>
            <w:color w:val="auto"/>
            <w:sz w:val="24"/>
            <w:szCs w:val="24"/>
            <w:u w:val="none"/>
            <w:lang w:val="ru-RU"/>
          </w:rPr>
          <w:t>ГОСТ 18078</w:t>
        </w:r>
      </w:hyperlink>
      <w:r w:rsidRPr="00C968C7">
        <w:rPr>
          <w:rStyle w:val="s00"/>
          <w:color w:val="auto"/>
          <w:sz w:val="24"/>
          <w:szCs w:val="24"/>
          <w:lang w:val="ru-RU"/>
        </w:rPr>
        <w:t>, высшего сорта;</w:t>
      </w:r>
    </w:p>
    <w:p w14:paraId="33DA7E11"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варенье по </w:t>
      </w:r>
      <w:hyperlink r:id="rId144" w:history="1">
        <w:r w:rsidRPr="00C968C7">
          <w:rPr>
            <w:rStyle w:val="aff0"/>
            <w:rFonts w:ascii="Times New Roman" w:hAnsi="Times New Roman" w:cs="Times New Roman"/>
            <w:color w:val="auto"/>
            <w:sz w:val="24"/>
            <w:szCs w:val="24"/>
            <w:u w:val="none"/>
            <w:lang w:val="ru-RU"/>
          </w:rPr>
          <w:t>ГОСТ 7061</w:t>
        </w:r>
      </w:hyperlink>
      <w:r w:rsidRPr="00C968C7">
        <w:rPr>
          <w:rStyle w:val="s00"/>
          <w:color w:val="auto"/>
          <w:sz w:val="24"/>
          <w:szCs w:val="24"/>
          <w:lang w:val="ru-RU"/>
        </w:rPr>
        <w:t>;</w:t>
      </w:r>
    </w:p>
    <w:p w14:paraId="60231B01"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джемы по </w:t>
      </w:r>
      <w:hyperlink r:id="rId145" w:history="1">
        <w:r w:rsidRPr="00C968C7">
          <w:rPr>
            <w:rStyle w:val="aff0"/>
            <w:rFonts w:ascii="Times New Roman" w:hAnsi="Times New Roman" w:cs="Times New Roman"/>
            <w:color w:val="auto"/>
            <w:sz w:val="24"/>
            <w:szCs w:val="24"/>
            <w:u w:val="none"/>
            <w:lang w:val="ru-RU"/>
          </w:rPr>
          <w:t>ГОСТ 7009</w:t>
        </w:r>
      </w:hyperlink>
      <w:r w:rsidRPr="00C968C7">
        <w:rPr>
          <w:rStyle w:val="s00"/>
          <w:color w:val="auto"/>
          <w:sz w:val="24"/>
          <w:szCs w:val="24"/>
          <w:lang w:val="ru-RU"/>
        </w:rPr>
        <w:t>;</w:t>
      </w:r>
    </w:p>
    <w:p w14:paraId="6B7D2AD5" w14:textId="68980869" w:rsidR="00F66DA6" w:rsidRPr="00C968C7" w:rsidRDefault="00F66DA6" w:rsidP="003C60DA">
      <w:pPr>
        <w:ind w:firstLine="567"/>
        <w:jc w:val="both"/>
        <w:rPr>
          <w:rFonts w:ascii="Times New Roman" w:hAnsi="Times New Roman" w:cs="Times New Roman"/>
          <w:lang w:val="ru-RU"/>
        </w:rPr>
      </w:pPr>
      <w:r w:rsidRPr="00C968C7">
        <w:rPr>
          <w:rStyle w:val="s00"/>
          <w:color w:val="auto"/>
          <w:sz w:val="24"/>
          <w:szCs w:val="24"/>
          <w:lang w:val="ru-RU"/>
        </w:rPr>
        <w:t xml:space="preserve">- пасты плодовые и ягодные, массовой долей сухих веществ не менее 40,0%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45A1E147" w14:textId="1BB5EF45" w:rsidR="00F66DA6" w:rsidRPr="00C968C7" w:rsidRDefault="00F66DA6" w:rsidP="0057251D">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сиропы плодовые и ягодные по </w:t>
      </w:r>
      <w:hyperlink r:id="rId146" w:history="1">
        <w:r w:rsidRPr="00C968C7">
          <w:rPr>
            <w:rStyle w:val="aff0"/>
            <w:rFonts w:ascii="Times New Roman" w:hAnsi="Times New Roman" w:cs="Times New Roman"/>
            <w:color w:val="auto"/>
            <w:sz w:val="24"/>
            <w:szCs w:val="24"/>
            <w:u w:val="none"/>
            <w:lang w:val="ru-RU"/>
          </w:rPr>
          <w:t>ГОСТ 28499</w:t>
        </w:r>
      </w:hyperlink>
      <w:r w:rsidRPr="00C968C7">
        <w:rPr>
          <w:rStyle w:val="s00"/>
          <w:color w:val="auto"/>
          <w:sz w:val="24"/>
          <w:szCs w:val="24"/>
          <w:lang w:val="ru-RU"/>
        </w:rPr>
        <w:t>;</w:t>
      </w:r>
    </w:p>
    <w:p w14:paraId="6E4C30D0" w14:textId="77777777" w:rsidR="00F66DA6" w:rsidRPr="00C968C7" w:rsidRDefault="00F66DA6" w:rsidP="00F66DA6">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фруктовые, ягодные, фруктово-ягодные вкусовые компоненты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562B8E16" w14:textId="192B3BE1" w:rsidR="00F66DA6" w:rsidRPr="00C968C7" w:rsidRDefault="00F66DA6" w:rsidP="00A62C31">
      <w:pPr>
        <w:ind w:firstLine="567"/>
        <w:jc w:val="both"/>
        <w:rPr>
          <w:rFonts w:ascii="Times New Roman" w:hAnsi="Times New Roman" w:cs="Times New Roman"/>
          <w:sz w:val="24"/>
          <w:szCs w:val="24"/>
          <w:lang w:val="ru-RU"/>
        </w:rPr>
      </w:pPr>
      <w:r w:rsidRPr="00C968C7">
        <w:rPr>
          <w:rStyle w:val="s00"/>
          <w:color w:val="auto"/>
          <w:sz w:val="24"/>
          <w:szCs w:val="24"/>
          <w:lang w:val="ru-RU"/>
        </w:rPr>
        <w:t xml:space="preserve">- мед натуральный с цветочной пыльцой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1BE35A43" w14:textId="6AB30140" w:rsidR="00F66DA6" w:rsidRPr="00C968C7" w:rsidRDefault="00F66DA6" w:rsidP="00856E67">
      <w:pPr>
        <w:ind w:firstLine="567"/>
        <w:jc w:val="both"/>
        <w:rPr>
          <w:rFonts w:ascii="Times New Roman" w:hAnsi="Times New Roman" w:cs="Times New Roman"/>
          <w:lang w:val="ru-RU"/>
        </w:rPr>
      </w:pPr>
      <w:r w:rsidRPr="00C968C7">
        <w:rPr>
          <w:rStyle w:val="s00"/>
          <w:color w:val="auto"/>
          <w:sz w:val="24"/>
          <w:szCs w:val="24"/>
          <w:lang w:val="ru-RU"/>
        </w:rPr>
        <w:t xml:space="preserve">- </w:t>
      </w:r>
      <w:proofErr w:type="gramStart"/>
      <w:r w:rsidRPr="00C968C7">
        <w:rPr>
          <w:rStyle w:val="s00"/>
          <w:color w:val="auto"/>
          <w:sz w:val="24"/>
          <w:szCs w:val="24"/>
          <w:lang w:val="ru-RU"/>
        </w:rPr>
        <w:t>перец сладкий</w:t>
      </w:r>
      <w:proofErr w:type="gramEnd"/>
      <w:r w:rsidRPr="00C968C7">
        <w:rPr>
          <w:rStyle w:val="s00"/>
          <w:color w:val="auto"/>
          <w:sz w:val="24"/>
          <w:szCs w:val="24"/>
          <w:lang w:val="ru-RU"/>
        </w:rPr>
        <w:t xml:space="preserve"> консервированный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7C0A8804" w14:textId="77777777" w:rsidR="00F66DA6" w:rsidRDefault="00F66DA6" w:rsidP="00F66DA6">
      <w:pPr>
        <w:ind w:firstLine="567"/>
        <w:jc w:val="both"/>
        <w:rPr>
          <w:sz w:val="24"/>
          <w:szCs w:val="24"/>
          <w:lang w:val="ru-RU"/>
        </w:rPr>
      </w:pPr>
      <w:r w:rsidRPr="00C968C7">
        <w:rPr>
          <w:rStyle w:val="s00"/>
          <w:color w:val="auto"/>
          <w:sz w:val="24"/>
          <w:szCs w:val="24"/>
          <w:lang w:val="ru-RU"/>
        </w:rPr>
        <w:t xml:space="preserve">- овощные вкусовые компоненты </w:t>
      </w:r>
      <w:r w:rsidRPr="00C968C7">
        <w:rPr>
          <w:rFonts w:ascii="Times New Roman" w:hAnsi="Times New Roman" w:cs="Times New Roman"/>
          <w:bCs/>
          <w:sz w:val="24"/>
          <w:szCs w:val="24"/>
          <w:lang w:val="ru-RU"/>
        </w:rPr>
        <w:t>по документам изготовителя</w:t>
      </w:r>
      <w:r w:rsidRPr="00C968C7">
        <w:rPr>
          <w:rFonts w:ascii="Times New Roman" w:hAnsi="Times New Roman" w:cs="Times New Roman"/>
          <w:b/>
          <w:sz w:val="24"/>
          <w:szCs w:val="24"/>
          <w:lang w:val="ru-RU"/>
        </w:rPr>
        <w:t xml:space="preserve"> </w:t>
      </w:r>
      <w:r w:rsidRPr="00C968C7">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135A3FBC" w14:textId="3710AFFB" w:rsidR="00F66DA6" w:rsidRPr="0076261E" w:rsidRDefault="00F66DA6" w:rsidP="00A62C31">
      <w:pPr>
        <w:ind w:firstLine="567"/>
        <w:jc w:val="both"/>
        <w:rPr>
          <w:rFonts w:ascii="Times New Roman" w:hAnsi="Times New Roman" w:cs="Times New Roman"/>
          <w:sz w:val="24"/>
          <w:szCs w:val="24"/>
          <w:lang w:val="ru-RU"/>
        </w:rPr>
      </w:pPr>
      <w:r w:rsidRPr="00F66DA6">
        <w:rPr>
          <w:rStyle w:val="s00"/>
          <w:sz w:val="24"/>
          <w:szCs w:val="24"/>
          <w:lang w:val="ru-RU"/>
        </w:rPr>
        <w:t xml:space="preserve">- грибные вкусовые компоненты </w:t>
      </w:r>
      <w:r>
        <w:rPr>
          <w:rFonts w:ascii="Times New Roman" w:hAnsi="Times New Roman" w:cs="Times New Roman"/>
          <w:bCs/>
          <w:sz w:val="24"/>
          <w:szCs w:val="24"/>
          <w:lang w:val="ru-RU"/>
        </w:rPr>
        <w:t>по документам изготовителя</w:t>
      </w:r>
      <w:r>
        <w:rPr>
          <w:rFonts w:ascii="Arial" w:hAnsi="Arial" w:cs="Arial"/>
          <w:b/>
          <w:sz w:val="24"/>
          <w:szCs w:val="24"/>
          <w:lang w:val="ru-RU"/>
        </w:rPr>
        <w:t xml:space="preserve"> </w:t>
      </w:r>
      <w:r w:rsidRPr="00F66DA6">
        <w:rPr>
          <w:rStyle w:val="s00"/>
          <w:color w:val="auto"/>
          <w:sz w:val="24"/>
          <w:szCs w:val="24"/>
          <w:lang w:val="ru-RU"/>
        </w:rPr>
        <w:t>или нормативным</w:t>
      </w:r>
      <w:r w:rsidRPr="00F66DA6">
        <w:rPr>
          <w:rStyle w:val="s00"/>
          <w:sz w:val="24"/>
          <w:szCs w:val="24"/>
          <w:lang w:val="ru-RU"/>
        </w:rPr>
        <w:t xml:space="preserve"> и </w:t>
      </w:r>
      <w:r w:rsidRPr="0076261E">
        <w:rPr>
          <w:rStyle w:val="s00"/>
          <w:color w:val="auto"/>
          <w:sz w:val="24"/>
          <w:szCs w:val="24"/>
          <w:lang w:val="ru-RU"/>
        </w:rPr>
        <w:t>техническим документам, действующим на территории государств, принявших стандарт;</w:t>
      </w:r>
    </w:p>
    <w:p w14:paraId="084BC40D" w14:textId="77777777" w:rsidR="00F66DA6" w:rsidRPr="0076261E" w:rsidRDefault="00F66DA6" w:rsidP="00F66DA6">
      <w:pPr>
        <w:ind w:firstLine="567"/>
        <w:jc w:val="both"/>
        <w:rPr>
          <w:rFonts w:ascii="Times New Roman" w:hAnsi="Times New Roman" w:cs="Times New Roman"/>
          <w:sz w:val="24"/>
          <w:szCs w:val="24"/>
          <w:lang w:val="ru-RU"/>
        </w:rPr>
      </w:pPr>
      <w:r w:rsidRPr="0076261E">
        <w:rPr>
          <w:rStyle w:val="s00"/>
          <w:color w:val="auto"/>
          <w:sz w:val="24"/>
          <w:szCs w:val="24"/>
          <w:lang w:val="ru-RU"/>
        </w:rPr>
        <w:t xml:space="preserve">- зелень укропа, петрушки, базилика, лука свежая или консервированная </w:t>
      </w:r>
      <w:r w:rsidRPr="0076261E">
        <w:rPr>
          <w:rFonts w:ascii="Times New Roman" w:hAnsi="Times New Roman" w:cs="Times New Roman"/>
          <w:bCs/>
          <w:sz w:val="24"/>
          <w:szCs w:val="24"/>
          <w:lang w:val="ru-RU"/>
        </w:rPr>
        <w:t>по документам изготовителя</w:t>
      </w:r>
      <w:r w:rsidRPr="0076261E">
        <w:rPr>
          <w:rFonts w:ascii="Times New Roman" w:hAnsi="Times New Roman" w:cs="Times New Roman"/>
          <w:b/>
          <w:sz w:val="24"/>
          <w:szCs w:val="24"/>
          <w:lang w:val="ru-RU"/>
        </w:rPr>
        <w:t xml:space="preserve"> </w:t>
      </w:r>
      <w:r w:rsidRPr="0076261E">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1DFA499F" w14:textId="5718AACE" w:rsidR="00F66DA6" w:rsidRPr="0076261E" w:rsidRDefault="00F66DA6" w:rsidP="00DE020E">
      <w:pPr>
        <w:ind w:firstLine="567"/>
        <w:jc w:val="both"/>
        <w:rPr>
          <w:rFonts w:ascii="Times New Roman" w:hAnsi="Times New Roman" w:cs="Times New Roman"/>
          <w:sz w:val="24"/>
          <w:szCs w:val="24"/>
          <w:lang w:val="ru-RU"/>
        </w:rPr>
      </w:pPr>
      <w:r w:rsidRPr="0076261E">
        <w:rPr>
          <w:rStyle w:val="s00"/>
          <w:color w:val="auto"/>
          <w:sz w:val="24"/>
          <w:szCs w:val="24"/>
          <w:lang w:val="ru-RU"/>
        </w:rPr>
        <w:t xml:space="preserve">- чеснок </w:t>
      </w:r>
      <w:r w:rsidRPr="0076261E">
        <w:rPr>
          <w:rFonts w:ascii="Times New Roman" w:hAnsi="Times New Roman" w:cs="Times New Roman"/>
          <w:bCs/>
          <w:sz w:val="24"/>
          <w:szCs w:val="24"/>
          <w:lang w:val="ru-RU"/>
        </w:rPr>
        <w:t>по документам изготовителя</w:t>
      </w:r>
      <w:r w:rsidRPr="0076261E">
        <w:rPr>
          <w:rFonts w:ascii="Times New Roman" w:hAnsi="Times New Roman" w:cs="Times New Roman"/>
          <w:b/>
          <w:sz w:val="24"/>
          <w:szCs w:val="24"/>
          <w:lang w:val="ru-RU"/>
        </w:rPr>
        <w:t xml:space="preserve"> </w:t>
      </w:r>
      <w:r w:rsidRPr="0076261E">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25E71FB9" w14:textId="77777777" w:rsidR="00F66DA6" w:rsidRPr="0076261E" w:rsidRDefault="00F66DA6" w:rsidP="00F66DA6">
      <w:pPr>
        <w:ind w:firstLine="567"/>
        <w:jc w:val="both"/>
        <w:rPr>
          <w:rFonts w:ascii="Times New Roman" w:hAnsi="Times New Roman" w:cs="Times New Roman"/>
          <w:sz w:val="24"/>
          <w:szCs w:val="24"/>
          <w:lang w:val="ru-RU"/>
        </w:rPr>
      </w:pPr>
      <w:r w:rsidRPr="0076261E">
        <w:rPr>
          <w:rStyle w:val="s00"/>
          <w:color w:val="auto"/>
          <w:sz w:val="24"/>
          <w:szCs w:val="24"/>
          <w:lang w:val="ru-RU"/>
        </w:rPr>
        <w:t>- аджика, горчица, хмели-</w:t>
      </w:r>
      <w:proofErr w:type="spellStart"/>
      <w:r w:rsidRPr="0076261E">
        <w:rPr>
          <w:rStyle w:val="s00"/>
          <w:color w:val="auto"/>
          <w:sz w:val="24"/>
          <w:szCs w:val="24"/>
          <w:lang w:val="ru-RU"/>
        </w:rPr>
        <w:t>сунели</w:t>
      </w:r>
      <w:proofErr w:type="spellEnd"/>
      <w:r w:rsidRPr="0076261E">
        <w:rPr>
          <w:rStyle w:val="s00"/>
          <w:color w:val="auto"/>
          <w:sz w:val="24"/>
          <w:szCs w:val="24"/>
          <w:lang w:val="ru-RU"/>
        </w:rPr>
        <w:t xml:space="preserve">, приправа сухая «Южная», смесь «Кавказская», смесь перцовая и др. </w:t>
      </w:r>
      <w:r w:rsidRPr="0076261E">
        <w:rPr>
          <w:rFonts w:ascii="Times New Roman" w:hAnsi="Times New Roman" w:cs="Times New Roman"/>
          <w:bCs/>
          <w:sz w:val="24"/>
          <w:szCs w:val="24"/>
          <w:lang w:val="ru-RU"/>
        </w:rPr>
        <w:t>по документам изготовителя</w:t>
      </w:r>
      <w:r w:rsidRPr="0076261E">
        <w:rPr>
          <w:rFonts w:ascii="Times New Roman" w:hAnsi="Times New Roman" w:cs="Times New Roman"/>
          <w:b/>
          <w:sz w:val="24"/>
          <w:szCs w:val="24"/>
          <w:lang w:val="ru-RU"/>
        </w:rPr>
        <w:t xml:space="preserve"> </w:t>
      </w:r>
      <w:r w:rsidRPr="0076261E">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2EB8B035" w14:textId="77777777" w:rsidR="00F66DA6" w:rsidRDefault="00F66DA6" w:rsidP="00F66DA6">
      <w:pPr>
        <w:ind w:firstLine="567"/>
        <w:jc w:val="both"/>
        <w:rPr>
          <w:sz w:val="24"/>
          <w:szCs w:val="24"/>
          <w:lang w:val="ru-RU"/>
        </w:rPr>
      </w:pPr>
      <w:r w:rsidRPr="0076261E">
        <w:rPr>
          <w:rStyle w:val="s00"/>
          <w:color w:val="auto"/>
          <w:sz w:val="24"/>
          <w:szCs w:val="24"/>
          <w:lang w:val="ru-RU"/>
        </w:rPr>
        <w:t xml:space="preserve">- углекислотные, спиртовые и масляные экстракты тмина, укропа, чеснока и лаврового листа и др. </w:t>
      </w:r>
      <w:r w:rsidRPr="0076261E">
        <w:rPr>
          <w:rFonts w:ascii="Times New Roman" w:hAnsi="Times New Roman" w:cs="Times New Roman"/>
          <w:bCs/>
          <w:sz w:val="24"/>
          <w:szCs w:val="24"/>
          <w:lang w:val="ru-RU"/>
        </w:rPr>
        <w:t>по документам изготовителя</w:t>
      </w:r>
      <w:r w:rsidRPr="0076261E">
        <w:rPr>
          <w:rFonts w:ascii="Times New Roman" w:hAnsi="Times New Roman" w:cs="Times New Roman"/>
          <w:b/>
          <w:sz w:val="24"/>
          <w:szCs w:val="24"/>
          <w:lang w:val="ru-RU"/>
        </w:rPr>
        <w:t xml:space="preserve"> </w:t>
      </w:r>
      <w:r w:rsidRPr="0076261E">
        <w:rPr>
          <w:rStyle w:val="s00"/>
          <w:color w:val="auto"/>
          <w:sz w:val="24"/>
          <w:szCs w:val="24"/>
          <w:lang w:val="ru-RU"/>
        </w:rPr>
        <w:t xml:space="preserve">или нормативным и техническим </w:t>
      </w:r>
      <w:r w:rsidRPr="0076261E">
        <w:rPr>
          <w:rStyle w:val="s00"/>
          <w:color w:val="auto"/>
          <w:sz w:val="24"/>
          <w:szCs w:val="24"/>
          <w:lang w:val="ru-RU"/>
        </w:rPr>
        <w:lastRenderedPageBreak/>
        <w:t>документам, действующим на территории государств, принявших стандарт;</w:t>
      </w:r>
    </w:p>
    <w:p w14:paraId="7E4CBD56" w14:textId="73034988" w:rsidR="00F66DA6" w:rsidRDefault="00F66DA6" w:rsidP="00F66DA6">
      <w:pPr>
        <w:ind w:firstLine="567"/>
        <w:jc w:val="both"/>
        <w:rPr>
          <w:sz w:val="24"/>
          <w:szCs w:val="24"/>
          <w:lang w:val="ru-RU"/>
        </w:rPr>
      </w:pPr>
      <w:r w:rsidRPr="00936542">
        <w:rPr>
          <w:rStyle w:val="s00"/>
          <w:sz w:val="24"/>
          <w:szCs w:val="24"/>
          <w:lang w:val="ru-RU"/>
        </w:rPr>
        <w:t>- море</w:t>
      </w:r>
      <w:r w:rsidR="00936542" w:rsidRPr="00936542">
        <w:rPr>
          <w:rStyle w:val="s00"/>
          <w:sz w:val="24"/>
          <w:szCs w:val="24"/>
          <w:lang w:val="ru-RU"/>
        </w:rPr>
        <w:t xml:space="preserve"> </w:t>
      </w:r>
      <w:r w:rsidRPr="00936542">
        <w:rPr>
          <w:rStyle w:val="s00"/>
          <w:sz w:val="24"/>
          <w:szCs w:val="24"/>
          <w:lang w:val="ru-RU"/>
        </w:rPr>
        <w:t xml:space="preserve">- или рыбопродукты </w:t>
      </w:r>
      <w:r w:rsidRPr="00936542">
        <w:rPr>
          <w:rFonts w:ascii="Times New Roman" w:hAnsi="Times New Roman" w:cs="Times New Roman"/>
          <w:bCs/>
          <w:sz w:val="24"/>
          <w:szCs w:val="24"/>
          <w:lang w:val="ru-RU"/>
        </w:rPr>
        <w:t>по документам изготовителя</w:t>
      </w:r>
      <w:r w:rsidRPr="00936542">
        <w:rPr>
          <w:rFonts w:ascii="Arial" w:hAnsi="Arial" w:cs="Arial"/>
          <w:b/>
          <w:sz w:val="24"/>
          <w:szCs w:val="24"/>
          <w:lang w:val="ru-RU"/>
        </w:rPr>
        <w:t xml:space="preserve"> </w:t>
      </w:r>
      <w:r w:rsidRPr="00936542">
        <w:rPr>
          <w:rStyle w:val="s00"/>
          <w:color w:val="auto"/>
          <w:sz w:val="24"/>
          <w:szCs w:val="24"/>
          <w:lang w:val="ru-RU"/>
        </w:rPr>
        <w:t>или нормативным</w:t>
      </w:r>
      <w:r w:rsidRPr="00936542">
        <w:rPr>
          <w:rStyle w:val="s00"/>
          <w:sz w:val="24"/>
          <w:szCs w:val="24"/>
          <w:lang w:val="ru-RU"/>
        </w:rPr>
        <w:t xml:space="preserve"> и техническим документам, действующим на территории государств, принявших стандарт;</w:t>
      </w:r>
    </w:p>
    <w:p w14:paraId="215C9371" w14:textId="77777777" w:rsidR="00F66DA6" w:rsidRPr="00682E34" w:rsidRDefault="00F66DA6" w:rsidP="00F66DA6">
      <w:pPr>
        <w:ind w:firstLine="567"/>
        <w:jc w:val="both"/>
        <w:rPr>
          <w:rFonts w:ascii="Times New Roman" w:hAnsi="Times New Roman" w:cs="Times New Roman"/>
          <w:sz w:val="24"/>
          <w:szCs w:val="24"/>
          <w:lang w:val="ru-RU"/>
        </w:rPr>
      </w:pPr>
      <w:r w:rsidRPr="00682E34">
        <w:rPr>
          <w:rStyle w:val="s00"/>
          <w:color w:val="auto"/>
          <w:sz w:val="24"/>
          <w:szCs w:val="24"/>
          <w:lang w:val="ru-RU"/>
        </w:rPr>
        <w:t xml:space="preserve">- сыры полутвердые по </w:t>
      </w:r>
      <w:hyperlink r:id="rId147" w:history="1">
        <w:r w:rsidRPr="00682E34">
          <w:rPr>
            <w:rStyle w:val="aff0"/>
            <w:rFonts w:ascii="Times New Roman" w:hAnsi="Times New Roman" w:cs="Times New Roman"/>
            <w:color w:val="auto"/>
            <w:sz w:val="24"/>
            <w:szCs w:val="24"/>
            <w:u w:val="none"/>
            <w:lang w:val="ru-RU"/>
          </w:rPr>
          <w:t>ГОСТ 32260</w:t>
        </w:r>
      </w:hyperlink>
      <w:r w:rsidRPr="00682E34">
        <w:rPr>
          <w:rStyle w:val="s00"/>
          <w:color w:val="auto"/>
          <w:sz w:val="24"/>
          <w:szCs w:val="24"/>
          <w:lang w:val="ru-RU"/>
        </w:rPr>
        <w:t>;</w:t>
      </w:r>
    </w:p>
    <w:p w14:paraId="77910926" w14:textId="77777777" w:rsidR="00F66DA6" w:rsidRPr="00682E34" w:rsidRDefault="00F66DA6" w:rsidP="00F66DA6">
      <w:pPr>
        <w:ind w:firstLine="567"/>
        <w:jc w:val="both"/>
        <w:rPr>
          <w:rFonts w:ascii="Times New Roman" w:hAnsi="Times New Roman" w:cs="Times New Roman"/>
          <w:sz w:val="24"/>
          <w:szCs w:val="24"/>
          <w:lang w:val="ru-RU"/>
        </w:rPr>
      </w:pPr>
      <w:r w:rsidRPr="00682E34">
        <w:rPr>
          <w:rStyle w:val="s00"/>
          <w:color w:val="auto"/>
          <w:sz w:val="24"/>
          <w:szCs w:val="24"/>
          <w:lang w:val="ru-RU"/>
        </w:rPr>
        <w:t xml:space="preserve">- сыры и массы сырные нежирные и полужирные для плавления </w:t>
      </w:r>
      <w:r w:rsidRPr="00682E34">
        <w:rPr>
          <w:rFonts w:ascii="Times New Roman" w:hAnsi="Times New Roman" w:cs="Times New Roman"/>
          <w:bCs/>
          <w:sz w:val="24"/>
          <w:szCs w:val="24"/>
          <w:lang w:val="ru-RU"/>
        </w:rPr>
        <w:t>по документам изготовителя</w:t>
      </w:r>
      <w:r w:rsidRPr="00682E34">
        <w:rPr>
          <w:rFonts w:ascii="Times New Roman" w:hAnsi="Times New Roman" w:cs="Times New Roman"/>
          <w:b/>
          <w:sz w:val="24"/>
          <w:szCs w:val="24"/>
          <w:lang w:val="ru-RU"/>
        </w:rPr>
        <w:t xml:space="preserve"> </w:t>
      </w:r>
      <w:r w:rsidRPr="00682E34">
        <w:rPr>
          <w:rStyle w:val="s00"/>
          <w:color w:val="auto"/>
          <w:sz w:val="24"/>
          <w:szCs w:val="24"/>
          <w:lang w:val="ru-RU"/>
        </w:rPr>
        <w:t>или нормативным и техническим документам, действующим на территории государств, принявших стандарт.</w:t>
      </w:r>
    </w:p>
    <w:p w14:paraId="1218F25D" w14:textId="77777777" w:rsidR="00F66DA6" w:rsidRPr="00682E34" w:rsidRDefault="00F66DA6" w:rsidP="00F66DA6">
      <w:pPr>
        <w:ind w:firstLine="567"/>
        <w:jc w:val="both"/>
        <w:rPr>
          <w:rStyle w:val="s00"/>
          <w:color w:val="auto"/>
          <w:lang w:val="ru-RU"/>
        </w:rPr>
      </w:pPr>
      <w:r w:rsidRPr="00682E34">
        <w:rPr>
          <w:rFonts w:ascii="Times New Roman" w:hAnsi="Times New Roman" w:cs="Times New Roman"/>
          <w:sz w:val="24"/>
          <w:szCs w:val="24"/>
          <w:lang w:val="ru-RU"/>
        </w:rPr>
        <w:t>- вода питьевая в соответствии с гигиеническими требованиями к качеству воды централизованных систем питьевого водоснабжения, действующими на территории государства, принявшего стандарт</w:t>
      </w:r>
      <w:r w:rsidRPr="00682E34">
        <w:rPr>
          <w:rStyle w:val="s00"/>
          <w:color w:val="auto"/>
          <w:sz w:val="24"/>
          <w:szCs w:val="24"/>
          <w:lang w:val="ru-RU"/>
        </w:rPr>
        <w:t>.</w:t>
      </w:r>
    </w:p>
    <w:p w14:paraId="6216A17D" w14:textId="77777777" w:rsidR="00F66DA6" w:rsidRPr="00682E34" w:rsidRDefault="00F66DA6" w:rsidP="00F66DA6">
      <w:pPr>
        <w:ind w:firstLine="567"/>
        <w:jc w:val="both"/>
        <w:rPr>
          <w:rFonts w:ascii="Times New Roman" w:hAnsi="Times New Roman" w:cs="Times New Roman"/>
          <w:lang w:val="ru-RU"/>
        </w:rPr>
      </w:pPr>
      <w:r w:rsidRPr="00682E34">
        <w:rPr>
          <w:rStyle w:val="s00"/>
          <w:color w:val="auto"/>
          <w:sz w:val="24"/>
          <w:szCs w:val="24"/>
          <w:lang w:val="ru-RU"/>
        </w:rPr>
        <w:t xml:space="preserve">5.3.2 Указанные и иные растительные масла, смеси растительных масел, </w:t>
      </w:r>
      <w:r w:rsidRPr="00682E34">
        <w:rPr>
          <w:rFonts w:ascii="Times New Roman" w:hAnsi="Times New Roman" w:cs="Times New Roman"/>
          <w:sz w:val="24"/>
          <w:szCs w:val="24"/>
          <w:lang w:val="ru-RU"/>
        </w:rPr>
        <w:t xml:space="preserve">продукты модификации растительных масел </w:t>
      </w:r>
      <w:r w:rsidRPr="00682E34">
        <w:rPr>
          <w:rStyle w:val="s00"/>
          <w:color w:val="auto"/>
          <w:sz w:val="24"/>
          <w:szCs w:val="24"/>
          <w:lang w:val="ru-RU"/>
        </w:rPr>
        <w:t xml:space="preserve">и их смеси </w:t>
      </w:r>
      <w:r w:rsidRPr="00682E34">
        <w:rPr>
          <w:rFonts w:ascii="Times New Roman" w:hAnsi="Times New Roman" w:cs="Times New Roman"/>
          <w:sz w:val="24"/>
          <w:szCs w:val="24"/>
          <w:lang w:val="ru-RU"/>
        </w:rPr>
        <w:t xml:space="preserve">по документам изготовителей допускается использовать как в виде </w:t>
      </w:r>
      <w:r w:rsidRPr="00682E34">
        <w:rPr>
          <w:rStyle w:val="s00"/>
          <w:color w:val="auto"/>
          <w:sz w:val="24"/>
          <w:szCs w:val="24"/>
          <w:lang w:val="ru-RU"/>
        </w:rPr>
        <w:t>индивидуальных компонентов, так и в виде заменителя молочного жира.</w:t>
      </w:r>
    </w:p>
    <w:p w14:paraId="193E3219" w14:textId="77777777" w:rsidR="00F66DA6" w:rsidRPr="00682E34" w:rsidRDefault="00F66DA6" w:rsidP="00F66DA6">
      <w:pPr>
        <w:ind w:firstLine="567"/>
        <w:jc w:val="both"/>
        <w:rPr>
          <w:rFonts w:ascii="Times New Roman" w:hAnsi="Times New Roman" w:cs="Times New Roman"/>
          <w:sz w:val="24"/>
          <w:szCs w:val="24"/>
          <w:lang w:val="ru-RU"/>
        </w:rPr>
      </w:pPr>
      <w:bookmarkStart w:id="13" w:name="SUB5030400"/>
      <w:bookmarkEnd w:id="13"/>
      <w:r w:rsidRPr="00682E34">
        <w:rPr>
          <w:rStyle w:val="s00"/>
          <w:color w:val="auto"/>
          <w:sz w:val="24"/>
          <w:szCs w:val="24"/>
          <w:lang w:val="ru-RU"/>
        </w:rPr>
        <w:t xml:space="preserve">5.3.3 Все растительные масла, смеси растительных масел, </w:t>
      </w:r>
      <w:r w:rsidRPr="00682E34">
        <w:rPr>
          <w:rFonts w:ascii="Times New Roman" w:hAnsi="Times New Roman" w:cs="Times New Roman"/>
          <w:sz w:val="24"/>
          <w:szCs w:val="24"/>
          <w:lang w:val="ru-RU"/>
        </w:rPr>
        <w:t xml:space="preserve">продукты модификации растительных масел </w:t>
      </w:r>
      <w:r w:rsidRPr="00682E34">
        <w:rPr>
          <w:rStyle w:val="s00"/>
          <w:color w:val="auto"/>
          <w:sz w:val="24"/>
          <w:szCs w:val="24"/>
          <w:lang w:val="ru-RU"/>
        </w:rPr>
        <w:t xml:space="preserve">и их смеси </w:t>
      </w:r>
      <w:r w:rsidRPr="00682E34">
        <w:rPr>
          <w:rFonts w:ascii="Times New Roman" w:hAnsi="Times New Roman" w:cs="Times New Roman"/>
          <w:sz w:val="24"/>
          <w:szCs w:val="24"/>
          <w:lang w:val="ru-RU"/>
        </w:rPr>
        <w:t>по документам изготовителей</w:t>
      </w:r>
      <w:r w:rsidRPr="00682E34">
        <w:rPr>
          <w:rStyle w:val="s00"/>
          <w:color w:val="auto"/>
          <w:sz w:val="24"/>
          <w:szCs w:val="24"/>
          <w:lang w:val="ru-RU"/>
        </w:rPr>
        <w:t xml:space="preserve"> следует использовать в рафинированном и дезодорированном виде, за исключением растительных масел, вводимых в качестве вкусовых добавок, при условии их соответствия требованиям документов на соответствующие пищевые растительные масла.</w:t>
      </w:r>
    </w:p>
    <w:p w14:paraId="02149BF6" w14:textId="77777777" w:rsidR="00F66DA6" w:rsidRPr="00682E34" w:rsidRDefault="00F66DA6" w:rsidP="00F66DA6">
      <w:pPr>
        <w:ind w:firstLine="567"/>
        <w:jc w:val="both"/>
        <w:rPr>
          <w:rFonts w:ascii="Times New Roman" w:hAnsi="Times New Roman" w:cs="Times New Roman"/>
          <w:sz w:val="24"/>
          <w:szCs w:val="24"/>
          <w:lang w:val="ru-RU"/>
        </w:rPr>
      </w:pPr>
      <w:bookmarkStart w:id="14" w:name="SUB5030500"/>
      <w:bookmarkEnd w:id="14"/>
      <w:r w:rsidRPr="00682E34">
        <w:rPr>
          <w:rStyle w:val="s00"/>
          <w:color w:val="auto"/>
          <w:sz w:val="24"/>
          <w:szCs w:val="24"/>
          <w:lang w:val="ru-RU"/>
        </w:rPr>
        <w:t>5.3.4 Конкретный перечень и соотношение компонентов сырья определяется рецептурами, утвержденными в установленном порядке.</w:t>
      </w:r>
    </w:p>
    <w:p w14:paraId="6BAFECA7" w14:textId="77777777" w:rsidR="00F66DA6" w:rsidRPr="00682E34" w:rsidRDefault="00F66DA6" w:rsidP="00F66DA6">
      <w:pPr>
        <w:ind w:firstLine="567"/>
        <w:jc w:val="both"/>
        <w:rPr>
          <w:rFonts w:ascii="Times New Roman" w:hAnsi="Times New Roman" w:cs="Times New Roman"/>
          <w:sz w:val="24"/>
          <w:szCs w:val="24"/>
          <w:lang w:val="ru-RU"/>
        </w:rPr>
      </w:pPr>
      <w:bookmarkStart w:id="15" w:name="SUB5030600"/>
      <w:bookmarkEnd w:id="15"/>
      <w:r w:rsidRPr="00682E34">
        <w:rPr>
          <w:rStyle w:val="s00"/>
          <w:color w:val="auto"/>
          <w:sz w:val="24"/>
          <w:szCs w:val="24"/>
          <w:lang w:val="ru-RU"/>
        </w:rPr>
        <w:t xml:space="preserve">5.3.5 Допускается использовать другое пищевое сырье, соответствующее требованиям, установленным </w:t>
      </w:r>
      <w:hyperlink r:id="rId148" w:anchor="sub4" w:history="1">
        <w:r w:rsidRPr="00682E34">
          <w:rPr>
            <w:rStyle w:val="aff0"/>
            <w:rFonts w:ascii="Times New Roman" w:hAnsi="Times New Roman" w:cs="Times New Roman"/>
            <w:color w:val="auto"/>
            <w:sz w:val="24"/>
            <w:szCs w:val="24"/>
            <w:u w:val="none"/>
            <w:lang w:val="ru-RU"/>
          </w:rPr>
          <w:t>[1], [2], [3], [5]</w:t>
        </w:r>
      </w:hyperlink>
      <w:r w:rsidRPr="00682E34">
        <w:rPr>
          <w:rStyle w:val="s00"/>
          <w:color w:val="auto"/>
          <w:sz w:val="24"/>
          <w:szCs w:val="24"/>
          <w:lang w:val="ru-RU"/>
        </w:rPr>
        <w:t xml:space="preserve"> или нормативным документам, действующими на территории государства, принявшего стандарт, и обеспечивающее получение спреда или смеси топленой в соответствии с требованиями настоящего стандарта.</w:t>
      </w:r>
    </w:p>
    <w:p w14:paraId="5716BD07" w14:textId="77777777" w:rsidR="00F66DA6" w:rsidRPr="00682E34" w:rsidRDefault="00F66DA6" w:rsidP="00F66DA6">
      <w:pPr>
        <w:ind w:firstLine="567"/>
        <w:jc w:val="both"/>
        <w:rPr>
          <w:rFonts w:ascii="Times New Roman" w:hAnsi="Times New Roman" w:cs="Times New Roman"/>
          <w:sz w:val="24"/>
          <w:szCs w:val="24"/>
          <w:lang w:val="ru-RU"/>
        </w:rPr>
      </w:pPr>
      <w:bookmarkStart w:id="16" w:name="SUB5030700"/>
      <w:bookmarkEnd w:id="16"/>
      <w:r w:rsidRPr="00682E34">
        <w:rPr>
          <w:rStyle w:val="s00"/>
          <w:color w:val="auto"/>
          <w:sz w:val="24"/>
          <w:szCs w:val="24"/>
          <w:lang w:val="ru-RU"/>
        </w:rPr>
        <w:t xml:space="preserve">5.3.6 Содержание токсичных элементов, </w:t>
      </w:r>
      <w:proofErr w:type="spellStart"/>
      <w:r w:rsidRPr="00682E34">
        <w:rPr>
          <w:rStyle w:val="s00"/>
          <w:color w:val="auto"/>
          <w:sz w:val="24"/>
          <w:szCs w:val="24"/>
          <w:lang w:val="ru-RU"/>
        </w:rPr>
        <w:t>микотоксинов</w:t>
      </w:r>
      <w:proofErr w:type="spellEnd"/>
      <w:r w:rsidRPr="00682E34">
        <w:rPr>
          <w:rStyle w:val="s00"/>
          <w:color w:val="auto"/>
          <w:sz w:val="24"/>
          <w:szCs w:val="24"/>
          <w:lang w:val="ru-RU"/>
        </w:rPr>
        <w:t xml:space="preserve">, пестицидов, радионуклидов, антибиотиков в сырье, показатели окислительной порчи, а также микробиологические показатели сырья не должны превышать допустимые уровни, установленные требованиями </w:t>
      </w:r>
      <w:hyperlink r:id="rId149" w:anchor="sub4" w:history="1">
        <w:r w:rsidRPr="00682E34">
          <w:rPr>
            <w:rStyle w:val="aff0"/>
            <w:rFonts w:ascii="Times New Roman" w:hAnsi="Times New Roman" w:cs="Times New Roman"/>
            <w:color w:val="auto"/>
            <w:sz w:val="24"/>
            <w:szCs w:val="24"/>
            <w:u w:val="none"/>
            <w:lang w:val="ru-RU"/>
          </w:rPr>
          <w:t>[1], [2], [3]</w:t>
        </w:r>
      </w:hyperlink>
      <w:r w:rsidRPr="00682E34">
        <w:rPr>
          <w:rStyle w:val="s00"/>
          <w:color w:val="auto"/>
          <w:sz w:val="24"/>
          <w:szCs w:val="24"/>
          <w:lang w:val="ru-RU"/>
        </w:rPr>
        <w:t xml:space="preserve"> или нормативных документов, действующих на территории государства, принявшего стандарт.</w:t>
      </w:r>
    </w:p>
    <w:p w14:paraId="1E5E97C7" w14:textId="77777777" w:rsidR="00F66DA6" w:rsidRPr="00682E34" w:rsidRDefault="00F66DA6" w:rsidP="00F66DA6">
      <w:pPr>
        <w:ind w:firstLine="567"/>
        <w:jc w:val="both"/>
        <w:rPr>
          <w:rFonts w:ascii="Times New Roman" w:hAnsi="Times New Roman" w:cs="Times New Roman"/>
          <w:sz w:val="24"/>
          <w:szCs w:val="24"/>
          <w:lang w:val="ru-RU"/>
        </w:rPr>
      </w:pPr>
      <w:bookmarkStart w:id="17" w:name="SUB5030800"/>
      <w:bookmarkEnd w:id="17"/>
      <w:r w:rsidRPr="00682E34">
        <w:rPr>
          <w:rStyle w:val="s00"/>
          <w:color w:val="auto"/>
          <w:sz w:val="24"/>
          <w:szCs w:val="24"/>
          <w:lang w:val="ru-RU"/>
        </w:rPr>
        <w:t>5.3.7 Требования к сырью могут быть установлены в договорах купли-продажи в виде ссылки на настоящий стандарт или указания конкретных показателей.</w:t>
      </w:r>
    </w:p>
    <w:p w14:paraId="2DF165CA" w14:textId="77777777" w:rsidR="00F66DA6" w:rsidRPr="00682E34" w:rsidRDefault="00F66DA6" w:rsidP="00F66DA6">
      <w:pPr>
        <w:ind w:firstLine="567"/>
        <w:jc w:val="both"/>
        <w:rPr>
          <w:rFonts w:ascii="Times New Roman" w:hAnsi="Times New Roman" w:cs="Times New Roman"/>
          <w:lang w:val="ru-RU"/>
        </w:rPr>
      </w:pPr>
      <w:r w:rsidRPr="00682E34">
        <w:rPr>
          <w:rStyle w:val="s00"/>
          <w:color w:val="auto"/>
          <w:sz w:val="24"/>
          <w:szCs w:val="24"/>
          <w:lang w:val="ru-RU"/>
        </w:rPr>
        <w:t>Не допускается использовать в качестве сырья молоко и сливки сырые, не прошедшие ветеринарно-санитарную экспертизу и без наличия ветеринарных сопроводительных документов.</w:t>
      </w:r>
    </w:p>
    <w:p w14:paraId="20DACE93" w14:textId="77777777" w:rsidR="00F66DA6" w:rsidRDefault="00F66DA6" w:rsidP="00F66DA6">
      <w:pPr>
        <w:jc w:val="both"/>
        <w:rPr>
          <w:rFonts w:ascii="Times New Roman" w:hAnsi="Times New Roman" w:cs="Times New Roman"/>
          <w:sz w:val="24"/>
          <w:szCs w:val="24"/>
          <w:lang w:val="ru-RU"/>
        </w:rPr>
      </w:pPr>
    </w:p>
    <w:p w14:paraId="0533AF3A" w14:textId="77777777" w:rsidR="00F66DA6" w:rsidRDefault="00F66DA6" w:rsidP="00F66DA6">
      <w:pPr>
        <w:ind w:firstLine="567"/>
        <w:rPr>
          <w:rFonts w:ascii="Times New Roman" w:hAnsi="Times New Roman" w:cs="Times New Roman"/>
          <w:sz w:val="24"/>
          <w:szCs w:val="24"/>
          <w:lang w:val="ru-RU"/>
        </w:rPr>
      </w:pPr>
      <w:r>
        <w:rPr>
          <w:rFonts w:ascii="Times New Roman" w:hAnsi="Times New Roman" w:cs="Times New Roman"/>
          <w:b/>
          <w:bCs/>
          <w:sz w:val="24"/>
          <w:szCs w:val="24"/>
          <w:lang w:val="ru-RU"/>
        </w:rPr>
        <w:t>5.4 Упаковка</w:t>
      </w:r>
    </w:p>
    <w:p w14:paraId="2AD60509" w14:textId="77777777" w:rsidR="00F66DA6" w:rsidRPr="00F66DA6" w:rsidRDefault="00F66DA6" w:rsidP="00F66DA6">
      <w:pPr>
        <w:ind w:firstLine="567"/>
        <w:jc w:val="both"/>
        <w:rPr>
          <w:rStyle w:val="s00"/>
          <w:lang w:val="ru-RU"/>
        </w:rPr>
      </w:pPr>
      <w:r>
        <w:rPr>
          <w:rStyle w:val="s00"/>
        </w:rPr>
        <w:t> </w:t>
      </w:r>
    </w:p>
    <w:p w14:paraId="6F8BF040" w14:textId="77777777" w:rsidR="00F66DA6" w:rsidRPr="009F3692" w:rsidRDefault="00F66DA6" w:rsidP="00F66DA6">
      <w:pPr>
        <w:pStyle w:val="ae"/>
        <w:ind w:left="0" w:firstLine="567"/>
        <w:jc w:val="both"/>
        <w:rPr>
          <w:bCs/>
          <w:spacing w:val="-4"/>
          <w:sz w:val="24"/>
          <w:szCs w:val="24"/>
          <w:lang w:val="ru-RU"/>
        </w:rPr>
      </w:pPr>
      <w:r w:rsidRPr="009F3692">
        <w:rPr>
          <w:rFonts w:cs="Times New Roman"/>
          <w:bCs/>
          <w:sz w:val="24"/>
          <w:szCs w:val="24"/>
          <w:lang w:val="ru-RU"/>
        </w:rPr>
        <w:t xml:space="preserve">5.4.1 Упаковка спредов и смесей топленых осуществляется в соответствии с требованиями [1], [6] или </w:t>
      </w:r>
      <w:r w:rsidRPr="009F3692">
        <w:rPr>
          <w:rFonts w:cs="Times New Roman"/>
          <w:bCs/>
          <w:spacing w:val="-4"/>
          <w:sz w:val="24"/>
          <w:szCs w:val="24"/>
          <w:lang w:val="ru-RU"/>
        </w:rPr>
        <w:t>нормативных документов, действующих на территории государства, принявшего стандарт.</w:t>
      </w:r>
    </w:p>
    <w:p w14:paraId="668CBA1D" w14:textId="77777777" w:rsidR="00F66DA6" w:rsidRPr="009F3692" w:rsidRDefault="00F66DA6" w:rsidP="00F66DA6">
      <w:pPr>
        <w:pStyle w:val="ae"/>
        <w:ind w:left="0" w:firstLine="567"/>
        <w:jc w:val="both"/>
        <w:rPr>
          <w:rFonts w:cs="Times New Roman"/>
          <w:sz w:val="24"/>
          <w:szCs w:val="24"/>
          <w:lang w:val="ru-RU"/>
        </w:rPr>
      </w:pPr>
      <w:r w:rsidRPr="009F3692">
        <w:rPr>
          <w:rFonts w:cs="Times New Roman"/>
          <w:sz w:val="24"/>
          <w:szCs w:val="24"/>
          <w:lang w:val="ru-RU"/>
        </w:rPr>
        <w:t>5.4.2 Спреды и смеси топленые изготавливают упакованными в потребительскую упаковку</w:t>
      </w:r>
      <w:r w:rsidRPr="009F3692">
        <w:rPr>
          <w:rStyle w:val="s00"/>
          <w:color w:val="auto"/>
          <w:sz w:val="24"/>
          <w:szCs w:val="24"/>
          <w:lang w:val="ru-RU"/>
        </w:rPr>
        <w:t xml:space="preserve"> с последующей укладкой в транспортную упаковку или производят нефасованными </w:t>
      </w:r>
      <w:r w:rsidRPr="009F3692">
        <w:rPr>
          <w:rFonts w:cs="Times New Roman"/>
          <w:sz w:val="24"/>
          <w:szCs w:val="24"/>
          <w:lang w:val="ru-RU"/>
        </w:rPr>
        <w:t>(упакованными непосредственно в транспортную упаковку).</w:t>
      </w:r>
    </w:p>
    <w:p w14:paraId="3FCCD5E8" w14:textId="77777777" w:rsidR="00F66DA6" w:rsidRPr="009F3692" w:rsidRDefault="00F66DA6" w:rsidP="00F66DA6">
      <w:pPr>
        <w:ind w:firstLine="567"/>
        <w:jc w:val="both"/>
        <w:rPr>
          <w:rFonts w:ascii="Times New Roman" w:hAnsi="Times New Roman" w:cs="Times New Roman"/>
          <w:spacing w:val="-2"/>
          <w:sz w:val="24"/>
          <w:szCs w:val="24"/>
          <w:lang w:val="ru-RU"/>
        </w:rPr>
      </w:pPr>
      <w:r w:rsidRPr="009F3692">
        <w:rPr>
          <w:rFonts w:ascii="Times New Roman" w:hAnsi="Times New Roman" w:cs="Times New Roman"/>
          <w:bCs/>
          <w:sz w:val="24"/>
          <w:szCs w:val="24"/>
          <w:lang w:val="ru-RU"/>
        </w:rPr>
        <w:t>5.4.3</w:t>
      </w:r>
      <w:r w:rsidRPr="009F3692">
        <w:rPr>
          <w:rFonts w:ascii="Times New Roman" w:hAnsi="Times New Roman" w:cs="Times New Roman"/>
          <w:sz w:val="24"/>
          <w:szCs w:val="24"/>
          <w:lang w:val="ru-RU"/>
        </w:rPr>
        <w:t xml:space="preserve"> Упакованные в потребительскую упаковку спреды и смеси топленые изготавливают с одинаковой номинальной массой. Пределы допускаемых отрицательных отклонений содержимого упаковочной единицы от номинальной массы для упакованных в потребительскую упаковку спредов и смесей топленых – в соответствии с ГОСТ 8.579 или нормативному документу, действующему на территории государства, принявшего стандарт. Положительные </w:t>
      </w:r>
      <w:r w:rsidRPr="009F3692">
        <w:rPr>
          <w:rFonts w:ascii="Times New Roman" w:hAnsi="Times New Roman" w:cs="Times New Roman"/>
          <w:spacing w:val="-2"/>
          <w:sz w:val="24"/>
          <w:szCs w:val="24"/>
          <w:lang w:val="ru-RU"/>
        </w:rPr>
        <w:t>отклонения содержимого упаковочной единицы от номинальной массы не ограничиваются.</w:t>
      </w:r>
    </w:p>
    <w:p w14:paraId="30370A49" w14:textId="77777777" w:rsidR="00F66DA6" w:rsidRPr="009F3692" w:rsidRDefault="00F66DA6" w:rsidP="00F66DA6">
      <w:pPr>
        <w:ind w:firstLine="567"/>
        <w:jc w:val="both"/>
        <w:rPr>
          <w:rFonts w:ascii="Times New Roman" w:hAnsi="Times New Roman" w:cs="Times New Roman"/>
          <w:spacing w:val="-2"/>
          <w:sz w:val="24"/>
          <w:szCs w:val="24"/>
          <w:lang w:val="ru-RU"/>
        </w:rPr>
      </w:pPr>
      <w:r w:rsidRPr="009F3692">
        <w:rPr>
          <w:rFonts w:ascii="Times New Roman" w:hAnsi="Times New Roman" w:cs="Times New Roman"/>
          <w:spacing w:val="-2"/>
          <w:sz w:val="24"/>
          <w:szCs w:val="24"/>
          <w:lang w:val="ru-RU"/>
        </w:rPr>
        <w:lastRenderedPageBreak/>
        <w:t>5.4.4 Спреды упаковывают:</w:t>
      </w:r>
    </w:p>
    <w:p w14:paraId="4A9266AA" w14:textId="77777777" w:rsidR="00F66DA6" w:rsidRPr="009F3692" w:rsidRDefault="00F66DA6" w:rsidP="00F66DA6">
      <w:pPr>
        <w:pStyle w:val="ae"/>
        <w:ind w:left="0" w:firstLine="567"/>
        <w:jc w:val="both"/>
        <w:rPr>
          <w:rFonts w:cs="Times New Roman"/>
          <w:sz w:val="24"/>
          <w:szCs w:val="24"/>
          <w:lang w:val="ru-RU"/>
        </w:rPr>
      </w:pPr>
      <w:r w:rsidRPr="009F3692">
        <w:rPr>
          <w:rFonts w:cs="Times New Roman"/>
          <w:sz w:val="24"/>
          <w:szCs w:val="24"/>
          <w:lang w:val="ru-RU"/>
        </w:rPr>
        <w:t xml:space="preserve">- в виде брусков массой нетто от 10 г до 1000 г, завернутых в пергамент по </w:t>
      </w:r>
      <w:hyperlink r:id="rId150" w:history="1">
        <w:r w:rsidRPr="009F3692">
          <w:rPr>
            <w:rStyle w:val="aff0"/>
            <w:rFonts w:cs="Times New Roman"/>
            <w:color w:val="auto"/>
            <w:sz w:val="24"/>
            <w:szCs w:val="24"/>
            <w:u w:val="none"/>
            <w:lang w:val="ru-RU"/>
          </w:rPr>
          <w:t>ГОСТ 1341</w:t>
        </w:r>
      </w:hyperlink>
      <w:r w:rsidRPr="009F3692">
        <w:rPr>
          <w:rFonts w:cs="Times New Roman"/>
          <w:sz w:val="24"/>
          <w:szCs w:val="24"/>
          <w:lang w:val="ru-RU"/>
        </w:rPr>
        <w:t xml:space="preserve">, бумагу металлизированную упаковочную, фольгу </w:t>
      </w:r>
      <w:r w:rsidRPr="009F3692">
        <w:rPr>
          <w:rFonts w:cs="Times New Roman"/>
          <w:spacing w:val="-4"/>
          <w:sz w:val="24"/>
          <w:szCs w:val="24"/>
          <w:lang w:val="ru-RU"/>
        </w:rPr>
        <w:t xml:space="preserve">алюминиевую кашированную упаковочную, </w:t>
      </w:r>
      <w:r w:rsidRPr="009F3692">
        <w:rPr>
          <w:rFonts w:cs="Times New Roman"/>
          <w:sz w:val="24"/>
          <w:szCs w:val="24"/>
          <w:lang w:val="ru-RU"/>
        </w:rPr>
        <w:t xml:space="preserve">потребительскую упаковку из полимерных и комбинированных материалов, </w:t>
      </w:r>
      <w:r w:rsidRPr="009F3692">
        <w:rPr>
          <w:rFonts w:cs="Times New Roman"/>
          <w:spacing w:val="-4"/>
          <w:sz w:val="24"/>
          <w:szCs w:val="24"/>
          <w:lang w:val="ru-RU"/>
        </w:rPr>
        <w:t xml:space="preserve">разрешенных к применению в установленном </w:t>
      </w:r>
      <w:r w:rsidRPr="009F3692">
        <w:rPr>
          <w:rFonts w:cs="Times New Roman"/>
          <w:sz w:val="24"/>
          <w:szCs w:val="24"/>
          <w:lang w:val="ru-RU"/>
        </w:rPr>
        <w:t xml:space="preserve">порядке, по документам изготовителя или </w:t>
      </w:r>
      <w:r w:rsidRPr="009F3692">
        <w:rPr>
          <w:rFonts w:cs="Times New Roman"/>
          <w:spacing w:val="-6"/>
          <w:sz w:val="24"/>
          <w:szCs w:val="24"/>
          <w:lang w:val="ru-RU"/>
        </w:rPr>
        <w:t>нормативным документам, действующим на территории государства, принявшего стандарт;</w:t>
      </w:r>
    </w:p>
    <w:p w14:paraId="6D7960EC" w14:textId="77777777" w:rsidR="00F66DA6" w:rsidRPr="00111BA2" w:rsidRDefault="00F66DA6" w:rsidP="00F66DA6">
      <w:pPr>
        <w:autoSpaceDE w:val="0"/>
        <w:autoSpaceDN w:val="0"/>
        <w:ind w:firstLine="567"/>
        <w:jc w:val="both"/>
        <w:rPr>
          <w:rFonts w:ascii="Times New Roman" w:hAnsi="Times New Roman" w:cs="Times New Roman"/>
          <w:sz w:val="24"/>
          <w:szCs w:val="24"/>
          <w:lang w:val="ru-RU"/>
        </w:rPr>
      </w:pPr>
      <w:r w:rsidRPr="00111BA2">
        <w:rPr>
          <w:rFonts w:ascii="Times New Roman" w:hAnsi="Times New Roman" w:cs="Times New Roman"/>
          <w:spacing w:val="-6"/>
          <w:sz w:val="24"/>
          <w:szCs w:val="24"/>
          <w:lang w:val="ru-RU"/>
        </w:rPr>
        <w:t xml:space="preserve">- </w:t>
      </w:r>
      <w:r w:rsidRPr="00111BA2">
        <w:rPr>
          <w:rFonts w:ascii="Times New Roman" w:hAnsi="Times New Roman" w:cs="Times New Roman"/>
          <w:sz w:val="24"/>
          <w:szCs w:val="24"/>
          <w:lang w:val="ru-RU"/>
        </w:rPr>
        <w:t xml:space="preserve">в виде брусков или пластин массой нетто от 1000 г до 5000 г, завернутых в пергамент по </w:t>
      </w:r>
      <w:hyperlink r:id="rId151" w:history="1">
        <w:r w:rsidRPr="00111BA2">
          <w:rPr>
            <w:rStyle w:val="aff0"/>
            <w:rFonts w:ascii="Times New Roman" w:hAnsi="Times New Roman" w:cs="Times New Roman"/>
            <w:color w:val="auto"/>
            <w:sz w:val="24"/>
            <w:szCs w:val="24"/>
            <w:u w:val="none"/>
            <w:lang w:val="ru-RU"/>
          </w:rPr>
          <w:t>ГОСТ 1341</w:t>
        </w:r>
      </w:hyperlink>
      <w:r w:rsidRPr="00111BA2">
        <w:rPr>
          <w:rFonts w:ascii="Times New Roman" w:hAnsi="Times New Roman" w:cs="Times New Roman"/>
          <w:spacing w:val="-4"/>
          <w:sz w:val="24"/>
          <w:szCs w:val="24"/>
          <w:lang w:val="ru-RU"/>
        </w:rPr>
        <w:t xml:space="preserve"> или другие упаковочные материалы, разрешенные к применению в установленном </w:t>
      </w:r>
      <w:r w:rsidRPr="00111BA2">
        <w:rPr>
          <w:rFonts w:ascii="Times New Roman" w:hAnsi="Times New Roman" w:cs="Times New Roman"/>
          <w:sz w:val="24"/>
          <w:szCs w:val="24"/>
          <w:lang w:val="ru-RU"/>
        </w:rPr>
        <w:t xml:space="preserve">порядке, по документам изготовителя или </w:t>
      </w:r>
      <w:r w:rsidRPr="00111BA2">
        <w:rPr>
          <w:rFonts w:ascii="Times New Roman" w:hAnsi="Times New Roman" w:cs="Times New Roman"/>
          <w:spacing w:val="-6"/>
          <w:sz w:val="24"/>
          <w:szCs w:val="24"/>
          <w:lang w:val="ru-RU"/>
        </w:rPr>
        <w:t>нормативн</w:t>
      </w:r>
      <w:r w:rsidRPr="00111BA2">
        <w:rPr>
          <w:rFonts w:cs="Times New Roman"/>
          <w:spacing w:val="-6"/>
          <w:sz w:val="24"/>
          <w:szCs w:val="24"/>
          <w:lang w:val="ru-RU"/>
        </w:rPr>
        <w:t>ым</w:t>
      </w:r>
      <w:r w:rsidRPr="00111BA2">
        <w:rPr>
          <w:rFonts w:ascii="Times New Roman" w:hAnsi="Times New Roman" w:cs="Times New Roman"/>
          <w:spacing w:val="-6"/>
          <w:sz w:val="24"/>
          <w:szCs w:val="24"/>
          <w:lang w:val="ru-RU"/>
        </w:rPr>
        <w:t xml:space="preserve"> документ</w:t>
      </w:r>
      <w:r w:rsidRPr="00111BA2">
        <w:rPr>
          <w:rFonts w:cs="Times New Roman"/>
          <w:spacing w:val="-6"/>
          <w:sz w:val="24"/>
          <w:szCs w:val="24"/>
          <w:lang w:val="ru-RU"/>
        </w:rPr>
        <w:t>ам</w:t>
      </w:r>
      <w:r w:rsidRPr="00111BA2">
        <w:rPr>
          <w:rFonts w:ascii="Times New Roman" w:hAnsi="Times New Roman" w:cs="Times New Roman"/>
          <w:spacing w:val="-6"/>
          <w:sz w:val="24"/>
          <w:szCs w:val="24"/>
          <w:lang w:val="ru-RU"/>
        </w:rPr>
        <w:t>, действующ</w:t>
      </w:r>
      <w:r w:rsidRPr="00111BA2">
        <w:rPr>
          <w:rFonts w:cs="Times New Roman"/>
          <w:spacing w:val="-6"/>
          <w:sz w:val="24"/>
          <w:szCs w:val="24"/>
          <w:lang w:val="ru-RU"/>
        </w:rPr>
        <w:t>им</w:t>
      </w:r>
      <w:r w:rsidRPr="00111BA2">
        <w:rPr>
          <w:rFonts w:ascii="Times New Roman" w:hAnsi="Times New Roman" w:cs="Times New Roman"/>
          <w:spacing w:val="-6"/>
          <w:sz w:val="24"/>
          <w:szCs w:val="24"/>
          <w:lang w:val="ru-RU"/>
        </w:rPr>
        <w:t xml:space="preserve"> на территории государства, принявшего стандарт</w:t>
      </w:r>
      <w:r w:rsidRPr="00111BA2">
        <w:rPr>
          <w:rFonts w:ascii="Times New Roman" w:hAnsi="Times New Roman" w:cs="Times New Roman"/>
          <w:sz w:val="24"/>
          <w:szCs w:val="24"/>
          <w:lang w:val="ru-RU"/>
        </w:rPr>
        <w:t xml:space="preserve"> </w:t>
      </w:r>
      <w:r w:rsidRPr="00111BA2">
        <w:rPr>
          <w:rFonts w:ascii="Times New Roman" w:hAnsi="Times New Roman" w:cs="Times New Roman"/>
          <w:spacing w:val="-6"/>
          <w:sz w:val="24"/>
          <w:szCs w:val="24"/>
          <w:lang w:val="ru-RU"/>
        </w:rPr>
        <w:t>;</w:t>
      </w:r>
    </w:p>
    <w:p w14:paraId="64881D6A" w14:textId="77777777" w:rsidR="00F66DA6" w:rsidRPr="005B5115" w:rsidRDefault="00F66DA6" w:rsidP="00F66DA6">
      <w:pPr>
        <w:pStyle w:val="ae"/>
        <w:ind w:left="0" w:firstLine="567"/>
        <w:jc w:val="both"/>
        <w:rPr>
          <w:rFonts w:cs="Times New Roman"/>
          <w:spacing w:val="-4"/>
          <w:sz w:val="24"/>
          <w:szCs w:val="24"/>
          <w:lang w:val="ru-RU"/>
        </w:rPr>
      </w:pPr>
      <w:r w:rsidRPr="00111BA2">
        <w:rPr>
          <w:rFonts w:cs="Times New Roman"/>
          <w:sz w:val="24"/>
          <w:szCs w:val="24"/>
          <w:lang w:val="ru-RU"/>
        </w:rPr>
        <w:t xml:space="preserve">- в виде брусков или пластин, уложенных в блок массой нетто от 5000 г до 25000 г, завернутый в пергамент по </w:t>
      </w:r>
      <w:hyperlink r:id="rId152" w:history="1">
        <w:r w:rsidRPr="00111BA2">
          <w:rPr>
            <w:rStyle w:val="aff0"/>
            <w:rFonts w:cs="Times New Roman"/>
            <w:color w:val="auto"/>
            <w:sz w:val="24"/>
            <w:szCs w:val="24"/>
            <w:u w:val="none"/>
            <w:lang w:val="ru-RU"/>
          </w:rPr>
          <w:t>ГОСТ 1341</w:t>
        </w:r>
      </w:hyperlink>
      <w:r w:rsidRPr="00111BA2">
        <w:rPr>
          <w:rFonts w:cs="Times New Roman"/>
          <w:sz w:val="24"/>
          <w:szCs w:val="24"/>
          <w:lang w:val="ru-RU"/>
        </w:rPr>
        <w:t xml:space="preserve"> </w:t>
      </w:r>
      <w:r w:rsidRPr="00111BA2">
        <w:rPr>
          <w:rFonts w:cs="Times New Roman"/>
          <w:spacing w:val="-4"/>
          <w:sz w:val="24"/>
          <w:szCs w:val="24"/>
          <w:lang w:val="ru-RU"/>
        </w:rPr>
        <w:t xml:space="preserve">или другие упаковочные материалы, разрешенные к применению в установленном </w:t>
      </w:r>
      <w:r w:rsidRPr="00111BA2">
        <w:rPr>
          <w:rFonts w:cs="Times New Roman"/>
          <w:sz w:val="24"/>
          <w:szCs w:val="24"/>
          <w:lang w:val="ru-RU"/>
        </w:rPr>
        <w:t xml:space="preserve">порядке, по документам изготовителя или </w:t>
      </w:r>
      <w:r w:rsidRPr="00111BA2">
        <w:rPr>
          <w:rFonts w:cs="Times New Roman"/>
          <w:spacing w:val="-6"/>
          <w:sz w:val="24"/>
          <w:szCs w:val="24"/>
          <w:lang w:val="ru-RU"/>
        </w:rPr>
        <w:t>нормативным документам, действующим на территории государства, принявшего стандарт;</w:t>
      </w:r>
    </w:p>
    <w:p w14:paraId="54DD6A10" w14:textId="77777777" w:rsidR="00F66DA6" w:rsidRPr="009F3692" w:rsidRDefault="00F66DA6" w:rsidP="00F66DA6">
      <w:pPr>
        <w:autoSpaceDE w:val="0"/>
        <w:autoSpaceDN w:val="0"/>
        <w:ind w:firstLine="567"/>
        <w:jc w:val="both"/>
        <w:rPr>
          <w:rFonts w:ascii="Times New Roman" w:hAnsi="Times New Roman" w:cs="Times New Roman"/>
          <w:sz w:val="24"/>
          <w:szCs w:val="24"/>
          <w:lang w:val="ru-RU"/>
        </w:rPr>
      </w:pPr>
      <w:r w:rsidRPr="009F3692">
        <w:rPr>
          <w:rFonts w:ascii="Times New Roman" w:hAnsi="Times New Roman" w:cs="Times New Roman"/>
          <w:sz w:val="24"/>
          <w:szCs w:val="24"/>
          <w:lang w:val="ru-RU"/>
        </w:rPr>
        <w:t>- в виде брусков или пластин, уложенных в блок массой нетто от 5000 до 25000 г без предварительной упаковки;</w:t>
      </w:r>
    </w:p>
    <w:p w14:paraId="4D3AB9A2" w14:textId="75622295" w:rsidR="00F66DA6" w:rsidRDefault="00F66DA6" w:rsidP="00F66DA6">
      <w:pPr>
        <w:autoSpaceDE w:val="0"/>
        <w:autoSpaceDN w:val="0"/>
        <w:ind w:firstLine="567"/>
        <w:jc w:val="both"/>
        <w:rPr>
          <w:rFonts w:ascii="Times New Roman" w:hAnsi="Times New Roman" w:cs="Times New Roman"/>
          <w:sz w:val="24"/>
          <w:szCs w:val="24"/>
          <w:lang w:val="ru-RU"/>
        </w:rPr>
      </w:pPr>
      <w:r w:rsidRPr="009F3692">
        <w:rPr>
          <w:rFonts w:ascii="Times New Roman" w:hAnsi="Times New Roman" w:cs="Times New Roman"/>
          <w:sz w:val="24"/>
          <w:szCs w:val="24"/>
          <w:lang w:val="ru-RU"/>
        </w:rPr>
        <w:t xml:space="preserve">- в виде блока массой нетто от 10000 г до 25000 г, обернутого в пергамент по </w:t>
      </w:r>
      <w:hyperlink r:id="rId153" w:history="1">
        <w:r w:rsidRPr="009F3692">
          <w:rPr>
            <w:rStyle w:val="aff0"/>
            <w:rFonts w:ascii="Times New Roman" w:hAnsi="Times New Roman" w:cs="Times New Roman"/>
            <w:color w:val="auto"/>
            <w:sz w:val="24"/>
            <w:szCs w:val="24"/>
            <w:u w:val="none"/>
            <w:lang w:val="ru-RU"/>
          </w:rPr>
          <w:t>ГОСТ 1341</w:t>
        </w:r>
      </w:hyperlink>
      <w:r w:rsidRPr="009F3692">
        <w:rPr>
          <w:rFonts w:ascii="Times New Roman" w:hAnsi="Times New Roman" w:cs="Times New Roman"/>
          <w:sz w:val="24"/>
          <w:szCs w:val="24"/>
          <w:lang w:val="ru-RU"/>
        </w:rPr>
        <w:t xml:space="preserve"> </w:t>
      </w:r>
      <w:r w:rsidRPr="009F3692">
        <w:rPr>
          <w:rFonts w:ascii="Times New Roman" w:hAnsi="Times New Roman" w:cs="Times New Roman"/>
          <w:spacing w:val="-4"/>
          <w:sz w:val="24"/>
          <w:szCs w:val="24"/>
          <w:lang w:val="ru-RU"/>
        </w:rPr>
        <w:t xml:space="preserve">или другие упаковочные материалы, разрешенные к применению в установленном </w:t>
      </w:r>
      <w:r w:rsidRPr="009F3692">
        <w:rPr>
          <w:rFonts w:ascii="Times New Roman" w:hAnsi="Times New Roman" w:cs="Times New Roman"/>
          <w:sz w:val="24"/>
          <w:szCs w:val="24"/>
          <w:lang w:val="ru-RU"/>
        </w:rPr>
        <w:t xml:space="preserve">порядке, по документам изготовителя или </w:t>
      </w:r>
      <w:r w:rsidRPr="009F3692">
        <w:rPr>
          <w:rFonts w:ascii="Times New Roman" w:hAnsi="Times New Roman" w:cs="Times New Roman"/>
          <w:spacing w:val="-6"/>
          <w:sz w:val="24"/>
          <w:szCs w:val="24"/>
          <w:lang w:val="ru-RU"/>
        </w:rPr>
        <w:t>нормативн</w:t>
      </w:r>
      <w:r w:rsidRPr="009F3692">
        <w:rPr>
          <w:rFonts w:cs="Times New Roman"/>
          <w:spacing w:val="-6"/>
          <w:sz w:val="24"/>
          <w:szCs w:val="24"/>
          <w:lang w:val="ru-RU"/>
        </w:rPr>
        <w:t>ым</w:t>
      </w:r>
      <w:r w:rsidRPr="009F3692">
        <w:rPr>
          <w:rFonts w:ascii="Times New Roman" w:hAnsi="Times New Roman" w:cs="Times New Roman"/>
          <w:spacing w:val="-6"/>
          <w:sz w:val="24"/>
          <w:szCs w:val="24"/>
          <w:lang w:val="ru-RU"/>
        </w:rPr>
        <w:t xml:space="preserve"> документ</w:t>
      </w:r>
      <w:r w:rsidRPr="009F3692">
        <w:rPr>
          <w:rFonts w:cs="Times New Roman"/>
          <w:spacing w:val="-6"/>
          <w:sz w:val="24"/>
          <w:szCs w:val="24"/>
          <w:lang w:val="ru-RU"/>
        </w:rPr>
        <w:t>ам</w:t>
      </w:r>
      <w:r w:rsidRPr="009F3692">
        <w:rPr>
          <w:rFonts w:ascii="Times New Roman" w:hAnsi="Times New Roman" w:cs="Times New Roman"/>
          <w:spacing w:val="-6"/>
          <w:sz w:val="24"/>
          <w:szCs w:val="24"/>
          <w:lang w:val="ru-RU"/>
        </w:rPr>
        <w:t>, действующ</w:t>
      </w:r>
      <w:r w:rsidRPr="009F3692">
        <w:rPr>
          <w:rFonts w:cs="Times New Roman"/>
          <w:spacing w:val="-6"/>
          <w:sz w:val="24"/>
          <w:szCs w:val="24"/>
          <w:lang w:val="ru-RU"/>
        </w:rPr>
        <w:t>им</w:t>
      </w:r>
      <w:r w:rsidRPr="009F3692">
        <w:rPr>
          <w:rFonts w:ascii="Times New Roman" w:hAnsi="Times New Roman" w:cs="Times New Roman"/>
          <w:spacing w:val="-6"/>
          <w:sz w:val="24"/>
          <w:szCs w:val="24"/>
          <w:lang w:val="ru-RU"/>
        </w:rPr>
        <w:t xml:space="preserve"> на территории государства, принявшего стандарт</w:t>
      </w:r>
      <w:r w:rsidR="00C46D65">
        <w:rPr>
          <w:rFonts w:ascii="Times New Roman" w:hAnsi="Times New Roman" w:cs="Times New Roman"/>
          <w:sz w:val="24"/>
          <w:szCs w:val="24"/>
          <w:lang w:val="ru-RU"/>
        </w:rPr>
        <w:t>;</w:t>
      </w:r>
    </w:p>
    <w:p w14:paraId="50D5B3A7" w14:textId="0534706E" w:rsidR="00C46D65" w:rsidRPr="009F3692" w:rsidRDefault="00C46D65" w:rsidP="00F66DA6">
      <w:pPr>
        <w:autoSpaceDE w:val="0"/>
        <w:autoSpaceDN w:val="0"/>
        <w:ind w:firstLine="567"/>
        <w:jc w:val="both"/>
        <w:rPr>
          <w:lang w:val="ru-RU"/>
        </w:rPr>
      </w:pPr>
      <w:r>
        <w:rPr>
          <w:rFonts w:ascii="Times New Roman" w:hAnsi="Times New Roman" w:cs="Times New Roman"/>
          <w:sz w:val="24"/>
          <w:szCs w:val="24"/>
          <w:lang w:val="ru-RU"/>
        </w:rPr>
        <w:t xml:space="preserve">- в виде </w:t>
      </w:r>
      <w:r w:rsidRPr="009F3692">
        <w:rPr>
          <w:rFonts w:ascii="Times New Roman" w:hAnsi="Times New Roman" w:cs="Times New Roman"/>
          <w:sz w:val="24"/>
          <w:szCs w:val="24"/>
          <w:lang w:val="ru-RU"/>
        </w:rPr>
        <w:t xml:space="preserve">блока массой нетто </w:t>
      </w:r>
      <w:r>
        <w:rPr>
          <w:rFonts w:ascii="Times New Roman" w:hAnsi="Times New Roman" w:cs="Times New Roman"/>
          <w:sz w:val="24"/>
          <w:szCs w:val="24"/>
          <w:lang w:val="ru-RU"/>
        </w:rPr>
        <w:t xml:space="preserve">более </w:t>
      </w:r>
      <w:r w:rsidRPr="009F3692">
        <w:rPr>
          <w:rFonts w:ascii="Times New Roman" w:hAnsi="Times New Roman" w:cs="Times New Roman"/>
          <w:sz w:val="24"/>
          <w:szCs w:val="24"/>
          <w:lang w:val="ru-RU"/>
        </w:rPr>
        <w:t xml:space="preserve">25000 г, обернутого в пергамент по </w:t>
      </w:r>
      <w:hyperlink r:id="rId154" w:history="1">
        <w:r w:rsidRPr="009F3692">
          <w:rPr>
            <w:rStyle w:val="aff0"/>
            <w:rFonts w:ascii="Times New Roman" w:hAnsi="Times New Roman" w:cs="Times New Roman"/>
            <w:color w:val="auto"/>
            <w:sz w:val="24"/>
            <w:szCs w:val="24"/>
            <w:u w:val="none"/>
            <w:lang w:val="ru-RU"/>
          </w:rPr>
          <w:t>ГОСТ 1341</w:t>
        </w:r>
      </w:hyperlink>
      <w:r w:rsidRPr="009F3692">
        <w:rPr>
          <w:rFonts w:ascii="Times New Roman" w:hAnsi="Times New Roman" w:cs="Times New Roman"/>
          <w:sz w:val="24"/>
          <w:szCs w:val="24"/>
          <w:lang w:val="ru-RU"/>
        </w:rPr>
        <w:t xml:space="preserve"> </w:t>
      </w:r>
      <w:r w:rsidRPr="009F3692">
        <w:rPr>
          <w:rFonts w:ascii="Times New Roman" w:hAnsi="Times New Roman" w:cs="Times New Roman"/>
          <w:spacing w:val="-4"/>
          <w:sz w:val="24"/>
          <w:szCs w:val="24"/>
          <w:lang w:val="ru-RU"/>
        </w:rPr>
        <w:t xml:space="preserve">или другие упаковочные материалы, разрешенные к применению в установленном </w:t>
      </w:r>
      <w:r w:rsidRPr="009F3692">
        <w:rPr>
          <w:rFonts w:ascii="Times New Roman" w:hAnsi="Times New Roman" w:cs="Times New Roman"/>
          <w:sz w:val="24"/>
          <w:szCs w:val="24"/>
          <w:lang w:val="ru-RU"/>
        </w:rPr>
        <w:t xml:space="preserve">порядке, по документам изготовителя или </w:t>
      </w:r>
      <w:r w:rsidRPr="009F3692">
        <w:rPr>
          <w:rFonts w:ascii="Times New Roman" w:hAnsi="Times New Roman" w:cs="Times New Roman"/>
          <w:spacing w:val="-6"/>
          <w:sz w:val="24"/>
          <w:szCs w:val="24"/>
          <w:lang w:val="ru-RU"/>
        </w:rPr>
        <w:t>нормативн</w:t>
      </w:r>
      <w:r w:rsidRPr="009F3692">
        <w:rPr>
          <w:rFonts w:cs="Times New Roman"/>
          <w:spacing w:val="-6"/>
          <w:sz w:val="24"/>
          <w:szCs w:val="24"/>
          <w:lang w:val="ru-RU"/>
        </w:rPr>
        <w:t>ым</w:t>
      </w:r>
      <w:r w:rsidRPr="009F3692">
        <w:rPr>
          <w:rFonts w:ascii="Times New Roman" w:hAnsi="Times New Roman" w:cs="Times New Roman"/>
          <w:spacing w:val="-6"/>
          <w:sz w:val="24"/>
          <w:szCs w:val="24"/>
          <w:lang w:val="ru-RU"/>
        </w:rPr>
        <w:t xml:space="preserve"> документ</w:t>
      </w:r>
      <w:r w:rsidRPr="009F3692">
        <w:rPr>
          <w:rFonts w:cs="Times New Roman"/>
          <w:spacing w:val="-6"/>
          <w:sz w:val="24"/>
          <w:szCs w:val="24"/>
          <w:lang w:val="ru-RU"/>
        </w:rPr>
        <w:t>ам</w:t>
      </w:r>
      <w:r w:rsidRPr="009F3692">
        <w:rPr>
          <w:rFonts w:ascii="Times New Roman" w:hAnsi="Times New Roman" w:cs="Times New Roman"/>
          <w:spacing w:val="-6"/>
          <w:sz w:val="24"/>
          <w:szCs w:val="24"/>
          <w:lang w:val="ru-RU"/>
        </w:rPr>
        <w:t>, действующ</w:t>
      </w:r>
      <w:r w:rsidRPr="009F3692">
        <w:rPr>
          <w:rFonts w:cs="Times New Roman"/>
          <w:spacing w:val="-6"/>
          <w:sz w:val="24"/>
          <w:szCs w:val="24"/>
          <w:lang w:val="ru-RU"/>
        </w:rPr>
        <w:t>им</w:t>
      </w:r>
      <w:r w:rsidRPr="009F3692">
        <w:rPr>
          <w:rFonts w:ascii="Times New Roman" w:hAnsi="Times New Roman" w:cs="Times New Roman"/>
          <w:spacing w:val="-6"/>
          <w:sz w:val="24"/>
          <w:szCs w:val="24"/>
          <w:lang w:val="ru-RU"/>
        </w:rPr>
        <w:t xml:space="preserve"> на территории государства, принявшего стандарт</w:t>
      </w:r>
      <w:r w:rsidR="00DC05C8">
        <w:rPr>
          <w:rFonts w:ascii="Times New Roman" w:hAnsi="Times New Roman" w:cs="Times New Roman"/>
          <w:spacing w:val="-6"/>
          <w:sz w:val="24"/>
          <w:szCs w:val="24"/>
          <w:lang w:val="ru-RU"/>
        </w:rPr>
        <w:t>.</w:t>
      </w:r>
    </w:p>
    <w:p w14:paraId="60F0632D" w14:textId="77777777" w:rsidR="00F66DA6" w:rsidRPr="009F3692" w:rsidRDefault="00F66DA6" w:rsidP="00F66DA6">
      <w:pPr>
        <w:autoSpaceDE w:val="0"/>
        <w:autoSpaceDN w:val="0"/>
        <w:ind w:firstLine="567"/>
        <w:jc w:val="both"/>
        <w:rPr>
          <w:rFonts w:ascii="Times New Roman" w:hAnsi="Times New Roman" w:cs="Times New Roman"/>
          <w:sz w:val="24"/>
          <w:szCs w:val="24"/>
          <w:lang w:val="ru-RU"/>
        </w:rPr>
      </w:pPr>
      <w:r w:rsidRPr="009F3692">
        <w:rPr>
          <w:rFonts w:ascii="Times New Roman" w:hAnsi="Times New Roman" w:cs="Times New Roman"/>
          <w:sz w:val="24"/>
          <w:szCs w:val="24"/>
          <w:lang w:val="ru-RU"/>
        </w:rPr>
        <w:t>5.4.5 Спреды и смеси топленые в потребительской упаковке и упакованные монолитом укладывают в транспортную упаковку:</w:t>
      </w:r>
    </w:p>
    <w:p w14:paraId="0119A1B3" w14:textId="77777777" w:rsidR="00F66DA6" w:rsidRPr="009F3692" w:rsidRDefault="00F66DA6" w:rsidP="00F66DA6">
      <w:pPr>
        <w:pStyle w:val="ae"/>
        <w:ind w:left="0" w:firstLine="567"/>
        <w:jc w:val="both"/>
        <w:rPr>
          <w:rFonts w:cs="Times New Roman"/>
          <w:bCs/>
          <w:sz w:val="24"/>
          <w:szCs w:val="24"/>
          <w:lang w:val="ru-RU"/>
        </w:rPr>
      </w:pPr>
      <w:r w:rsidRPr="009F3692">
        <w:rPr>
          <w:rFonts w:cs="Times New Roman"/>
          <w:bCs/>
          <w:sz w:val="24"/>
          <w:szCs w:val="24"/>
          <w:lang w:val="ru-RU"/>
        </w:rPr>
        <w:t xml:space="preserve">- ящики </w:t>
      </w:r>
      <w:proofErr w:type="gramStart"/>
      <w:r w:rsidRPr="009F3692">
        <w:rPr>
          <w:rFonts w:cs="Times New Roman"/>
          <w:bCs/>
          <w:sz w:val="24"/>
          <w:szCs w:val="24"/>
          <w:lang w:val="ru-RU"/>
        </w:rPr>
        <w:t>из картона</w:t>
      </w:r>
      <w:proofErr w:type="gramEnd"/>
      <w:r w:rsidRPr="009F3692">
        <w:rPr>
          <w:rFonts w:cs="Times New Roman"/>
          <w:bCs/>
          <w:sz w:val="24"/>
          <w:szCs w:val="24"/>
          <w:lang w:val="ru-RU"/>
        </w:rPr>
        <w:t xml:space="preserve"> гофрированного по ГОСТ 13511;</w:t>
      </w:r>
    </w:p>
    <w:p w14:paraId="4F5CF62A" w14:textId="77777777" w:rsidR="00F66DA6" w:rsidRPr="009F3692" w:rsidRDefault="00F66DA6" w:rsidP="00F66DA6">
      <w:pPr>
        <w:autoSpaceDE w:val="0"/>
        <w:autoSpaceDN w:val="0"/>
        <w:ind w:firstLine="567"/>
        <w:jc w:val="both"/>
        <w:rPr>
          <w:rFonts w:ascii="Times New Roman" w:hAnsi="Times New Roman" w:cs="Times New Roman"/>
          <w:bCs/>
          <w:sz w:val="24"/>
          <w:szCs w:val="24"/>
          <w:lang w:val="ru-RU"/>
        </w:rPr>
      </w:pPr>
      <w:r w:rsidRPr="009F3692">
        <w:rPr>
          <w:rFonts w:ascii="Times New Roman" w:hAnsi="Times New Roman" w:cs="Times New Roman"/>
          <w:bCs/>
          <w:sz w:val="24"/>
          <w:szCs w:val="24"/>
          <w:lang w:val="ru-RU"/>
        </w:rPr>
        <w:t>- ящики из картона и комбинированных материалов по ГОСТ 34033.</w:t>
      </w:r>
    </w:p>
    <w:p w14:paraId="3C5C948F" w14:textId="77777777" w:rsidR="00F66DA6" w:rsidRPr="009F3692" w:rsidRDefault="00F66DA6" w:rsidP="00F66DA6">
      <w:pPr>
        <w:pStyle w:val="ae"/>
        <w:ind w:left="0" w:firstLine="567"/>
        <w:jc w:val="both"/>
        <w:rPr>
          <w:rFonts w:cs="Times New Roman"/>
          <w:sz w:val="24"/>
          <w:szCs w:val="24"/>
          <w:lang w:val="ru-RU"/>
        </w:rPr>
      </w:pPr>
      <w:r w:rsidRPr="009F3692">
        <w:rPr>
          <w:rFonts w:cs="Times New Roman"/>
          <w:sz w:val="24"/>
          <w:szCs w:val="24"/>
          <w:lang w:val="ru-RU"/>
        </w:rPr>
        <w:t xml:space="preserve">Перед упаковыванием ящики должны быть изнутри выстланы </w:t>
      </w:r>
      <w:proofErr w:type="spellStart"/>
      <w:r w:rsidRPr="009F3692">
        <w:rPr>
          <w:rFonts w:cs="Times New Roman"/>
          <w:sz w:val="24"/>
          <w:szCs w:val="24"/>
          <w:lang w:val="ru-RU"/>
        </w:rPr>
        <w:t>подпергаментом</w:t>
      </w:r>
      <w:proofErr w:type="spellEnd"/>
      <w:r w:rsidRPr="009F3692">
        <w:rPr>
          <w:rFonts w:cs="Times New Roman"/>
          <w:sz w:val="24"/>
          <w:szCs w:val="24"/>
          <w:lang w:val="ru-RU"/>
        </w:rPr>
        <w:t xml:space="preserve"> по ГОСТ 1760, пергаментом по ГОСТ 1341,</w:t>
      </w:r>
      <w:r w:rsidRPr="009F3692">
        <w:rPr>
          <w:rFonts w:cs="Times New Roman"/>
          <w:i/>
          <w:sz w:val="24"/>
          <w:szCs w:val="24"/>
          <w:lang w:val="ru-RU"/>
        </w:rPr>
        <w:t xml:space="preserve"> </w:t>
      </w:r>
      <w:r w:rsidRPr="009F3692">
        <w:rPr>
          <w:rFonts w:cs="Times New Roman"/>
          <w:sz w:val="24"/>
          <w:szCs w:val="24"/>
          <w:lang w:val="ru-RU"/>
        </w:rPr>
        <w:t>пленкой полиэтиленовой для упаковывания пищевой продукции марок М и Н по ГОСТ 10354, мешками-вкладышами из полимерных материалов по ГОСТ 19360 или другими полимерными пленками или мешками-вкладышами из полимерных материалов, соответствующих требованиям нормативных документов, действующих на территории государства, принявшего стандарт.</w:t>
      </w:r>
    </w:p>
    <w:p w14:paraId="46BBF516" w14:textId="77777777" w:rsidR="00F66DA6" w:rsidRPr="008D7EC5" w:rsidRDefault="00F66DA6" w:rsidP="00F66DA6">
      <w:pPr>
        <w:pStyle w:val="210"/>
        <w:ind w:firstLine="567"/>
        <w:jc w:val="both"/>
        <w:rPr>
          <w:snapToGrid w:val="0"/>
          <w:sz w:val="24"/>
          <w:szCs w:val="24"/>
        </w:rPr>
      </w:pPr>
      <w:r w:rsidRPr="009F3692">
        <w:rPr>
          <w:snapToGrid w:val="0"/>
          <w:sz w:val="24"/>
          <w:szCs w:val="24"/>
        </w:rPr>
        <w:t xml:space="preserve">Допускается применять вкладыши </w:t>
      </w:r>
      <w:proofErr w:type="gramStart"/>
      <w:r w:rsidRPr="009F3692">
        <w:rPr>
          <w:snapToGrid w:val="0"/>
          <w:sz w:val="24"/>
          <w:szCs w:val="24"/>
        </w:rPr>
        <w:t>из картона</w:t>
      </w:r>
      <w:proofErr w:type="gramEnd"/>
      <w:r w:rsidRPr="009F3692">
        <w:rPr>
          <w:snapToGrid w:val="0"/>
          <w:sz w:val="24"/>
          <w:szCs w:val="24"/>
        </w:rPr>
        <w:t xml:space="preserve"> гофрированного марки Т по ГОСТ 7376 при упаковывании нефасованных спредов и смесей топленых в ящики из картона</w:t>
      </w:r>
      <w:r>
        <w:rPr>
          <w:snapToGrid w:val="0"/>
          <w:sz w:val="24"/>
          <w:szCs w:val="24"/>
        </w:rPr>
        <w:t xml:space="preserve"> </w:t>
      </w:r>
      <w:r w:rsidRPr="008D7EC5">
        <w:rPr>
          <w:snapToGrid w:val="0"/>
          <w:sz w:val="24"/>
          <w:szCs w:val="24"/>
        </w:rPr>
        <w:t>гофрированного. Клапаны картонных ящиков заклеивают лентой клеевой на бумажной основе по ГОСТ 18251 или лентой полиэтиленовой с липким слоем по ГОСТ 20477 и другим нормативным документам.</w:t>
      </w:r>
    </w:p>
    <w:p w14:paraId="33B61D3E" w14:textId="77777777" w:rsidR="00F66DA6" w:rsidRPr="008D7EC5" w:rsidRDefault="00F66DA6" w:rsidP="00F66DA6">
      <w:pPr>
        <w:pStyle w:val="210"/>
        <w:ind w:firstLine="567"/>
        <w:jc w:val="both"/>
        <w:rPr>
          <w:snapToGrid w:val="0"/>
          <w:sz w:val="24"/>
          <w:szCs w:val="24"/>
        </w:rPr>
      </w:pPr>
      <w:r w:rsidRPr="008D7EC5">
        <w:rPr>
          <w:rStyle w:val="s00"/>
          <w:color w:val="auto"/>
          <w:sz w:val="24"/>
          <w:szCs w:val="24"/>
        </w:rPr>
        <w:t>5.4.6 Спреды и смеси топленые в потребительской упаковке могут быть объединены в групповую упаковку с укладкой на подложку (лотки, поддоны) с использованием термоусадочной пленки.</w:t>
      </w:r>
    </w:p>
    <w:p w14:paraId="6C8C9B9A" w14:textId="77777777" w:rsidR="00F66DA6" w:rsidRPr="008D7EC5" w:rsidRDefault="00F66DA6" w:rsidP="00F66DA6">
      <w:pPr>
        <w:pStyle w:val="14"/>
        <w:ind w:firstLine="567"/>
        <w:jc w:val="both"/>
        <w:rPr>
          <w:szCs w:val="24"/>
        </w:rPr>
      </w:pPr>
      <w:r w:rsidRPr="008D7EC5">
        <w:rPr>
          <w:szCs w:val="24"/>
        </w:rPr>
        <w:t>5.4.7 Нефасованные смеси топленые упаковывают в:</w:t>
      </w:r>
    </w:p>
    <w:p w14:paraId="693A591B" w14:textId="77777777" w:rsidR="00F66DA6" w:rsidRPr="008D7EC5" w:rsidRDefault="00F66DA6" w:rsidP="00F66DA6">
      <w:pPr>
        <w:pStyle w:val="23"/>
        <w:widowControl/>
        <w:tabs>
          <w:tab w:val="left" w:pos="426"/>
        </w:tabs>
        <w:autoSpaceDE/>
        <w:adjustRightInd/>
        <w:spacing w:after="0" w:line="240" w:lineRule="auto"/>
        <w:ind w:left="0" w:firstLine="567"/>
        <w:jc w:val="both"/>
        <w:rPr>
          <w:sz w:val="24"/>
          <w:szCs w:val="24"/>
          <w:lang w:eastAsia="x-none"/>
        </w:rPr>
      </w:pPr>
      <w:r w:rsidRPr="008D7EC5">
        <w:rPr>
          <w:sz w:val="24"/>
          <w:szCs w:val="24"/>
        </w:rPr>
        <w:t xml:space="preserve">- бидоны алюминиевые по ГОСТ 17151, фляги металлические, </w:t>
      </w:r>
      <w:r w:rsidRPr="008D7EC5">
        <w:rPr>
          <w:sz w:val="24"/>
          <w:szCs w:val="24"/>
          <w:lang w:eastAsia="x-none"/>
        </w:rPr>
        <w:t>разрешенные для контакта с пищевой продукцией нормативными документами, действующими на территории государства, принявшего стандарт;</w:t>
      </w:r>
    </w:p>
    <w:p w14:paraId="7E794BE1" w14:textId="77777777" w:rsidR="00F66DA6" w:rsidRPr="008D7EC5" w:rsidRDefault="00F66DA6" w:rsidP="00F66DA6">
      <w:pPr>
        <w:pStyle w:val="23"/>
        <w:widowControl/>
        <w:tabs>
          <w:tab w:val="left" w:pos="426"/>
        </w:tabs>
        <w:autoSpaceDE/>
        <w:adjustRightInd/>
        <w:spacing w:after="0" w:line="240" w:lineRule="auto"/>
        <w:ind w:left="0" w:firstLine="567"/>
        <w:jc w:val="both"/>
        <w:rPr>
          <w:sz w:val="24"/>
          <w:szCs w:val="24"/>
        </w:rPr>
      </w:pPr>
      <w:r w:rsidRPr="008D7EC5">
        <w:rPr>
          <w:sz w:val="24"/>
          <w:szCs w:val="24"/>
        </w:rPr>
        <w:t xml:space="preserve">- другие типы упаковки, </w:t>
      </w:r>
      <w:r w:rsidRPr="008D7EC5">
        <w:rPr>
          <w:sz w:val="24"/>
          <w:szCs w:val="24"/>
          <w:lang w:eastAsia="x-none"/>
        </w:rPr>
        <w:t>разрешенные для контакта с пищевой продукцией нормативными документами, действующими на территории государства, принявшего стандарт.</w:t>
      </w:r>
    </w:p>
    <w:p w14:paraId="0E60E63C" w14:textId="77777777" w:rsidR="00F66DA6" w:rsidRPr="008D7EC5" w:rsidRDefault="00F66DA6" w:rsidP="00F66DA6">
      <w:pPr>
        <w:pStyle w:val="23"/>
        <w:widowControl/>
        <w:tabs>
          <w:tab w:val="left" w:pos="426"/>
        </w:tabs>
        <w:autoSpaceDE/>
        <w:adjustRightInd/>
        <w:spacing w:after="0" w:line="240" w:lineRule="auto"/>
        <w:ind w:left="0" w:firstLine="567"/>
        <w:jc w:val="both"/>
        <w:rPr>
          <w:sz w:val="24"/>
          <w:szCs w:val="24"/>
        </w:rPr>
      </w:pPr>
      <w:r w:rsidRPr="008D7EC5">
        <w:rPr>
          <w:sz w:val="24"/>
          <w:szCs w:val="24"/>
        </w:rPr>
        <w:lastRenderedPageBreak/>
        <w:t>Бидоны и фляги со смесью топленой должны быть выстланы мешками-вкладышами, плотно закрыты и опломбированы пломбами металлическими по ГОСТ 18677 или полиэтиленовыми по техническим нормативным документам.</w:t>
      </w:r>
    </w:p>
    <w:p w14:paraId="366D4A10" w14:textId="77777777" w:rsidR="00F66DA6" w:rsidRPr="008D7EC5" w:rsidRDefault="00F66DA6" w:rsidP="00F66DA6">
      <w:pPr>
        <w:pStyle w:val="14"/>
        <w:ind w:firstLine="567"/>
        <w:jc w:val="both"/>
        <w:rPr>
          <w:szCs w:val="24"/>
        </w:rPr>
      </w:pPr>
      <w:r w:rsidRPr="008D7EC5">
        <w:rPr>
          <w:szCs w:val="24"/>
        </w:rPr>
        <w:t>5.4.8 Масса смесей топленых во флягах и бидонах – не более 35 кг.</w:t>
      </w:r>
    </w:p>
    <w:p w14:paraId="19BF1F7B" w14:textId="77777777" w:rsidR="00F66DA6" w:rsidRPr="008D7EC5" w:rsidRDefault="00F66DA6" w:rsidP="00F66DA6">
      <w:pPr>
        <w:pStyle w:val="23"/>
        <w:widowControl/>
        <w:tabs>
          <w:tab w:val="left" w:pos="709"/>
          <w:tab w:val="left" w:pos="851"/>
          <w:tab w:val="left" w:pos="1134"/>
        </w:tabs>
        <w:autoSpaceDE/>
        <w:adjustRightInd/>
        <w:spacing w:after="0" w:line="240" w:lineRule="auto"/>
        <w:ind w:left="0" w:firstLine="567"/>
        <w:jc w:val="both"/>
        <w:rPr>
          <w:sz w:val="24"/>
          <w:szCs w:val="24"/>
        </w:rPr>
      </w:pPr>
      <w:r w:rsidRPr="008D7EC5">
        <w:rPr>
          <w:snapToGrid w:val="0"/>
          <w:sz w:val="24"/>
          <w:szCs w:val="24"/>
        </w:rPr>
        <w:t>5.4.9</w:t>
      </w:r>
      <w:r w:rsidRPr="008D7EC5">
        <w:rPr>
          <w:sz w:val="24"/>
          <w:szCs w:val="24"/>
        </w:rPr>
        <w:t xml:space="preserve"> Пределы допускаемых отрицательных отклонений массы нетто смеси топленой в единице транспортной упаковки от номинального значения – по ГОСТ 8.579.</w:t>
      </w:r>
    </w:p>
    <w:p w14:paraId="54277917" w14:textId="77777777" w:rsidR="00F66DA6" w:rsidRPr="008D7EC5" w:rsidRDefault="00F66DA6" w:rsidP="00F66DA6">
      <w:pPr>
        <w:ind w:firstLine="567"/>
        <w:jc w:val="both"/>
        <w:rPr>
          <w:rFonts w:ascii="Times New Roman" w:hAnsi="Times New Roman" w:cs="Times New Roman"/>
          <w:sz w:val="24"/>
          <w:szCs w:val="24"/>
          <w:lang w:val="ru-RU"/>
        </w:rPr>
      </w:pPr>
      <w:r w:rsidRPr="008D7EC5">
        <w:rPr>
          <w:rFonts w:ascii="Times New Roman" w:hAnsi="Times New Roman" w:cs="Times New Roman"/>
          <w:snapToGrid w:val="0"/>
          <w:sz w:val="24"/>
          <w:szCs w:val="24"/>
          <w:lang w:val="ru-RU"/>
        </w:rPr>
        <w:t>5.4.10</w:t>
      </w:r>
      <w:r w:rsidRPr="008D7EC5">
        <w:rPr>
          <w:rFonts w:ascii="Times New Roman" w:hAnsi="Times New Roman" w:cs="Times New Roman"/>
          <w:sz w:val="24"/>
          <w:szCs w:val="24"/>
          <w:lang w:val="ru-RU"/>
        </w:rPr>
        <w:t xml:space="preserve"> Упаковка и упаковочные средства должны быть чистыми, сухими и не должны иметь посторонних запахов.</w:t>
      </w:r>
    </w:p>
    <w:p w14:paraId="095D452B" w14:textId="77777777" w:rsidR="00F66DA6" w:rsidRPr="008D7EC5" w:rsidRDefault="00F66DA6" w:rsidP="00F66DA6">
      <w:pPr>
        <w:ind w:firstLine="567"/>
        <w:jc w:val="both"/>
        <w:rPr>
          <w:rFonts w:ascii="Times New Roman" w:hAnsi="Times New Roman" w:cs="Times New Roman"/>
          <w:sz w:val="24"/>
          <w:szCs w:val="24"/>
          <w:lang w:val="ru-RU"/>
        </w:rPr>
      </w:pPr>
      <w:r w:rsidRPr="008D7EC5">
        <w:rPr>
          <w:rStyle w:val="s00"/>
          <w:color w:val="auto"/>
          <w:sz w:val="24"/>
          <w:szCs w:val="24"/>
          <w:lang w:val="ru-RU"/>
        </w:rPr>
        <w:t xml:space="preserve">5.4.11 Потребительская и транспортная упаковка, укупорочные средства должны быть изготовлены из материалов, использование которых в контакте с данной продукцией обеспечивает ее качество, безопасность и неизменность идентификационных признаков в течение всего срока годности в соответствии с требованиями, установленными </w:t>
      </w:r>
      <w:hyperlink r:id="rId155" w:anchor="sub_id=4" w:history="1">
        <w:r w:rsidRPr="008D7EC5">
          <w:rPr>
            <w:rStyle w:val="a3"/>
            <w:rFonts w:ascii="Times New Roman" w:hAnsi="Times New Roman" w:cs="Times New Roman"/>
            <w:color w:val="auto"/>
            <w:sz w:val="24"/>
            <w:szCs w:val="24"/>
            <w:u w:val="none"/>
            <w:lang w:val="ru-RU"/>
          </w:rPr>
          <w:t>[2], [3], [6]</w:t>
        </w:r>
      </w:hyperlink>
      <w:r w:rsidRPr="008D7EC5">
        <w:rPr>
          <w:rStyle w:val="s00"/>
          <w:color w:val="auto"/>
          <w:sz w:val="24"/>
          <w:szCs w:val="24"/>
          <w:lang w:val="ru-RU"/>
        </w:rPr>
        <w:t xml:space="preserve"> или нормативных документов, действующих на территории государства, принявшего стандарт.</w:t>
      </w:r>
    </w:p>
    <w:p w14:paraId="5A3345FB" w14:textId="674FA379" w:rsidR="00F66DA6" w:rsidRDefault="00F66DA6" w:rsidP="00F66DA6">
      <w:pPr>
        <w:pStyle w:val="ae"/>
        <w:ind w:left="0" w:firstLine="567"/>
        <w:jc w:val="both"/>
        <w:rPr>
          <w:rFonts w:cs="Times New Roman"/>
          <w:sz w:val="24"/>
          <w:szCs w:val="24"/>
          <w:lang w:val="ru-RU"/>
        </w:rPr>
      </w:pPr>
      <w:r w:rsidRPr="008D7EC5">
        <w:rPr>
          <w:rFonts w:cs="Times New Roman"/>
          <w:snapToGrid w:val="0"/>
          <w:sz w:val="24"/>
          <w:szCs w:val="24"/>
          <w:lang w:val="ru-RU"/>
        </w:rPr>
        <w:t>5.4.12</w:t>
      </w:r>
      <w:r w:rsidRPr="008D7EC5">
        <w:rPr>
          <w:rFonts w:cs="Times New Roman"/>
          <w:sz w:val="24"/>
          <w:szCs w:val="24"/>
          <w:lang w:val="ru-RU"/>
        </w:rPr>
        <w:t xml:space="preserve"> Упаковка спредов и смесей топленых, отправляемых в районы Крайнего Севера и приравненные к ним местности – по ГОСТ 15846.</w:t>
      </w:r>
    </w:p>
    <w:p w14:paraId="7C109355" w14:textId="77777777" w:rsidR="00F66DA6" w:rsidRDefault="00F66DA6" w:rsidP="00F66DA6">
      <w:pPr>
        <w:autoSpaceDE w:val="0"/>
        <w:autoSpaceDN w:val="0"/>
        <w:ind w:firstLine="567"/>
        <w:jc w:val="both"/>
        <w:rPr>
          <w:rFonts w:ascii="Times New Roman" w:hAnsi="Times New Roman" w:cs="Times New Roman"/>
          <w:bCs/>
          <w:sz w:val="24"/>
          <w:szCs w:val="24"/>
          <w:lang w:val="ru-RU"/>
        </w:rPr>
      </w:pPr>
    </w:p>
    <w:p w14:paraId="22F12C53" w14:textId="77777777" w:rsidR="00F66DA6" w:rsidRDefault="00F66DA6" w:rsidP="00F66DA6">
      <w:pPr>
        <w:pStyle w:val="af4"/>
        <w:ind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5.5 Маркировка</w:t>
      </w:r>
    </w:p>
    <w:p w14:paraId="193E3D27" w14:textId="77777777" w:rsidR="00F66DA6" w:rsidRDefault="00F66DA6" w:rsidP="00F66DA6">
      <w:pPr>
        <w:pStyle w:val="af4"/>
        <w:ind w:firstLine="567"/>
        <w:rPr>
          <w:rFonts w:ascii="Times New Roman" w:hAnsi="Times New Roman" w:cs="Times New Roman"/>
          <w:sz w:val="24"/>
          <w:szCs w:val="24"/>
          <w:lang w:val="ru-RU"/>
        </w:rPr>
      </w:pPr>
    </w:p>
    <w:p w14:paraId="03BCC236" w14:textId="77777777" w:rsidR="00F66DA6" w:rsidRPr="00DB4FBE" w:rsidRDefault="00F66DA6" w:rsidP="00F66DA6">
      <w:pPr>
        <w:ind w:firstLine="567"/>
        <w:jc w:val="both"/>
        <w:rPr>
          <w:rFonts w:ascii="Times New Roman" w:hAnsi="Times New Roman" w:cs="Times New Roman"/>
          <w:sz w:val="24"/>
          <w:szCs w:val="24"/>
          <w:lang w:val="ru-RU"/>
        </w:rPr>
      </w:pPr>
      <w:r w:rsidRPr="00DB4FBE">
        <w:rPr>
          <w:rStyle w:val="s00"/>
          <w:color w:val="auto"/>
          <w:sz w:val="24"/>
          <w:szCs w:val="24"/>
          <w:lang w:val="ru-RU"/>
        </w:rPr>
        <w:t xml:space="preserve">5.5.1 Маркировку каждой единицы потребительской упаковки спреда или смеси топленой следует осуществлять в соответствии с требованиями, установленными </w:t>
      </w:r>
      <w:hyperlink r:id="rId156" w:anchor="sub_id=4" w:history="1">
        <w:r w:rsidRPr="00DB4FBE">
          <w:rPr>
            <w:rStyle w:val="a3"/>
            <w:rFonts w:ascii="Times New Roman" w:hAnsi="Times New Roman" w:cs="Times New Roman"/>
            <w:color w:val="auto"/>
            <w:sz w:val="24"/>
            <w:szCs w:val="24"/>
            <w:u w:val="none"/>
            <w:lang w:val="ru-RU"/>
          </w:rPr>
          <w:t>[7]</w:t>
        </w:r>
      </w:hyperlink>
      <w:r w:rsidRPr="00DB4FBE">
        <w:rPr>
          <w:rStyle w:val="s00"/>
          <w:color w:val="auto"/>
          <w:sz w:val="24"/>
          <w:szCs w:val="24"/>
          <w:lang w:val="ru-RU"/>
        </w:rPr>
        <w:t xml:space="preserve">, а также </w:t>
      </w:r>
      <w:hyperlink r:id="rId157" w:anchor="sub_id=4" w:history="1">
        <w:r w:rsidRPr="00DB4FBE">
          <w:rPr>
            <w:rStyle w:val="a3"/>
            <w:rFonts w:ascii="Times New Roman" w:hAnsi="Times New Roman" w:cs="Times New Roman"/>
            <w:color w:val="auto"/>
            <w:sz w:val="24"/>
            <w:szCs w:val="24"/>
            <w:u w:val="none"/>
            <w:lang w:val="ru-RU"/>
          </w:rPr>
          <w:t>[2]</w:t>
        </w:r>
      </w:hyperlink>
      <w:r w:rsidRPr="00DB4FBE">
        <w:rPr>
          <w:rStyle w:val="s00"/>
          <w:color w:val="auto"/>
          <w:sz w:val="24"/>
          <w:szCs w:val="24"/>
          <w:lang w:val="ru-RU"/>
        </w:rPr>
        <w:t xml:space="preserve"> (для растительно-сливочных и растительно-жировых продуктов) и </w:t>
      </w:r>
      <w:hyperlink r:id="rId158" w:anchor="sub_id=4" w:history="1">
        <w:r w:rsidRPr="00DB4FBE">
          <w:rPr>
            <w:rStyle w:val="a3"/>
            <w:rFonts w:ascii="Times New Roman" w:hAnsi="Times New Roman" w:cs="Times New Roman"/>
            <w:color w:val="auto"/>
            <w:sz w:val="24"/>
            <w:szCs w:val="24"/>
            <w:u w:val="none"/>
            <w:lang w:val="ru-RU"/>
          </w:rPr>
          <w:t>[3]</w:t>
        </w:r>
      </w:hyperlink>
      <w:r w:rsidRPr="00DB4FBE">
        <w:rPr>
          <w:rStyle w:val="s00"/>
          <w:color w:val="auto"/>
          <w:sz w:val="24"/>
          <w:szCs w:val="24"/>
          <w:lang w:val="ru-RU"/>
        </w:rPr>
        <w:t xml:space="preserve"> (для сливочно-растительных продуктов) или нормативных документов, действующих на территории государства, принявшего стандарт.</w:t>
      </w:r>
    </w:p>
    <w:p w14:paraId="7B733834" w14:textId="77777777" w:rsidR="00F66DA6" w:rsidRPr="00DB4FBE" w:rsidRDefault="00F66DA6" w:rsidP="00F66DA6">
      <w:pPr>
        <w:pStyle w:val="af4"/>
        <w:ind w:firstLine="567"/>
        <w:jc w:val="both"/>
        <w:rPr>
          <w:rFonts w:ascii="Times New Roman" w:hAnsi="Times New Roman" w:cs="Times New Roman"/>
          <w:sz w:val="24"/>
          <w:szCs w:val="24"/>
          <w:lang w:val="ru-RU"/>
        </w:rPr>
      </w:pPr>
      <w:r w:rsidRPr="00DB4FBE">
        <w:rPr>
          <w:rStyle w:val="s00"/>
          <w:color w:val="auto"/>
          <w:sz w:val="24"/>
          <w:szCs w:val="24"/>
          <w:lang w:val="ru-RU"/>
        </w:rPr>
        <w:t>5.5.2 Маркировка потребительской упаковки спреда или смеси топленой должна содержать следующую информацию:</w:t>
      </w:r>
    </w:p>
    <w:p w14:paraId="0E4011A3" w14:textId="77777777" w:rsidR="00F66DA6" w:rsidRPr="00DB4FBE" w:rsidRDefault="00F66DA6" w:rsidP="00F66DA6">
      <w:pPr>
        <w:ind w:firstLine="567"/>
        <w:jc w:val="both"/>
        <w:rPr>
          <w:rStyle w:val="s00"/>
          <w:color w:val="auto"/>
          <w:lang w:val="ru-RU"/>
        </w:rPr>
      </w:pPr>
      <w:r w:rsidRPr="00DB4FBE">
        <w:rPr>
          <w:rStyle w:val="s00"/>
          <w:color w:val="auto"/>
          <w:sz w:val="24"/>
          <w:szCs w:val="24"/>
          <w:lang w:val="ru-RU"/>
        </w:rPr>
        <w:t>- наименование продукта;</w:t>
      </w:r>
    </w:p>
    <w:p w14:paraId="4AF15FAC" w14:textId="77777777" w:rsidR="00F66DA6" w:rsidRPr="00DB4FBE" w:rsidRDefault="00F66DA6" w:rsidP="00F66DA6">
      <w:pPr>
        <w:ind w:firstLine="567"/>
        <w:jc w:val="both"/>
        <w:rPr>
          <w:rStyle w:val="s00"/>
          <w:color w:val="auto"/>
          <w:sz w:val="24"/>
          <w:szCs w:val="24"/>
          <w:lang w:val="ru-RU"/>
        </w:rPr>
      </w:pPr>
      <w:r w:rsidRPr="00DB4FBE">
        <w:rPr>
          <w:rStyle w:val="s00"/>
          <w:color w:val="auto"/>
          <w:sz w:val="24"/>
          <w:szCs w:val="24"/>
          <w:lang w:val="ru-RU"/>
        </w:rPr>
        <w:t xml:space="preserve">- </w:t>
      </w:r>
      <w:r w:rsidRPr="00DB4FBE">
        <w:rPr>
          <w:rFonts w:ascii="Times New Roman" w:hAnsi="Times New Roman" w:cs="Times New Roman"/>
          <w:sz w:val="24"/>
          <w:szCs w:val="24"/>
          <w:lang w:val="ru-RU"/>
        </w:rPr>
        <w:t>наименование и местонахождение изготовителя пищевой продукции или фамилия, имя, отчество и местонахождение индивидуального предпринимателя - изготовителя пищевой продукции, а также наименование и местонахождение уполномоченного изготовителем лица, наименование и место нахождения организации-импортера или фамилия, имя, отчество и место нахождения индивидуального предпринимателя-импортера;</w:t>
      </w:r>
    </w:p>
    <w:p w14:paraId="28F031F0" w14:textId="77777777" w:rsidR="00F66DA6" w:rsidRPr="00DB4FBE" w:rsidRDefault="00F66DA6" w:rsidP="00F66DA6">
      <w:pPr>
        <w:ind w:firstLine="567"/>
        <w:jc w:val="both"/>
        <w:rPr>
          <w:rFonts w:ascii="Times New Roman" w:hAnsi="Times New Roman" w:cs="Times New Roman"/>
          <w:lang w:val="ru-RU"/>
        </w:rPr>
      </w:pPr>
      <w:r w:rsidRPr="00DB4FBE">
        <w:rPr>
          <w:rStyle w:val="s00"/>
          <w:color w:val="auto"/>
          <w:sz w:val="24"/>
          <w:szCs w:val="24"/>
          <w:lang w:val="ru-RU"/>
        </w:rPr>
        <w:t>- массовая доля общего жира;</w:t>
      </w:r>
    </w:p>
    <w:p w14:paraId="21B87F9C" w14:textId="77777777" w:rsidR="00F66DA6" w:rsidRPr="00DB4FBE" w:rsidRDefault="00F66DA6" w:rsidP="00F66DA6">
      <w:pPr>
        <w:ind w:firstLine="567"/>
        <w:jc w:val="both"/>
        <w:rPr>
          <w:rStyle w:val="s00"/>
          <w:color w:val="auto"/>
          <w:lang w:val="ru-RU"/>
        </w:rPr>
      </w:pPr>
      <w:r w:rsidRPr="00DB4FBE">
        <w:rPr>
          <w:rFonts w:ascii="Times New Roman" w:hAnsi="Times New Roman" w:cs="Times New Roman"/>
          <w:sz w:val="24"/>
          <w:szCs w:val="24"/>
          <w:lang w:val="ru-RU"/>
        </w:rPr>
        <w:t>- массовая доля молочного жира (для растительно-сливочных продуктов), для растительно-жировых продуктов информация может являться добровольной;</w:t>
      </w:r>
    </w:p>
    <w:p w14:paraId="3E0438B9" w14:textId="77777777" w:rsidR="00F66DA6" w:rsidRPr="00F838C0" w:rsidRDefault="00F66DA6" w:rsidP="00F66DA6">
      <w:pPr>
        <w:ind w:firstLine="567"/>
        <w:jc w:val="both"/>
        <w:rPr>
          <w:rStyle w:val="s00"/>
          <w:sz w:val="24"/>
          <w:szCs w:val="24"/>
          <w:lang w:val="ru-RU"/>
        </w:rPr>
      </w:pPr>
      <w:r w:rsidRPr="00DB4FBE">
        <w:rPr>
          <w:rFonts w:ascii="Times New Roman" w:hAnsi="Times New Roman" w:cs="Times New Roman"/>
          <w:sz w:val="24"/>
          <w:szCs w:val="24"/>
          <w:lang w:val="ru-RU"/>
        </w:rPr>
        <w:t>- массовая доля немолочного жира в виде процентного содержания в продукте</w:t>
      </w:r>
      <w:r>
        <w:rPr>
          <w:rFonts w:ascii="Times New Roman" w:hAnsi="Times New Roman" w:cs="Times New Roman"/>
          <w:sz w:val="24"/>
          <w:szCs w:val="24"/>
          <w:lang w:val="ru-RU"/>
        </w:rPr>
        <w:t xml:space="preserve"> </w:t>
      </w:r>
      <w:r w:rsidRPr="00F838C0">
        <w:rPr>
          <w:rFonts w:ascii="Times New Roman" w:hAnsi="Times New Roman" w:cs="Times New Roman"/>
          <w:sz w:val="24"/>
          <w:szCs w:val="24"/>
          <w:lang w:val="ru-RU"/>
        </w:rPr>
        <w:t>(например, «массовая доля жира 15%, в том числе растительного жира 6%») (для сливочно-растительных продуктов);</w:t>
      </w:r>
    </w:p>
    <w:p w14:paraId="4300DBC3" w14:textId="77777777" w:rsidR="00F66DA6" w:rsidRPr="00F838C0" w:rsidRDefault="00F66DA6" w:rsidP="00F66DA6">
      <w:pPr>
        <w:ind w:firstLine="567"/>
        <w:jc w:val="both"/>
        <w:rPr>
          <w:rFonts w:ascii="Times New Roman" w:hAnsi="Times New Roman" w:cs="Times New Roman"/>
          <w:lang w:val="ru-RU"/>
        </w:rPr>
      </w:pPr>
      <w:r w:rsidRPr="00F838C0">
        <w:rPr>
          <w:rStyle w:val="s00"/>
          <w:sz w:val="24"/>
          <w:szCs w:val="24"/>
          <w:lang w:val="ru-RU"/>
        </w:rPr>
        <w:t>- максимальное содержание в жировой фазе продукта насыщенных жирных кислот и трансизомеров жирных кислот, в процентах от содержания жира в продукте;</w:t>
      </w:r>
    </w:p>
    <w:p w14:paraId="12FB976B" w14:textId="77777777" w:rsidR="00F66DA6" w:rsidRPr="00F838C0" w:rsidRDefault="00F66DA6" w:rsidP="00F66DA6">
      <w:pPr>
        <w:ind w:firstLine="567"/>
        <w:jc w:val="both"/>
        <w:rPr>
          <w:rFonts w:ascii="Times New Roman" w:hAnsi="Times New Roman" w:cs="Times New Roman"/>
          <w:sz w:val="24"/>
          <w:szCs w:val="24"/>
          <w:lang w:val="ru-RU"/>
        </w:rPr>
      </w:pPr>
      <w:r w:rsidRPr="00F838C0">
        <w:rPr>
          <w:rStyle w:val="s00"/>
          <w:sz w:val="24"/>
          <w:szCs w:val="24"/>
          <w:lang w:val="ru-RU"/>
        </w:rPr>
        <w:t>- масса нетто;</w:t>
      </w:r>
    </w:p>
    <w:p w14:paraId="58EC9399" w14:textId="77777777" w:rsidR="00F66DA6" w:rsidRPr="00F838C0" w:rsidRDefault="00F66DA6" w:rsidP="00F66DA6">
      <w:pPr>
        <w:ind w:firstLine="567"/>
        <w:jc w:val="both"/>
        <w:rPr>
          <w:rFonts w:ascii="Times New Roman" w:hAnsi="Times New Roman" w:cs="Times New Roman"/>
          <w:sz w:val="24"/>
          <w:szCs w:val="24"/>
          <w:lang w:val="ru-RU"/>
        </w:rPr>
      </w:pPr>
      <w:r w:rsidRPr="00F838C0">
        <w:rPr>
          <w:rStyle w:val="s00"/>
          <w:sz w:val="24"/>
          <w:szCs w:val="24"/>
          <w:lang w:val="ru-RU"/>
        </w:rPr>
        <w:t>- состав продукта (в порядке уменьшения массовых долей ингредиентов с обязательным указанием пищевых добавок, биологически активных добавок к пище, витаминов, микронутриентов, ароматизаторов, компонентов из генно-инженерно-модифицированных организмов при наличии);</w:t>
      </w:r>
    </w:p>
    <w:p w14:paraId="06E74979" w14:textId="77777777" w:rsidR="00F66DA6" w:rsidRPr="00F838C0" w:rsidRDefault="00F66DA6" w:rsidP="00F66DA6">
      <w:pPr>
        <w:ind w:firstLine="567"/>
        <w:jc w:val="both"/>
        <w:rPr>
          <w:rFonts w:ascii="Times New Roman" w:hAnsi="Times New Roman" w:cs="Times New Roman"/>
          <w:sz w:val="24"/>
          <w:szCs w:val="24"/>
          <w:lang w:val="ru-RU"/>
        </w:rPr>
      </w:pPr>
      <w:r w:rsidRPr="00F838C0">
        <w:rPr>
          <w:rStyle w:val="s00"/>
          <w:sz w:val="24"/>
          <w:szCs w:val="24"/>
          <w:lang w:val="ru-RU"/>
        </w:rPr>
        <w:t>- пищевая ценность (энергетическая ценность, содержание белков, жиров, углеводов, витаминов, макро- и микроэлементов в 100 г продукта);</w:t>
      </w:r>
    </w:p>
    <w:p w14:paraId="71FA6838" w14:textId="77777777" w:rsidR="00F66DA6" w:rsidRPr="00F838C0" w:rsidRDefault="00F66DA6" w:rsidP="00F66DA6">
      <w:pPr>
        <w:ind w:firstLine="567"/>
        <w:jc w:val="both"/>
        <w:rPr>
          <w:rFonts w:ascii="Times New Roman" w:hAnsi="Times New Roman" w:cs="Times New Roman"/>
          <w:sz w:val="24"/>
          <w:szCs w:val="24"/>
          <w:lang w:val="ru-RU"/>
        </w:rPr>
      </w:pPr>
      <w:r w:rsidRPr="00F838C0">
        <w:rPr>
          <w:rStyle w:val="s00"/>
          <w:sz w:val="24"/>
          <w:szCs w:val="24"/>
          <w:lang w:val="ru-RU"/>
        </w:rPr>
        <w:t>- срок годности;</w:t>
      </w:r>
    </w:p>
    <w:p w14:paraId="2E7D0E34" w14:textId="77777777" w:rsidR="00F66DA6" w:rsidRPr="00F838C0" w:rsidRDefault="00F66DA6" w:rsidP="00F66DA6">
      <w:pPr>
        <w:ind w:firstLine="567"/>
        <w:jc w:val="both"/>
        <w:rPr>
          <w:rFonts w:ascii="Times New Roman" w:hAnsi="Times New Roman" w:cs="Times New Roman"/>
          <w:sz w:val="24"/>
          <w:szCs w:val="24"/>
          <w:lang w:val="ru-RU"/>
        </w:rPr>
      </w:pPr>
      <w:r w:rsidRPr="00F838C0">
        <w:rPr>
          <w:rStyle w:val="s00"/>
          <w:sz w:val="24"/>
          <w:szCs w:val="24"/>
          <w:lang w:val="ru-RU"/>
        </w:rPr>
        <w:t>- температура хранения;</w:t>
      </w:r>
    </w:p>
    <w:p w14:paraId="0E969D10" w14:textId="77777777" w:rsidR="00F66DA6" w:rsidRPr="00F838C0" w:rsidRDefault="00F66DA6" w:rsidP="00F66DA6">
      <w:pPr>
        <w:ind w:firstLine="567"/>
        <w:jc w:val="both"/>
        <w:rPr>
          <w:rStyle w:val="s00"/>
          <w:lang w:val="ru-RU"/>
        </w:rPr>
      </w:pPr>
      <w:r w:rsidRPr="00F838C0">
        <w:rPr>
          <w:rStyle w:val="s00"/>
          <w:sz w:val="24"/>
          <w:szCs w:val="24"/>
          <w:lang w:val="ru-RU"/>
        </w:rPr>
        <w:lastRenderedPageBreak/>
        <w:t xml:space="preserve">- дата изготовления </w:t>
      </w:r>
      <w:r w:rsidRPr="00F838C0">
        <w:rPr>
          <w:rFonts w:ascii="Times New Roman" w:hAnsi="Times New Roman" w:cs="Times New Roman"/>
          <w:sz w:val="24"/>
          <w:szCs w:val="24"/>
          <w:lang w:val="ru-RU"/>
        </w:rPr>
        <w:t>(число, месяц, год)</w:t>
      </w:r>
      <w:r w:rsidRPr="00F838C0">
        <w:rPr>
          <w:rStyle w:val="s00"/>
          <w:sz w:val="24"/>
          <w:szCs w:val="24"/>
          <w:lang w:val="ru-RU"/>
        </w:rPr>
        <w:t>;</w:t>
      </w:r>
    </w:p>
    <w:p w14:paraId="43141CD2" w14:textId="77777777" w:rsidR="00F66DA6" w:rsidRPr="00F838C0" w:rsidRDefault="00F66DA6" w:rsidP="00F66DA6">
      <w:pPr>
        <w:ind w:firstLine="567"/>
        <w:jc w:val="both"/>
        <w:rPr>
          <w:rFonts w:ascii="Times New Roman" w:hAnsi="Times New Roman" w:cs="Times New Roman"/>
          <w:lang w:val="ru-RU"/>
        </w:rPr>
      </w:pPr>
      <w:r w:rsidRPr="00F838C0">
        <w:rPr>
          <w:rFonts w:ascii="Times New Roman" w:hAnsi="Times New Roman" w:cs="Times New Roman"/>
          <w:sz w:val="24"/>
          <w:szCs w:val="24"/>
          <w:lang w:val="ru-RU"/>
        </w:rPr>
        <w:t>- единый знак обращения продукции на рынке государств–членов Евразийского экономического союза (для государств–членов ЕАЭС);</w:t>
      </w:r>
    </w:p>
    <w:p w14:paraId="75A26BFE" w14:textId="77777777" w:rsidR="00F66DA6" w:rsidRPr="00F838C0" w:rsidRDefault="00F66DA6" w:rsidP="00F66DA6">
      <w:pPr>
        <w:ind w:firstLine="567"/>
        <w:jc w:val="both"/>
        <w:rPr>
          <w:rStyle w:val="s00"/>
          <w:lang w:val="ru-RU"/>
        </w:rPr>
      </w:pPr>
      <w:r w:rsidRPr="00F838C0">
        <w:rPr>
          <w:rStyle w:val="s00"/>
          <w:sz w:val="24"/>
          <w:szCs w:val="24"/>
          <w:lang w:val="ru-RU"/>
        </w:rPr>
        <w:t>- обозначение настоящего стандарта.</w:t>
      </w:r>
    </w:p>
    <w:p w14:paraId="2A96D83F" w14:textId="1455E9CF" w:rsidR="00F66DA6" w:rsidRPr="003D3BF4" w:rsidRDefault="00F66DA6" w:rsidP="003D3BF4">
      <w:pPr>
        <w:ind w:firstLine="567"/>
        <w:jc w:val="both"/>
        <w:rPr>
          <w:lang w:val="ru-RU"/>
        </w:rPr>
      </w:pPr>
      <w:r w:rsidRPr="00F838C0">
        <w:rPr>
          <w:rStyle w:val="s00"/>
          <w:sz w:val="24"/>
          <w:szCs w:val="24"/>
          <w:lang w:val="ru-RU"/>
        </w:rPr>
        <w:t>Сведения о содержании белков и углеводов следует приводить в случаях, если их содержание в 100 г пищевого продукта составляет не менее 2%, а для минеральных веществ и витаминов, не менее 5% от рекомендуемого суточного потребления.</w:t>
      </w:r>
    </w:p>
    <w:p w14:paraId="77F2A93F" w14:textId="32336EA2" w:rsidR="00F66DA6" w:rsidRPr="00F838C0" w:rsidRDefault="00F66DA6" w:rsidP="00F66DA6">
      <w:pPr>
        <w:ind w:firstLine="567"/>
        <w:jc w:val="both"/>
        <w:rPr>
          <w:rFonts w:ascii="Times New Roman" w:hAnsi="Times New Roman" w:cs="Times New Roman"/>
          <w:color w:val="000000"/>
          <w:sz w:val="24"/>
          <w:szCs w:val="24"/>
          <w:lang w:val="ru-RU"/>
        </w:rPr>
      </w:pPr>
      <w:r w:rsidRPr="00F838C0">
        <w:rPr>
          <w:rStyle w:val="s00"/>
          <w:color w:val="auto"/>
          <w:sz w:val="24"/>
          <w:szCs w:val="24"/>
          <w:lang w:val="ru-RU"/>
        </w:rPr>
        <w:t>5.5.</w:t>
      </w:r>
      <w:r w:rsidR="003D3BF4">
        <w:rPr>
          <w:rStyle w:val="s00"/>
          <w:color w:val="auto"/>
          <w:sz w:val="24"/>
          <w:szCs w:val="24"/>
          <w:lang w:val="ru-RU"/>
        </w:rPr>
        <w:t>3</w:t>
      </w:r>
      <w:r w:rsidRPr="00F838C0">
        <w:rPr>
          <w:rStyle w:val="s00"/>
          <w:color w:val="auto"/>
          <w:sz w:val="24"/>
          <w:szCs w:val="24"/>
          <w:lang w:val="ru-RU"/>
        </w:rPr>
        <w:t xml:space="preserve"> Маркировку транспортной упаковки спреда или смеси топленой следует осуществлять в соответствии с требованиями, установленными </w:t>
      </w:r>
      <w:hyperlink r:id="rId159" w:anchor="sub_id=4" w:history="1">
        <w:r w:rsidRPr="00F838C0">
          <w:rPr>
            <w:rStyle w:val="a3"/>
            <w:rFonts w:ascii="Times New Roman" w:hAnsi="Times New Roman" w:cs="Times New Roman"/>
            <w:color w:val="auto"/>
            <w:sz w:val="24"/>
            <w:szCs w:val="24"/>
            <w:u w:val="none"/>
            <w:lang w:val="ru-RU"/>
          </w:rPr>
          <w:t>[7]</w:t>
        </w:r>
      </w:hyperlink>
      <w:r w:rsidRPr="00F838C0">
        <w:rPr>
          <w:rStyle w:val="s00"/>
          <w:color w:val="auto"/>
          <w:sz w:val="24"/>
          <w:szCs w:val="24"/>
          <w:lang w:val="ru-RU"/>
        </w:rPr>
        <w:t xml:space="preserve">, а также </w:t>
      </w:r>
      <w:hyperlink r:id="rId160" w:anchor="sub_id=4" w:history="1">
        <w:r w:rsidRPr="00F838C0">
          <w:rPr>
            <w:rStyle w:val="a3"/>
            <w:rFonts w:ascii="Times New Roman" w:hAnsi="Times New Roman" w:cs="Times New Roman"/>
            <w:color w:val="auto"/>
            <w:sz w:val="24"/>
            <w:szCs w:val="24"/>
            <w:u w:val="none"/>
            <w:lang w:val="ru-RU"/>
          </w:rPr>
          <w:t>[</w:t>
        </w:r>
        <w:r w:rsidR="00CA2825" w:rsidRPr="00F838C0">
          <w:rPr>
            <w:rStyle w:val="a3"/>
            <w:rFonts w:ascii="Times New Roman" w:hAnsi="Times New Roman" w:cs="Times New Roman"/>
            <w:color w:val="auto"/>
            <w:sz w:val="24"/>
            <w:szCs w:val="24"/>
            <w:u w:val="none"/>
            <w:lang w:val="ru-RU"/>
          </w:rPr>
          <w:t>2</w:t>
        </w:r>
        <w:r w:rsidRPr="00F838C0">
          <w:rPr>
            <w:rStyle w:val="a3"/>
            <w:rFonts w:ascii="Times New Roman" w:hAnsi="Times New Roman" w:cs="Times New Roman"/>
            <w:color w:val="auto"/>
            <w:sz w:val="24"/>
            <w:szCs w:val="24"/>
            <w:u w:val="none"/>
            <w:lang w:val="ru-RU"/>
          </w:rPr>
          <w:t>]</w:t>
        </w:r>
      </w:hyperlink>
      <w:r w:rsidRPr="00F838C0">
        <w:rPr>
          <w:rStyle w:val="s00"/>
          <w:color w:val="auto"/>
          <w:sz w:val="24"/>
          <w:szCs w:val="24"/>
          <w:lang w:val="ru-RU"/>
        </w:rPr>
        <w:t xml:space="preserve"> (для растительно-жировых и растительно-сливочных </w:t>
      </w:r>
      <w:r w:rsidR="00CA2825" w:rsidRPr="00F838C0">
        <w:rPr>
          <w:rStyle w:val="s00"/>
          <w:color w:val="auto"/>
          <w:sz w:val="24"/>
          <w:szCs w:val="24"/>
          <w:lang w:val="ru-RU"/>
        </w:rPr>
        <w:t>продуктов</w:t>
      </w:r>
      <w:r w:rsidRPr="00F838C0">
        <w:rPr>
          <w:rStyle w:val="s00"/>
          <w:color w:val="auto"/>
          <w:sz w:val="24"/>
          <w:szCs w:val="24"/>
          <w:lang w:val="ru-RU"/>
        </w:rPr>
        <w:t xml:space="preserve">) и </w:t>
      </w:r>
      <w:hyperlink r:id="rId161" w:anchor="sub_id=4" w:history="1">
        <w:r w:rsidRPr="00F838C0">
          <w:rPr>
            <w:rStyle w:val="a3"/>
            <w:rFonts w:ascii="Times New Roman" w:hAnsi="Times New Roman" w:cs="Times New Roman"/>
            <w:color w:val="auto"/>
            <w:sz w:val="24"/>
            <w:szCs w:val="24"/>
            <w:u w:val="none"/>
            <w:lang w:val="ru-RU"/>
          </w:rPr>
          <w:t>[</w:t>
        </w:r>
        <w:r w:rsidR="00CA2825" w:rsidRPr="00F838C0">
          <w:rPr>
            <w:rStyle w:val="a3"/>
            <w:rFonts w:ascii="Times New Roman" w:hAnsi="Times New Roman" w:cs="Times New Roman"/>
            <w:color w:val="auto"/>
            <w:sz w:val="24"/>
            <w:szCs w:val="24"/>
            <w:u w:val="none"/>
            <w:lang w:val="ru-RU"/>
          </w:rPr>
          <w:t>3</w:t>
        </w:r>
        <w:r w:rsidRPr="00F838C0">
          <w:rPr>
            <w:rStyle w:val="a3"/>
            <w:rFonts w:ascii="Times New Roman" w:hAnsi="Times New Roman" w:cs="Times New Roman"/>
            <w:color w:val="auto"/>
            <w:sz w:val="24"/>
            <w:szCs w:val="24"/>
            <w:u w:val="none"/>
            <w:lang w:val="ru-RU"/>
          </w:rPr>
          <w:t>]</w:t>
        </w:r>
      </w:hyperlink>
      <w:r w:rsidRPr="00F838C0">
        <w:rPr>
          <w:rStyle w:val="s00"/>
          <w:color w:val="auto"/>
          <w:sz w:val="24"/>
          <w:szCs w:val="24"/>
          <w:lang w:val="ru-RU"/>
        </w:rPr>
        <w:t xml:space="preserve"> (для сливочно-растительных </w:t>
      </w:r>
      <w:r w:rsidR="00CA2825" w:rsidRPr="00F838C0">
        <w:rPr>
          <w:rStyle w:val="s00"/>
          <w:color w:val="auto"/>
          <w:sz w:val="24"/>
          <w:szCs w:val="24"/>
          <w:lang w:val="ru-RU"/>
        </w:rPr>
        <w:t>продуктов</w:t>
      </w:r>
      <w:r w:rsidRPr="00F838C0">
        <w:rPr>
          <w:rStyle w:val="s00"/>
          <w:color w:val="auto"/>
          <w:sz w:val="24"/>
          <w:szCs w:val="24"/>
          <w:lang w:val="ru-RU"/>
        </w:rPr>
        <w:t xml:space="preserve">) или нормативных документов, действующих на территории </w:t>
      </w:r>
      <w:r w:rsidRPr="00F838C0">
        <w:rPr>
          <w:rStyle w:val="s00"/>
          <w:sz w:val="24"/>
          <w:szCs w:val="24"/>
          <w:lang w:val="ru-RU"/>
        </w:rPr>
        <w:t>государства, принявшего стандарт.</w:t>
      </w:r>
    </w:p>
    <w:p w14:paraId="3353D737" w14:textId="77777777" w:rsidR="00F66DA6" w:rsidRDefault="00F66DA6" w:rsidP="00F66DA6">
      <w:pPr>
        <w:pStyle w:val="ae"/>
        <w:ind w:left="0" w:firstLine="567"/>
        <w:jc w:val="both"/>
        <w:rPr>
          <w:rFonts w:cs="Times New Roman"/>
          <w:snapToGrid w:val="0"/>
          <w:sz w:val="24"/>
          <w:szCs w:val="24"/>
          <w:lang w:val="ru-RU"/>
        </w:rPr>
      </w:pPr>
      <w:r w:rsidRPr="00F838C0">
        <w:rPr>
          <w:rFonts w:cs="Times New Roman"/>
          <w:snapToGrid w:val="0"/>
          <w:sz w:val="24"/>
          <w:szCs w:val="24"/>
          <w:lang w:val="ru-RU"/>
        </w:rPr>
        <w:t>На каждую единицу транспортной упаковки наносят маркировку, содержащую</w:t>
      </w:r>
      <w:r>
        <w:rPr>
          <w:rFonts w:cs="Times New Roman"/>
          <w:snapToGrid w:val="0"/>
          <w:sz w:val="24"/>
          <w:szCs w:val="24"/>
          <w:lang w:val="ru-RU"/>
        </w:rPr>
        <w:t xml:space="preserve"> следующую информацию:</w:t>
      </w:r>
    </w:p>
    <w:p w14:paraId="3274203D" w14:textId="77777777" w:rsidR="00F66DA6" w:rsidRPr="00F66DA6" w:rsidRDefault="00F66DA6" w:rsidP="00F66DA6">
      <w:pPr>
        <w:ind w:firstLine="567"/>
        <w:jc w:val="both"/>
        <w:rPr>
          <w:rStyle w:val="s00"/>
          <w:lang w:val="ru-RU"/>
        </w:rPr>
      </w:pPr>
      <w:r w:rsidRPr="00F66DA6">
        <w:rPr>
          <w:rStyle w:val="s00"/>
          <w:sz w:val="24"/>
          <w:szCs w:val="24"/>
          <w:lang w:val="ru-RU"/>
        </w:rPr>
        <w:t>- наименование продукта;</w:t>
      </w:r>
    </w:p>
    <w:p w14:paraId="2C059409" w14:textId="77777777" w:rsidR="00F66DA6" w:rsidRPr="00F66DA6" w:rsidRDefault="00F66DA6" w:rsidP="00F66DA6">
      <w:pPr>
        <w:ind w:firstLine="567"/>
        <w:jc w:val="both"/>
        <w:rPr>
          <w:rStyle w:val="s00"/>
          <w:color w:val="auto"/>
          <w:sz w:val="24"/>
          <w:szCs w:val="24"/>
          <w:lang w:val="ru-RU"/>
        </w:rPr>
      </w:pPr>
      <w:r w:rsidRPr="00F66DA6">
        <w:rPr>
          <w:rStyle w:val="s00"/>
          <w:sz w:val="24"/>
          <w:szCs w:val="24"/>
          <w:lang w:val="ru-RU"/>
        </w:rPr>
        <w:t xml:space="preserve">- </w:t>
      </w:r>
      <w:r>
        <w:rPr>
          <w:rFonts w:ascii="Times New Roman" w:hAnsi="Times New Roman" w:cs="Times New Roman"/>
          <w:sz w:val="24"/>
          <w:szCs w:val="24"/>
          <w:lang w:val="ru-RU"/>
        </w:rPr>
        <w:t>наименование и местонахождение изготовителя пищевой продукции или фамилия, имя, отчество и местонахождение индивидуального предпринимателя - изготовителя пищевой продукции, а также наименование и местонахождение уполномоченного изготовителем лица, наименование и место нахождения организации-импортера или фамилия, имя, отчество и место нахождения индивидуального предпринимателя-импортера;</w:t>
      </w:r>
    </w:p>
    <w:p w14:paraId="6D0CE8DF" w14:textId="77777777" w:rsidR="00F66DA6" w:rsidRDefault="00F66DA6" w:rsidP="00F66DA6">
      <w:pPr>
        <w:pStyle w:val="ae"/>
        <w:spacing w:line="232" w:lineRule="auto"/>
        <w:ind w:left="0" w:firstLine="567"/>
        <w:jc w:val="both"/>
        <w:rPr>
          <w:lang w:val="ru-RU"/>
        </w:rPr>
      </w:pPr>
      <w:r>
        <w:rPr>
          <w:rFonts w:cs="Times New Roman"/>
          <w:sz w:val="24"/>
          <w:szCs w:val="24"/>
          <w:lang w:val="ru-RU"/>
        </w:rPr>
        <w:t>- масса нетто единицы продукции для продукции, упакованной в потребительскую упаковку;</w:t>
      </w:r>
    </w:p>
    <w:p w14:paraId="234E976B"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общая масса нетто транспортной упаковки и количество единиц продукции для продукции, упакованной в потребительскую упаковку;</w:t>
      </w:r>
    </w:p>
    <w:p w14:paraId="1913A6A3" w14:textId="77777777" w:rsidR="00F66DA6" w:rsidRDefault="00F66DA6" w:rsidP="00F66DA6">
      <w:pPr>
        <w:spacing w:line="232" w:lineRule="auto"/>
        <w:ind w:firstLine="567"/>
        <w:jc w:val="both"/>
        <w:rPr>
          <w:rFonts w:ascii="Times New Roman" w:hAnsi="Times New Roman" w:cs="Times New Roman"/>
          <w:snapToGrid w:val="0"/>
          <w:sz w:val="24"/>
          <w:szCs w:val="24"/>
          <w:lang w:val="ru-RU"/>
        </w:rPr>
      </w:pPr>
      <w:r>
        <w:rPr>
          <w:rFonts w:ascii="Times New Roman" w:hAnsi="Times New Roman" w:cs="Times New Roman"/>
          <w:sz w:val="24"/>
          <w:szCs w:val="24"/>
          <w:lang w:val="ru-RU"/>
        </w:rPr>
        <w:t xml:space="preserve">- </w:t>
      </w:r>
      <w:r>
        <w:rPr>
          <w:rFonts w:ascii="Times New Roman" w:hAnsi="Times New Roman" w:cs="Times New Roman"/>
          <w:snapToGrid w:val="0"/>
          <w:sz w:val="24"/>
          <w:szCs w:val="24"/>
          <w:lang w:val="ru-RU"/>
        </w:rPr>
        <w:t>масса нетто для нефасованной продукции;</w:t>
      </w:r>
    </w:p>
    <w:p w14:paraId="21EC68A0"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масса брутто и нетто (для смесей топленых);</w:t>
      </w:r>
    </w:p>
    <w:p w14:paraId="05767874"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дата изготовления (число, месяц, год);</w:t>
      </w:r>
    </w:p>
    <w:p w14:paraId="2CF7A1B4"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срок годности и условия хранения;</w:t>
      </w:r>
    </w:p>
    <w:p w14:paraId="33034CA2"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номер партии;</w:t>
      </w:r>
    </w:p>
    <w:p w14:paraId="209FBF51"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состав продукта (для продукта, помещенного непосредственно в транспортную упаковку);</w:t>
      </w:r>
    </w:p>
    <w:p w14:paraId="2B7B3F73"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массовая доля общего жира;</w:t>
      </w:r>
    </w:p>
    <w:p w14:paraId="323DDB05"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энергетическая ценность 100 г продукта (для продукта, помещенного непосредственно в транспортную упаковку);</w:t>
      </w:r>
    </w:p>
    <w:p w14:paraId="0A082A28" w14:textId="77777777" w:rsidR="00F66DA6" w:rsidRDefault="00F66DA6" w:rsidP="00F66DA6">
      <w:pPr>
        <w:pStyle w:val="21"/>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максимальное содержание в жировой фазе продукта насыщенных жирных кислот и трансизомеров жирных кислот, в процентах от содержания жира в продукте;</w:t>
      </w:r>
    </w:p>
    <w:p w14:paraId="7646041D" w14:textId="77777777" w:rsidR="00F66DA6" w:rsidRDefault="00F66DA6" w:rsidP="00F66DA6">
      <w:pPr>
        <w:pStyle w:val="ae"/>
        <w:ind w:left="0" w:firstLine="567"/>
        <w:jc w:val="both"/>
        <w:rPr>
          <w:rFonts w:cs="Times New Roman"/>
          <w:sz w:val="24"/>
          <w:szCs w:val="24"/>
          <w:lang w:val="ru-RU"/>
        </w:rPr>
      </w:pPr>
      <w:r>
        <w:rPr>
          <w:rFonts w:cs="Times New Roman"/>
          <w:sz w:val="24"/>
          <w:szCs w:val="24"/>
          <w:lang w:val="ru-RU"/>
        </w:rPr>
        <w:t xml:space="preserve">- сведения о содержании в продукции компонентов </w:t>
      </w:r>
      <w:r w:rsidRPr="00F66DA6">
        <w:rPr>
          <w:rStyle w:val="s00"/>
          <w:sz w:val="24"/>
          <w:szCs w:val="24"/>
          <w:lang w:val="ru-RU"/>
        </w:rPr>
        <w:t>из генно-инженерно-модифицированных организмов</w:t>
      </w:r>
      <w:r>
        <w:rPr>
          <w:rFonts w:cs="Times New Roman"/>
          <w:sz w:val="24"/>
          <w:szCs w:val="24"/>
          <w:lang w:val="ru-RU"/>
        </w:rPr>
        <w:t xml:space="preserve"> (при наличии);</w:t>
      </w:r>
    </w:p>
    <w:p w14:paraId="7718C697" w14:textId="7777777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 единый знак обращения продукции на рынке государств–членов Евразийского экономического союза (для государств–членов ЕАЭС);</w:t>
      </w:r>
    </w:p>
    <w:p w14:paraId="0C878B04" w14:textId="77777777" w:rsidR="00F66DA6" w:rsidRDefault="00F66DA6" w:rsidP="00F66DA6">
      <w:pPr>
        <w:pStyle w:val="ae"/>
        <w:ind w:left="0" w:firstLine="567"/>
        <w:jc w:val="both"/>
        <w:rPr>
          <w:rFonts w:cs="Times New Roman"/>
          <w:sz w:val="24"/>
          <w:szCs w:val="24"/>
          <w:lang w:val="ru-RU"/>
        </w:rPr>
      </w:pPr>
      <w:r>
        <w:rPr>
          <w:rFonts w:cs="Times New Roman"/>
          <w:sz w:val="24"/>
          <w:szCs w:val="24"/>
          <w:lang w:val="ru-RU"/>
        </w:rPr>
        <w:t>- обозначение настоящего стандарта.</w:t>
      </w:r>
    </w:p>
    <w:p w14:paraId="46ECCB2E" w14:textId="7A2812B7" w:rsidR="00F66DA6" w:rsidRDefault="00F66DA6" w:rsidP="00F66DA6">
      <w:pPr>
        <w:pStyle w:val="ae"/>
        <w:spacing w:line="232" w:lineRule="auto"/>
        <w:ind w:left="0" w:firstLine="567"/>
        <w:jc w:val="both"/>
        <w:rPr>
          <w:rFonts w:cs="Times New Roman"/>
          <w:sz w:val="24"/>
          <w:szCs w:val="24"/>
          <w:lang w:val="ru-RU"/>
        </w:rPr>
      </w:pPr>
      <w:r>
        <w:rPr>
          <w:rFonts w:cs="Times New Roman"/>
          <w:sz w:val="24"/>
          <w:szCs w:val="24"/>
          <w:lang w:val="ru-RU"/>
        </w:rPr>
        <w:t>Дополнительные требования к транспортной маркировке должны соответствовать условиям договора на поставку продукции.</w:t>
      </w:r>
    </w:p>
    <w:p w14:paraId="6E62FCD3" w14:textId="1512C638" w:rsidR="003D3BF4" w:rsidRDefault="003D3BF4" w:rsidP="00F66DA6">
      <w:pPr>
        <w:pStyle w:val="ae"/>
        <w:spacing w:line="232" w:lineRule="auto"/>
        <w:ind w:left="0" w:firstLine="567"/>
        <w:jc w:val="both"/>
        <w:rPr>
          <w:rFonts w:cs="Times New Roman"/>
          <w:sz w:val="24"/>
          <w:szCs w:val="24"/>
          <w:lang w:val="ru-RU"/>
        </w:rPr>
      </w:pPr>
      <w:r w:rsidRPr="00F838C0">
        <w:rPr>
          <w:rStyle w:val="s00"/>
          <w:sz w:val="24"/>
          <w:szCs w:val="24"/>
          <w:lang w:val="ru-RU"/>
        </w:rPr>
        <w:t>5.5.</w:t>
      </w:r>
      <w:r>
        <w:rPr>
          <w:rStyle w:val="s00"/>
          <w:sz w:val="24"/>
          <w:szCs w:val="24"/>
          <w:lang w:val="ru-RU"/>
        </w:rPr>
        <w:t>4</w:t>
      </w:r>
      <w:r w:rsidRPr="00F838C0">
        <w:rPr>
          <w:rStyle w:val="s00"/>
          <w:sz w:val="24"/>
          <w:szCs w:val="24"/>
          <w:lang w:val="ru-RU"/>
        </w:rPr>
        <w:t xml:space="preserve"> Пример маркировки потребительской и транспортной упаковок продуктов приведен в </w:t>
      </w:r>
      <w:r>
        <w:rPr>
          <w:rFonts w:cs="Times New Roman"/>
          <w:sz w:val="24"/>
          <w:szCs w:val="24"/>
          <w:lang w:val="ru-RU"/>
        </w:rPr>
        <w:t>п</w:t>
      </w:r>
      <w:r w:rsidRPr="00F838C0">
        <w:rPr>
          <w:rFonts w:cs="Times New Roman"/>
          <w:sz w:val="24"/>
          <w:szCs w:val="24"/>
          <w:lang w:val="ru-RU"/>
        </w:rPr>
        <w:t>риложении Б</w:t>
      </w:r>
      <w:r w:rsidRPr="00F838C0">
        <w:rPr>
          <w:rStyle w:val="s00"/>
          <w:sz w:val="24"/>
          <w:szCs w:val="24"/>
          <w:lang w:val="ru-RU"/>
        </w:rPr>
        <w:t>.</w:t>
      </w:r>
    </w:p>
    <w:p w14:paraId="053B7C6E" w14:textId="77777777" w:rsidR="00F66DA6" w:rsidRDefault="00F66DA6" w:rsidP="00F66DA6">
      <w:pPr>
        <w:pStyle w:val="ae"/>
        <w:ind w:left="0" w:firstLine="567"/>
        <w:jc w:val="both"/>
        <w:rPr>
          <w:rFonts w:cs="Times New Roman"/>
          <w:bCs/>
          <w:snapToGrid w:val="0"/>
          <w:sz w:val="24"/>
          <w:szCs w:val="24"/>
          <w:lang w:val="ru-RU"/>
        </w:rPr>
      </w:pPr>
      <w:r>
        <w:rPr>
          <w:rFonts w:cs="Times New Roman"/>
          <w:bCs/>
          <w:snapToGrid w:val="0"/>
          <w:spacing w:val="-6"/>
          <w:sz w:val="24"/>
          <w:szCs w:val="24"/>
          <w:lang w:val="ru-RU"/>
        </w:rPr>
        <w:t>5.5.5</w:t>
      </w:r>
      <w:r>
        <w:rPr>
          <w:rFonts w:cs="Times New Roman"/>
          <w:bCs/>
          <w:snapToGrid w:val="0"/>
          <w:sz w:val="24"/>
          <w:szCs w:val="24"/>
          <w:lang w:val="ru-RU"/>
        </w:rPr>
        <w:t xml:space="preserve"> Маркировку наносят типографским способом на бумажную этикетку или листок вкладыш или с помощью четкого штампа непосредственно на торцевую сторону транспортной упаковки. Допускается на бумажной этикетке дату изготовления, номер партии проставлять отчетливым штампом или четким компостером.</w:t>
      </w:r>
    </w:p>
    <w:p w14:paraId="56213DD5" w14:textId="77777777" w:rsidR="00F66DA6" w:rsidRDefault="00F66DA6" w:rsidP="00F66DA6">
      <w:pPr>
        <w:ind w:firstLine="567"/>
        <w:jc w:val="both"/>
        <w:rPr>
          <w:rFonts w:ascii="Times New Roman" w:hAnsi="Times New Roman" w:cs="Times New Roman"/>
          <w:color w:val="000000"/>
          <w:sz w:val="24"/>
          <w:szCs w:val="24"/>
          <w:lang w:val="ru-RU"/>
        </w:rPr>
      </w:pPr>
      <w:r w:rsidRPr="00F66DA6">
        <w:rPr>
          <w:rStyle w:val="s00"/>
          <w:sz w:val="24"/>
          <w:szCs w:val="24"/>
          <w:lang w:val="ru-RU"/>
        </w:rPr>
        <w:t xml:space="preserve">5.5.6 Не допускается в маркировке спредов и смесей топленых использование слова «масло» в любых словосочетаниях (например, «масло сливочно-растительное», «масло </w:t>
      </w:r>
      <w:r w:rsidRPr="00F66DA6">
        <w:rPr>
          <w:rStyle w:val="s00"/>
          <w:sz w:val="24"/>
          <w:szCs w:val="24"/>
          <w:lang w:val="ru-RU"/>
        </w:rPr>
        <w:lastRenderedPageBreak/>
        <w:t>растительно-сливочное», «комбинированное масло», «мягкое масло», «топленое масло»), включая фирменные наименования.</w:t>
      </w:r>
    </w:p>
    <w:p w14:paraId="544E0538" w14:textId="77777777" w:rsidR="00F66DA6" w:rsidRDefault="00F66DA6" w:rsidP="00F66DA6">
      <w:pPr>
        <w:autoSpaceDE w:val="0"/>
        <w:autoSpaceDN w:val="0"/>
        <w:ind w:firstLine="567"/>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5.5.7 Маркировка должна быть понятной, </w:t>
      </w:r>
      <w:proofErr w:type="spellStart"/>
      <w:r>
        <w:rPr>
          <w:rFonts w:ascii="Times New Roman" w:hAnsi="Times New Roman" w:cs="Times New Roman"/>
          <w:bCs/>
          <w:sz w:val="24"/>
          <w:szCs w:val="24"/>
          <w:lang w:val="ru-RU"/>
        </w:rPr>
        <w:t>легкочитаемой</w:t>
      </w:r>
      <w:proofErr w:type="spellEnd"/>
      <w:r>
        <w:rPr>
          <w:rFonts w:ascii="Times New Roman" w:hAnsi="Times New Roman" w:cs="Times New Roman"/>
          <w:bCs/>
          <w:sz w:val="24"/>
          <w:szCs w:val="24"/>
          <w:lang w:val="ru-RU"/>
        </w:rPr>
        <w:t xml:space="preserve">, достоверной и не вводить в заблуждение потребителей (приобретателей), при этом надписи, знаки, символы должны быть контрастными фону, на который нанесена маркировка. Способ нанесения маркировки должен обеспечивать ее сохранность в течение всего </w:t>
      </w:r>
      <w:r>
        <w:rPr>
          <w:rFonts w:ascii="Times New Roman" w:hAnsi="Times New Roman" w:cs="Times New Roman"/>
          <w:bCs/>
          <w:spacing w:val="-4"/>
          <w:sz w:val="24"/>
          <w:szCs w:val="24"/>
          <w:lang w:val="ru-RU"/>
        </w:rPr>
        <w:t>срока годности спреда или смеси топленой при соблюдении установленных изготовителем условий хранения.</w:t>
      </w:r>
    </w:p>
    <w:p w14:paraId="502B2450" w14:textId="77777777" w:rsidR="00F66DA6" w:rsidRDefault="00F66DA6" w:rsidP="00F66DA6">
      <w:pPr>
        <w:ind w:firstLine="567"/>
        <w:jc w:val="both"/>
        <w:rPr>
          <w:rFonts w:ascii="Times New Roman" w:hAnsi="Times New Roman" w:cs="Times New Roman"/>
          <w:spacing w:val="-4"/>
          <w:sz w:val="24"/>
          <w:szCs w:val="24"/>
          <w:lang w:val="ru-RU"/>
        </w:rPr>
      </w:pPr>
      <w:r>
        <w:rPr>
          <w:rFonts w:ascii="Times New Roman" w:hAnsi="Times New Roman" w:cs="Times New Roman"/>
          <w:sz w:val="24"/>
          <w:szCs w:val="24"/>
          <w:lang w:val="ru-RU"/>
        </w:rPr>
        <w:t xml:space="preserve">5.5.8 При необходимости маркировка может содержать дополнительные сведения (товарный знак изготовителя, штриховой идентификационный код и другая </w:t>
      </w:r>
      <w:r>
        <w:rPr>
          <w:rFonts w:ascii="Times New Roman" w:hAnsi="Times New Roman" w:cs="Times New Roman"/>
          <w:spacing w:val="-4"/>
          <w:sz w:val="24"/>
          <w:szCs w:val="24"/>
          <w:lang w:val="ru-RU"/>
        </w:rPr>
        <w:t>дополнительная информация в соответствии с условиями договора на поставку продукции).</w:t>
      </w:r>
    </w:p>
    <w:p w14:paraId="221CEB47" w14:textId="77777777" w:rsidR="00F66DA6" w:rsidRDefault="00F66DA6" w:rsidP="00F66DA6">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5.5.9 При поставках спреда или смеси топленой на экспорт маркировка должна соответствовать требованиям контрактов.</w:t>
      </w:r>
    </w:p>
    <w:p w14:paraId="4A7AD0F1" w14:textId="77777777" w:rsidR="00F66DA6" w:rsidRDefault="00F66DA6" w:rsidP="00F66DA6">
      <w:pPr>
        <w:pStyle w:val="ae"/>
        <w:spacing w:line="232" w:lineRule="auto"/>
        <w:ind w:left="0"/>
        <w:jc w:val="both"/>
        <w:rPr>
          <w:rFonts w:cs="Times New Roman"/>
          <w:sz w:val="24"/>
          <w:szCs w:val="24"/>
          <w:lang w:val="ru-RU"/>
        </w:rPr>
      </w:pPr>
    </w:p>
    <w:p w14:paraId="64AE98B2" w14:textId="77777777" w:rsidR="00F66DA6" w:rsidRPr="00EE3D99" w:rsidRDefault="00F66DA6" w:rsidP="00F66DA6">
      <w:pPr>
        <w:pStyle w:val="af4"/>
        <w:ind w:firstLine="567"/>
        <w:jc w:val="both"/>
        <w:rPr>
          <w:rFonts w:ascii="Times New Roman" w:hAnsi="Times New Roman" w:cs="Times New Roman"/>
          <w:sz w:val="24"/>
          <w:szCs w:val="24"/>
          <w:lang w:val="ru-RU"/>
        </w:rPr>
      </w:pPr>
      <w:r w:rsidRPr="00111BA2">
        <w:rPr>
          <w:rFonts w:ascii="Times New Roman" w:hAnsi="Times New Roman" w:cs="Times New Roman"/>
          <w:b/>
          <w:bCs/>
          <w:sz w:val="24"/>
          <w:szCs w:val="24"/>
          <w:lang w:val="ru-RU"/>
        </w:rPr>
        <w:t>6 Требования безопасности и охраны окружающей среды</w:t>
      </w:r>
      <w:r w:rsidRPr="00EE3D99">
        <w:rPr>
          <w:rFonts w:ascii="Times New Roman" w:hAnsi="Times New Roman" w:cs="Times New Roman"/>
          <w:b/>
          <w:bCs/>
          <w:sz w:val="24"/>
          <w:szCs w:val="24"/>
          <w:lang w:val="ru-RU"/>
        </w:rPr>
        <w:t xml:space="preserve"> </w:t>
      </w:r>
    </w:p>
    <w:p w14:paraId="1924DB21" w14:textId="77777777" w:rsidR="00F66DA6" w:rsidRPr="00EE3D99" w:rsidRDefault="00F66DA6" w:rsidP="00F66DA6">
      <w:pPr>
        <w:pStyle w:val="Default"/>
        <w:ind w:firstLine="567"/>
        <w:jc w:val="both"/>
        <w:rPr>
          <w:color w:val="auto"/>
        </w:rPr>
      </w:pPr>
    </w:p>
    <w:p w14:paraId="35F73B22" w14:textId="77777777" w:rsidR="00F66DA6" w:rsidRPr="00EE3D99" w:rsidRDefault="00F66DA6" w:rsidP="00F66DA6">
      <w:pPr>
        <w:pStyle w:val="Default"/>
        <w:ind w:firstLine="567"/>
        <w:jc w:val="both"/>
        <w:rPr>
          <w:color w:val="auto"/>
        </w:rPr>
      </w:pPr>
      <w:r w:rsidRPr="00EE3D99">
        <w:rPr>
          <w:color w:val="auto"/>
        </w:rPr>
        <w:t>6.1 Предельно-допустимые концентрации вредных веществ в воздухе рабочей зоны при производстве спредов и смесей топленых не должны превышать норм ГОСТ 12.1.005, ГОСТ 12.1.007. Определение вредных веществ в воздухе рабочей зоны по ГОСТ 12.1.014.</w:t>
      </w:r>
    </w:p>
    <w:p w14:paraId="68A45F64" w14:textId="77777777" w:rsidR="00F66DA6" w:rsidRPr="00EE3D99" w:rsidRDefault="00F66DA6" w:rsidP="00F66DA6">
      <w:pPr>
        <w:pStyle w:val="Default"/>
        <w:ind w:firstLine="567"/>
        <w:jc w:val="both"/>
        <w:rPr>
          <w:color w:val="auto"/>
        </w:rPr>
      </w:pPr>
      <w:r w:rsidRPr="00EE3D99">
        <w:rPr>
          <w:color w:val="auto"/>
        </w:rPr>
        <w:t>6.2 Организационно-технические мероприятия по обеспечению пожарной безопасности, предотвращению пожара и противопожарной защиты на предприятии должны производиться в соответствии [8], ГОСТ 12.1.004 и СТ РК 1174.</w:t>
      </w:r>
    </w:p>
    <w:p w14:paraId="04EC6995" w14:textId="77777777" w:rsidR="00F66DA6" w:rsidRPr="00EE3D99" w:rsidRDefault="00F66DA6" w:rsidP="00F66DA6">
      <w:pPr>
        <w:ind w:firstLine="567"/>
        <w:jc w:val="both"/>
        <w:rPr>
          <w:rFonts w:ascii="Times New Roman" w:hAnsi="Times New Roman" w:cs="Times New Roman"/>
          <w:sz w:val="24"/>
          <w:szCs w:val="24"/>
          <w:lang w:val="ru-RU"/>
        </w:rPr>
      </w:pPr>
      <w:r w:rsidRPr="00EE3D99">
        <w:rPr>
          <w:rFonts w:ascii="Times New Roman" w:hAnsi="Times New Roman" w:cs="Times New Roman"/>
          <w:sz w:val="24"/>
          <w:szCs w:val="24"/>
          <w:lang w:val="ru-RU"/>
        </w:rPr>
        <w:t>6.3 Опасные зоны на предприятии, в производственных помещениях, на рабочих местах (площадках) должны быть обозначены соответствующими знаками безопасности СТ РК ГОСТ Р 12.4.026.</w:t>
      </w:r>
    </w:p>
    <w:p w14:paraId="7C9B1BF8" w14:textId="77777777" w:rsidR="00F66DA6" w:rsidRPr="00EE3D99" w:rsidRDefault="00F66DA6" w:rsidP="00F66DA6">
      <w:pPr>
        <w:pStyle w:val="Default"/>
        <w:ind w:firstLine="567"/>
        <w:jc w:val="both"/>
        <w:rPr>
          <w:color w:val="auto"/>
        </w:rPr>
      </w:pPr>
      <w:r w:rsidRPr="00EE3D99">
        <w:rPr>
          <w:color w:val="auto"/>
        </w:rPr>
        <w:t>6.4 Производственные помещения, в которых производятся работы по производству спредов и смесей топленых, должны быть оборудованы системами приточно-вытяжной вентиляции, согласно ГОСТ 12.4.021.</w:t>
      </w:r>
    </w:p>
    <w:p w14:paraId="658CE4B0" w14:textId="77777777" w:rsidR="00F66DA6" w:rsidRPr="00EE3D99" w:rsidRDefault="00F66DA6" w:rsidP="00F66DA6">
      <w:pPr>
        <w:pStyle w:val="Default"/>
        <w:ind w:firstLine="567"/>
        <w:jc w:val="both"/>
        <w:rPr>
          <w:color w:val="auto"/>
        </w:rPr>
      </w:pPr>
      <w:r w:rsidRPr="00EE3D99">
        <w:rPr>
          <w:color w:val="auto"/>
        </w:rPr>
        <w:t>6.5 Общие требования безопасности к производственному оборудованию и производственным процессам при производстве спредов и смесей топленых должны соответствовать требованиям ГОСТ 12.2.003, ГОСТ 12.3.002.</w:t>
      </w:r>
    </w:p>
    <w:p w14:paraId="692E2DD8" w14:textId="77777777" w:rsidR="00F66DA6" w:rsidRPr="00EE3D99" w:rsidRDefault="00F66DA6" w:rsidP="00F66DA6">
      <w:pPr>
        <w:widowControl/>
        <w:autoSpaceDE w:val="0"/>
        <w:autoSpaceDN w:val="0"/>
        <w:adjustRightInd w:val="0"/>
        <w:ind w:firstLine="567"/>
        <w:jc w:val="both"/>
        <w:rPr>
          <w:rFonts w:ascii="Times New Roman" w:hAnsi="Times New Roman" w:cs="Times New Roman"/>
          <w:sz w:val="24"/>
          <w:szCs w:val="24"/>
          <w:lang w:val="ru-RU"/>
        </w:rPr>
      </w:pPr>
      <w:r w:rsidRPr="00EE3D99">
        <w:rPr>
          <w:rFonts w:ascii="Times New Roman" w:hAnsi="Times New Roman" w:cs="Times New Roman"/>
          <w:sz w:val="24"/>
          <w:szCs w:val="24"/>
          <w:lang w:val="ru-RU"/>
        </w:rPr>
        <w:t xml:space="preserve">6.6 </w:t>
      </w:r>
      <w:r w:rsidRPr="00EE3D99">
        <w:rPr>
          <w:rFonts w:ascii="Times New Roman" w:eastAsia="Arial,Bold" w:hAnsi="Times New Roman" w:cs="Times New Roman"/>
          <w:sz w:val="24"/>
          <w:szCs w:val="24"/>
          <w:lang w:val="ru-RU"/>
        </w:rPr>
        <w:t xml:space="preserve">Общие требования по </w:t>
      </w:r>
      <w:proofErr w:type="spellStart"/>
      <w:r w:rsidRPr="00EE3D99">
        <w:rPr>
          <w:rFonts w:ascii="Times New Roman" w:eastAsia="Arial,Bold" w:hAnsi="Times New Roman" w:cs="Times New Roman"/>
          <w:sz w:val="24"/>
          <w:szCs w:val="24"/>
          <w:lang w:val="ru-RU"/>
        </w:rPr>
        <w:t>пожаровзрывобезопасности</w:t>
      </w:r>
      <w:proofErr w:type="spellEnd"/>
      <w:r w:rsidRPr="00EE3D99">
        <w:rPr>
          <w:rFonts w:ascii="Times New Roman" w:eastAsia="Arial,Bold" w:hAnsi="Times New Roman" w:cs="Times New Roman"/>
          <w:sz w:val="24"/>
          <w:szCs w:val="24"/>
          <w:lang w:val="ru-RU"/>
        </w:rPr>
        <w:t xml:space="preserve"> статического электричества – по ГОСТ 12.1.018 </w:t>
      </w:r>
      <w:r w:rsidRPr="00EE3D99">
        <w:rPr>
          <w:rFonts w:ascii="Times New Roman" w:hAnsi="Times New Roman" w:cs="Times New Roman"/>
          <w:sz w:val="24"/>
          <w:szCs w:val="24"/>
          <w:lang w:val="ru-RU"/>
        </w:rPr>
        <w:t>Организационно-технические мероприятия по обеспечению электробезопасности проводят согласно ГОСТ 12.1.019.</w:t>
      </w:r>
    </w:p>
    <w:p w14:paraId="2BA1A59D" w14:textId="77777777" w:rsidR="00F66DA6" w:rsidRPr="00EE3D99" w:rsidRDefault="00F66DA6" w:rsidP="00F66DA6">
      <w:pPr>
        <w:pStyle w:val="af4"/>
        <w:ind w:firstLine="567"/>
        <w:jc w:val="both"/>
        <w:rPr>
          <w:rFonts w:ascii="Times New Roman" w:hAnsi="Times New Roman" w:cs="Times New Roman"/>
          <w:sz w:val="24"/>
          <w:szCs w:val="24"/>
          <w:lang w:val="ru-RU"/>
        </w:rPr>
      </w:pPr>
      <w:r w:rsidRPr="00EE3D99">
        <w:rPr>
          <w:rFonts w:ascii="Times New Roman" w:hAnsi="Times New Roman" w:cs="Times New Roman"/>
          <w:sz w:val="24"/>
          <w:szCs w:val="24"/>
          <w:lang w:val="ru-RU"/>
        </w:rPr>
        <w:t xml:space="preserve">6.7 Контроль предельно допустимых концентраций (ПДК) вредных веществ в воздухе окружающей среды осуществляют в соответствии с </w:t>
      </w:r>
      <w:hyperlink r:id="rId162" w:history="1">
        <w:r w:rsidRPr="00EE3D99">
          <w:rPr>
            <w:rStyle w:val="a3"/>
            <w:rFonts w:ascii="Times New Roman" w:hAnsi="Times New Roman" w:cs="Times New Roman"/>
            <w:color w:val="auto"/>
            <w:sz w:val="24"/>
            <w:szCs w:val="24"/>
            <w:u w:val="none"/>
            <w:lang w:val="ru-RU"/>
          </w:rPr>
          <w:t>ГОСТ 17.2.3.02</w:t>
        </w:r>
      </w:hyperlink>
      <w:r w:rsidRPr="00EE3D99">
        <w:rPr>
          <w:rFonts w:ascii="Times New Roman" w:hAnsi="Times New Roman" w:cs="Times New Roman"/>
          <w:sz w:val="24"/>
          <w:szCs w:val="24"/>
          <w:lang w:val="ru-RU"/>
        </w:rPr>
        <w:t>.</w:t>
      </w:r>
    </w:p>
    <w:p w14:paraId="735B5252" w14:textId="77777777" w:rsidR="00F66DA6" w:rsidRDefault="00F66DA6" w:rsidP="00F66DA6">
      <w:pPr>
        <w:pStyle w:val="af4"/>
        <w:ind w:firstLine="567"/>
        <w:jc w:val="both"/>
        <w:rPr>
          <w:rFonts w:ascii="Times New Roman" w:hAnsi="Times New Roman" w:cs="Times New Roman"/>
          <w:sz w:val="24"/>
          <w:szCs w:val="24"/>
          <w:lang w:val="ru-RU"/>
        </w:rPr>
      </w:pPr>
      <w:r w:rsidRPr="00EE3D99">
        <w:rPr>
          <w:rFonts w:ascii="Times New Roman" w:hAnsi="Times New Roman" w:cs="Times New Roman"/>
          <w:sz w:val="24"/>
          <w:szCs w:val="24"/>
          <w:lang w:val="ru-RU"/>
        </w:rPr>
        <w:t>6.8 Охрана почв от загрязнения бытовыми и промышленными отходами, очистка сточных вод, водопотребление и водоотведение при производстве спредов и смесей</w:t>
      </w:r>
      <w:r>
        <w:rPr>
          <w:rFonts w:ascii="Times New Roman" w:hAnsi="Times New Roman" w:cs="Times New Roman"/>
          <w:sz w:val="24"/>
          <w:szCs w:val="24"/>
          <w:lang w:val="ru-RU"/>
        </w:rPr>
        <w:t xml:space="preserve"> топленых осуществляется в соответствии с нормативными правовыми актами Республики Казахстан.</w:t>
      </w:r>
    </w:p>
    <w:p w14:paraId="11720F46" w14:textId="77777777" w:rsidR="00F66DA6" w:rsidRDefault="00F66DA6" w:rsidP="00F66DA6">
      <w:pPr>
        <w:ind w:firstLine="397"/>
        <w:jc w:val="both"/>
        <w:rPr>
          <w:sz w:val="24"/>
          <w:szCs w:val="24"/>
          <w:lang w:val="ru-RU"/>
        </w:rPr>
      </w:pPr>
    </w:p>
    <w:p w14:paraId="5FC0B117" w14:textId="77777777" w:rsidR="00F66DA6" w:rsidRPr="009A55AE" w:rsidRDefault="00F66DA6" w:rsidP="00F66DA6">
      <w:pPr>
        <w:ind w:firstLine="567"/>
        <w:rPr>
          <w:rFonts w:ascii="Times New Roman" w:hAnsi="Times New Roman" w:cs="Times New Roman"/>
          <w:b/>
          <w:bCs/>
          <w:sz w:val="24"/>
          <w:szCs w:val="24"/>
          <w:lang w:val="ru-RU"/>
        </w:rPr>
      </w:pPr>
      <w:r w:rsidRPr="009A55AE">
        <w:rPr>
          <w:rStyle w:val="s10"/>
          <w:rFonts w:ascii="Times New Roman" w:hAnsi="Times New Roman" w:cs="Times New Roman"/>
          <w:b/>
          <w:bCs/>
          <w:sz w:val="24"/>
          <w:szCs w:val="24"/>
          <w:lang w:val="ru-RU"/>
        </w:rPr>
        <w:t>7 Правила приемки</w:t>
      </w:r>
    </w:p>
    <w:p w14:paraId="7E56B630" w14:textId="77777777" w:rsidR="00F66DA6" w:rsidRPr="009A55AE" w:rsidRDefault="00F66DA6" w:rsidP="00F66DA6">
      <w:pPr>
        <w:ind w:firstLine="397"/>
        <w:jc w:val="both"/>
        <w:rPr>
          <w:rFonts w:ascii="Times New Roman" w:hAnsi="Times New Roman" w:cs="Times New Roman"/>
          <w:sz w:val="24"/>
          <w:szCs w:val="24"/>
          <w:lang w:val="ru-RU"/>
        </w:rPr>
      </w:pPr>
    </w:p>
    <w:p w14:paraId="5F9852C9" w14:textId="22D6827B" w:rsidR="00F66DA6" w:rsidRPr="009A55AE" w:rsidRDefault="00F66DA6" w:rsidP="00F66DA6">
      <w:pPr>
        <w:ind w:firstLine="567"/>
        <w:jc w:val="both"/>
        <w:rPr>
          <w:rStyle w:val="s00"/>
          <w:color w:val="auto"/>
          <w:lang w:val="ru-RU"/>
        </w:rPr>
      </w:pPr>
      <w:r w:rsidRPr="009A55AE">
        <w:rPr>
          <w:rStyle w:val="s00"/>
          <w:color w:val="auto"/>
          <w:sz w:val="24"/>
          <w:szCs w:val="24"/>
          <w:lang w:val="ru-RU"/>
        </w:rPr>
        <w:t xml:space="preserve">7.1 Правила приемки для сливочно-растительных </w:t>
      </w:r>
      <w:r w:rsidR="00F04439" w:rsidRPr="009A55AE">
        <w:rPr>
          <w:rStyle w:val="s00"/>
          <w:color w:val="auto"/>
          <w:sz w:val="24"/>
          <w:szCs w:val="24"/>
          <w:lang w:val="ru-RU"/>
        </w:rPr>
        <w:t>продуктов</w:t>
      </w:r>
      <w:r w:rsidRPr="009A55AE">
        <w:rPr>
          <w:rStyle w:val="s00"/>
          <w:color w:val="auto"/>
          <w:sz w:val="24"/>
          <w:szCs w:val="24"/>
          <w:lang w:val="ru-RU"/>
        </w:rPr>
        <w:t xml:space="preserve"> - по </w:t>
      </w:r>
      <w:hyperlink r:id="rId163" w:history="1">
        <w:r w:rsidRPr="009A55AE">
          <w:rPr>
            <w:rStyle w:val="a3"/>
            <w:rFonts w:ascii="Times New Roman" w:hAnsi="Times New Roman" w:cs="Times New Roman"/>
            <w:color w:val="auto"/>
            <w:sz w:val="24"/>
            <w:szCs w:val="24"/>
            <w:u w:val="none"/>
            <w:lang w:val="ru-RU"/>
          </w:rPr>
          <w:t>ГОСТ 26809.2</w:t>
        </w:r>
      </w:hyperlink>
      <w:r w:rsidRPr="009A55AE">
        <w:rPr>
          <w:rStyle w:val="s00"/>
          <w:color w:val="auto"/>
          <w:sz w:val="24"/>
          <w:szCs w:val="24"/>
          <w:lang w:val="ru-RU"/>
        </w:rPr>
        <w:t xml:space="preserve">, для растительно-жировых и растительно-сливочных </w:t>
      </w:r>
      <w:r w:rsidR="00F04439" w:rsidRPr="009A55AE">
        <w:rPr>
          <w:rStyle w:val="s00"/>
          <w:color w:val="auto"/>
          <w:sz w:val="24"/>
          <w:szCs w:val="24"/>
          <w:lang w:val="ru-RU"/>
        </w:rPr>
        <w:t>продуктов</w:t>
      </w:r>
      <w:r w:rsidRPr="009A55AE">
        <w:rPr>
          <w:rStyle w:val="s00"/>
          <w:color w:val="auto"/>
          <w:sz w:val="24"/>
          <w:szCs w:val="24"/>
          <w:lang w:val="ru-RU"/>
        </w:rPr>
        <w:t xml:space="preserve"> - по </w:t>
      </w:r>
      <w:hyperlink r:id="rId164" w:history="1">
        <w:r w:rsidRPr="009A55AE">
          <w:rPr>
            <w:rStyle w:val="a3"/>
            <w:rFonts w:ascii="Times New Roman" w:hAnsi="Times New Roman" w:cs="Times New Roman"/>
            <w:color w:val="auto"/>
            <w:sz w:val="24"/>
            <w:szCs w:val="24"/>
            <w:u w:val="none"/>
            <w:lang w:val="ru-RU"/>
          </w:rPr>
          <w:t>ГОСТ 32189</w:t>
        </w:r>
      </w:hyperlink>
      <w:r w:rsidRPr="009A55AE">
        <w:rPr>
          <w:rStyle w:val="s00"/>
          <w:color w:val="auto"/>
          <w:sz w:val="24"/>
          <w:szCs w:val="24"/>
          <w:lang w:val="ru-RU"/>
        </w:rPr>
        <w:t>.</w:t>
      </w:r>
    </w:p>
    <w:p w14:paraId="71ACD2E4" w14:textId="77777777" w:rsidR="00F66DA6" w:rsidRPr="009A55AE" w:rsidRDefault="00F66DA6" w:rsidP="00F66DA6">
      <w:pPr>
        <w:ind w:firstLine="567"/>
        <w:jc w:val="both"/>
        <w:rPr>
          <w:rStyle w:val="s00"/>
          <w:sz w:val="24"/>
          <w:szCs w:val="24"/>
          <w:lang w:val="ru-RU"/>
        </w:rPr>
      </w:pPr>
      <w:r w:rsidRPr="009A55AE">
        <w:rPr>
          <w:rFonts w:ascii="Times New Roman" w:hAnsi="Times New Roman" w:cs="Times New Roman"/>
          <w:sz w:val="24"/>
          <w:szCs w:val="24"/>
          <w:lang w:val="ru-RU"/>
        </w:rPr>
        <w:t>7.2 Каждая партия спреда или смеси топленой должна быть проверена изготовителем на соответствие требованиям настоящего стандарта и оформлена документом о качестве.</w:t>
      </w:r>
    </w:p>
    <w:p w14:paraId="0E2367EC" w14:textId="77777777" w:rsidR="00F66DA6" w:rsidRPr="009A55AE" w:rsidRDefault="00F66DA6" w:rsidP="00F66DA6">
      <w:pPr>
        <w:ind w:firstLine="567"/>
        <w:jc w:val="both"/>
        <w:rPr>
          <w:rFonts w:ascii="Times New Roman" w:hAnsi="Times New Roman" w:cs="Times New Roman"/>
          <w:snapToGrid w:val="0"/>
          <w:spacing w:val="-2"/>
          <w:lang w:val="ru-RU"/>
        </w:rPr>
      </w:pPr>
      <w:r w:rsidRPr="009A55AE">
        <w:rPr>
          <w:rFonts w:ascii="Times New Roman" w:hAnsi="Times New Roman" w:cs="Times New Roman"/>
          <w:bCs/>
          <w:sz w:val="24"/>
          <w:szCs w:val="24"/>
          <w:lang w:val="ru-RU"/>
        </w:rPr>
        <w:t>7.3</w:t>
      </w:r>
      <w:r w:rsidRPr="009A55AE">
        <w:rPr>
          <w:rFonts w:ascii="Times New Roman" w:hAnsi="Times New Roman" w:cs="Times New Roman"/>
          <w:sz w:val="24"/>
          <w:szCs w:val="24"/>
          <w:lang w:val="ru-RU"/>
        </w:rPr>
        <w:t xml:space="preserve"> </w:t>
      </w:r>
      <w:r w:rsidRPr="009A55AE">
        <w:rPr>
          <w:rFonts w:ascii="Times New Roman" w:hAnsi="Times New Roman" w:cs="Times New Roman"/>
          <w:spacing w:val="-2"/>
          <w:sz w:val="24"/>
          <w:szCs w:val="24"/>
          <w:lang w:val="ru-RU"/>
        </w:rPr>
        <w:t>Порядок и периодичность к</w:t>
      </w:r>
      <w:r w:rsidRPr="009A55AE">
        <w:rPr>
          <w:rFonts w:ascii="Times New Roman" w:hAnsi="Times New Roman" w:cs="Times New Roman"/>
          <w:snapToGrid w:val="0"/>
          <w:spacing w:val="-2"/>
          <w:sz w:val="24"/>
          <w:szCs w:val="24"/>
          <w:lang w:val="ru-RU"/>
        </w:rPr>
        <w:t xml:space="preserve">онтроля массы нетто содержимого упаковочной единицы и соблюдения предела отрицательных отклонений содержимого упаковочной единицы от номинального количества, качество упаковки и маркировки, органолептических, физико-химических, микробиологических показателей, показателей безопасности, </w:t>
      </w:r>
      <w:r w:rsidRPr="009A55AE">
        <w:rPr>
          <w:rStyle w:val="s10"/>
          <w:rFonts w:ascii="Times New Roman" w:hAnsi="Times New Roman" w:cs="Times New Roman"/>
          <w:sz w:val="24"/>
          <w:szCs w:val="24"/>
          <w:lang w:val="ru-RU"/>
        </w:rPr>
        <w:lastRenderedPageBreak/>
        <w:t>гигиенических требований безопасности, массовой доли насыщенных жирных кислот,</w:t>
      </w:r>
      <w:r w:rsidRPr="009A55AE">
        <w:rPr>
          <w:rFonts w:ascii="Times New Roman" w:hAnsi="Times New Roman" w:cs="Times New Roman"/>
          <w:snapToGrid w:val="0"/>
          <w:spacing w:val="-2"/>
          <w:sz w:val="24"/>
          <w:szCs w:val="24"/>
          <w:lang w:val="ru-RU"/>
        </w:rPr>
        <w:t xml:space="preserve"> содержания </w:t>
      </w:r>
      <w:r w:rsidRPr="009A55AE">
        <w:rPr>
          <w:rFonts w:ascii="Times New Roman" w:hAnsi="Times New Roman" w:cs="Times New Roman"/>
          <w:spacing w:val="-2"/>
          <w:sz w:val="24"/>
          <w:szCs w:val="24"/>
          <w:lang w:val="ru-RU"/>
        </w:rPr>
        <w:t xml:space="preserve">радионуклидов, </w:t>
      </w:r>
      <w:r w:rsidRPr="009A55AE">
        <w:rPr>
          <w:rFonts w:ascii="Times New Roman" w:hAnsi="Times New Roman" w:cs="Times New Roman"/>
          <w:sz w:val="24"/>
          <w:szCs w:val="24"/>
          <w:lang w:val="ru-RU"/>
        </w:rPr>
        <w:t xml:space="preserve">компонентов </w:t>
      </w:r>
      <w:r w:rsidRPr="009A55AE">
        <w:rPr>
          <w:rStyle w:val="s00"/>
          <w:sz w:val="24"/>
          <w:szCs w:val="24"/>
          <w:lang w:val="ru-RU"/>
        </w:rPr>
        <w:t xml:space="preserve">из генно-инженерно-модифицированных организмов (при наличии), витаминов, антиокислителей, пищевых добавок, ароматизаторов, </w:t>
      </w:r>
      <w:r w:rsidRPr="009A55AE">
        <w:rPr>
          <w:rStyle w:val="s00"/>
          <w:lang w:val="ru-RU"/>
        </w:rPr>
        <w:t>массовой доли вкусовых компонентов или их смесей</w:t>
      </w:r>
      <w:r w:rsidRPr="009A55AE">
        <w:rPr>
          <w:rFonts w:ascii="Times New Roman" w:hAnsi="Times New Roman" w:cs="Times New Roman"/>
          <w:snapToGrid w:val="0"/>
          <w:spacing w:val="-2"/>
          <w:sz w:val="24"/>
          <w:szCs w:val="24"/>
          <w:lang w:val="ru-RU"/>
        </w:rPr>
        <w:t xml:space="preserve"> в спреде и смеси топленой устанавливает изготовитель в программе производственного контроля.</w:t>
      </w:r>
    </w:p>
    <w:p w14:paraId="7F567C35" w14:textId="77777777" w:rsidR="00F66DA6" w:rsidRPr="009A55AE" w:rsidRDefault="00F66DA6" w:rsidP="00F66DA6">
      <w:pPr>
        <w:pStyle w:val="ae"/>
        <w:spacing w:line="232" w:lineRule="auto"/>
        <w:ind w:left="0" w:firstLine="567"/>
        <w:jc w:val="both"/>
        <w:rPr>
          <w:rFonts w:cs="Times New Roman"/>
          <w:sz w:val="24"/>
          <w:szCs w:val="24"/>
          <w:lang w:val="ru-RU"/>
        </w:rPr>
      </w:pPr>
      <w:r w:rsidRPr="009A55AE">
        <w:rPr>
          <w:rStyle w:val="s00"/>
          <w:sz w:val="24"/>
          <w:szCs w:val="24"/>
          <w:lang w:val="ru-RU"/>
        </w:rPr>
        <w:t>7.4 При получении неудовлетворительных результатов анализов хотя бы по одному из показателей по нему проводят повторный анализ удвоенного объема пробы, взятой из той же партии спреда или смеси топленой. Результаты повторного анализа распространяют на всю партию.</w:t>
      </w:r>
    </w:p>
    <w:p w14:paraId="33E7F54A" w14:textId="77777777" w:rsidR="00F66DA6" w:rsidRDefault="00F66DA6" w:rsidP="00F66DA6">
      <w:pPr>
        <w:pStyle w:val="ae"/>
        <w:spacing w:line="232" w:lineRule="auto"/>
        <w:ind w:left="0" w:firstLine="567"/>
        <w:jc w:val="both"/>
        <w:rPr>
          <w:rFonts w:cs="Times New Roman"/>
          <w:sz w:val="24"/>
          <w:szCs w:val="24"/>
          <w:lang w:val="ru-RU"/>
        </w:rPr>
      </w:pPr>
      <w:r w:rsidRPr="009A55AE">
        <w:rPr>
          <w:rFonts w:cs="Times New Roman"/>
          <w:sz w:val="24"/>
          <w:szCs w:val="24"/>
          <w:lang w:val="ru-RU"/>
        </w:rPr>
        <w:t>7.5 Контроль за содержанием диоксинов проводят в случаях ухудшения экологической ситуации, связанной с авариями, техногенными и природными катастрофами, приводящими к образованию и попаданию диоксинов в окружающую среду, и обоснованного предположения о возможном их наличии в сырье для производства жиров.</w:t>
      </w:r>
    </w:p>
    <w:p w14:paraId="64B9F16C" w14:textId="77777777" w:rsidR="00F66DA6" w:rsidRDefault="00F66DA6" w:rsidP="00F66DA6">
      <w:pPr>
        <w:pStyle w:val="ae"/>
        <w:spacing w:line="232" w:lineRule="auto"/>
        <w:ind w:left="0"/>
        <w:jc w:val="both"/>
        <w:rPr>
          <w:rFonts w:cs="Times New Roman"/>
          <w:sz w:val="24"/>
          <w:szCs w:val="24"/>
          <w:lang w:val="ru-RU"/>
        </w:rPr>
      </w:pPr>
    </w:p>
    <w:p w14:paraId="4C6F9865" w14:textId="77777777" w:rsidR="00F66DA6" w:rsidRDefault="00F66DA6" w:rsidP="00F66DA6">
      <w:pPr>
        <w:ind w:firstLine="567"/>
        <w:rPr>
          <w:rFonts w:ascii="Times New Roman" w:hAnsi="Times New Roman" w:cs="Times New Roman"/>
          <w:b/>
          <w:bCs/>
          <w:sz w:val="24"/>
          <w:szCs w:val="24"/>
          <w:lang w:val="ru-RU"/>
        </w:rPr>
      </w:pPr>
      <w:r>
        <w:rPr>
          <w:rStyle w:val="s10"/>
          <w:rFonts w:ascii="Times New Roman" w:hAnsi="Times New Roman" w:cs="Times New Roman"/>
          <w:b/>
          <w:bCs/>
          <w:sz w:val="24"/>
          <w:szCs w:val="24"/>
          <w:lang w:val="ru-RU"/>
        </w:rPr>
        <w:t>8 Методы контроля</w:t>
      </w:r>
    </w:p>
    <w:p w14:paraId="70364490" w14:textId="77777777" w:rsidR="00F66DA6" w:rsidRDefault="00F66DA6" w:rsidP="00F66DA6">
      <w:pPr>
        <w:ind w:firstLine="397"/>
        <w:jc w:val="both"/>
        <w:rPr>
          <w:sz w:val="24"/>
          <w:szCs w:val="24"/>
          <w:lang w:val="ru-RU"/>
        </w:rPr>
      </w:pPr>
    </w:p>
    <w:p w14:paraId="6CF13B66" w14:textId="22D5ED5D" w:rsidR="00F66DA6" w:rsidRPr="00455CA8" w:rsidRDefault="00F66DA6" w:rsidP="00F66DA6">
      <w:pPr>
        <w:ind w:firstLine="567"/>
        <w:jc w:val="both"/>
        <w:rPr>
          <w:rFonts w:ascii="Times New Roman" w:hAnsi="Times New Roman" w:cs="Times New Roman"/>
          <w:sz w:val="24"/>
          <w:szCs w:val="24"/>
          <w:lang w:val="ru-RU"/>
        </w:rPr>
      </w:pPr>
      <w:r w:rsidRPr="00455CA8">
        <w:rPr>
          <w:rStyle w:val="s00"/>
          <w:color w:val="auto"/>
          <w:sz w:val="24"/>
          <w:szCs w:val="24"/>
          <w:lang w:val="ru-RU"/>
        </w:rPr>
        <w:t xml:space="preserve">8.1 Отбор проб растительно-жировых продуктов - по </w:t>
      </w:r>
      <w:hyperlink r:id="rId165" w:history="1">
        <w:r w:rsidRPr="00455CA8">
          <w:rPr>
            <w:rStyle w:val="a3"/>
            <w:rFonts w:ascii="Times New Roman" w:hAnsi="Times New Roman" w:cs="Times New Roman"/>
            <w:color w:val="auto"/>
            <w:sz w:val="24"/>
            <w:szCs w:val="24"/>
            <w:u w:val="none"/>
            <w:lang w:val="ru-RU"/>
          </w:rPr>
          <w:t>ГОСТ 32189</w:t>
        </w:r>
      </w:hyperlink>
      <w:r w:rsidRPr="00455CA8">
        <w:rPr>
          <w:rStyle w:val="s00"/>
          <w:color w:val="auto"/>
          <w:sz w:val="24"/>
          <w:szCs w:val="24"/>
          <w:lang w:val="ru-RU"/>
        </w:rPr>
        <w:t xml:space="preserve">, растительно-сливочных и сливочно-растительных </w:t>
      </w:r>
      <w:r w:rsidR="002F7C0A" w:rsidRPr="00455CA8">
        <w:rPr>
          <w:rStyle w:val="s00"/>
          <w:color w:val="auto"/>
          <w:sz w:val="24"/>
          <w:szCs w:val="24"/>
          <w:lang w:val="ru-RU"/>
        </w:rPr>
        <w:t>продуктов</w:t>
      </w:r>
      <w:r w:rsidRPr="00455CA8">
        <w:rPr>
          <w:rStyle w:val="s00"/>
          <w:color w:val="auto"/>
          <w:sz w:val="24"/>
          <w:szCs w:val="24"/>
          <w:lang w:val="ru-RU"/>
        </w:rPr>
        <w:t xml:space="preserve">- по </w:t>
      </w:r>
      <w:hyperlink r:id="rId166" w:history="1">
        <w:r w:rsidRPr="00455CA8">
          <w:rPr>
            <w:rStyle w:val="a3"/>
            <w:rFonts w:ascii="Times New Roman" w:hAnsi="Times New Roman" w:cs="Times New Roman"/>
            <w:color w:val="auto"/>
            <w:sz w:val="24"/>
            <w:szCs w:val="24"/>
            <w:u w:val="none"/>
            <w:lang w:val="ru-RU"/>
          </w:rPr>
          <w:t>ГОСТ 26809.2</w:t>
        </w:r>
      </w:hyperlink>
      <w:r w:rsidRPr="00455CA8">
        <w:rPr>
          <w:rStyle w:val="s00"/>
          <w:color w:val="auto"/>
          <w:sz w:val="24"/>
          <w:szCs w:val="24"/>
          <w:lang w:val="ru-RU"/>
        </w:rPr>
        <w:t>.</w:t>
      </w:r>
    </w:p>
    <w:p w14:paraId="7D80B841" w14:textId="77777777" w:rsidR="00F66DA6" w:rsidRPr="00455CA8" w:rsidRDefault="00F66DA6" w:rsidP="00F66DA6">
      <w:pPr>
        <w:ind w:firstLine="567"/>
        <w:jc w:val="both"/>
        <w:rPr>
          <w:rFonts w:ascii="Times New Roman" w:hAnsi="Times New Roman" w:cs="Times New Roman"/>
          <w:sz w:val="24"/>
          <w:szCs w:val="24"/>
          <w:lang w:val="ru-RU"/>
        </w:rPr>
      </w:pPr>
      <w:r w:rsidRPr="00455CA8">
        <w:rPr>
          <w:rStyle w:val="s00"/>
          <w:color w:val="auto"/>
          <w:sz w:val="24"/>
          <w:szCs w:val="24"/>
          <w:lang w:val="ru-RU"/>
        </w:rPr>
        <w:t>8.2 Определение массы нетто - по ГОСТ 3622 (</w:t>
      </w:r>
      <w:hyperlink r:id="rId167" w:anchor="sub_id=202" w:history="1">
        <w:r w:rsidRPr="00455CA8">
          <w:rPr>
            <w:rStyle w:val="a3"/>
            <w:rFonts w:ascii="Times New Roman" w:hAnsi="Times New Roman" w:cs="Times New Roman"/>
            <w:color w:val="auto"/>
            <w:sz w:val="24"/>
            <w:szCs w:val="24"/>
            <w:u w:val="none"/>
            <w:lang w:val="ru-RU"/>
          </w:rPr>
          <w:t>пункт 2.23</w:t>
        </w:r>
      </w:hyperlink>
      <w:r w:rsidRPr="00455CA8">
        <w:rPr>
          <w:rStyle w:val="s00"/>
          <w:color w:val="auto"/>
          <w:sz w:val="24"/>
          <w:szCs w:val="24"/>
          <w:lang w:val="ru-RU"/>
        </w:rPr>
        <w:t>).</w:t>
      </w:r>
    </w:p>
    <w:p w14:paraId="4E298DB9" w14:textId="77777777" w:rsidR="00F66DA6" w:rsidRPr="00455CA8" w:rsidRDefault="00F66DA6" w:rsidP="00F66DA6">
      <w:pPr>
        <w:ind w:firstLine="567"/>
        <w:jc w:val="both"/>
        <w:rPr>
          <w:rStyle w:val="s00"/>
          <w:color w:val="auto"/>
          <w:lang w:val="ru-RU"/>
        </w:rPr>
      </w:pPr>
      <w:r w:rsidRPr="00455CA8">
        <w:rPr>
          <w:rStyle w:val="s00"/>
          <w:color w:val="auto"/>
          <w:sz w:val="24"/>
          <w:szCs w:val="24"/>
          <w:lang w:val="ru-RU"/>
        </w:rPr>
        <w:t>8.3 Определение органолептических показателей в соответствии</w:t>
      </w:r>
      <w:r w:rsidRPr="00455CA8">
        <w:rPr>
          <w:rStyle w:val="s2"/>
          <w:rFonts w:ascii="Times New Roman" w:hAnsi="Times New Roman" w:cs="Times New Roman"/>
          <w:sz w:val="24"/>
          <w:szCs w:val="24"/>
          <w:lang w:val="ru-RU"/>
        </w:rPr>
        <w:t xml:space="preserve"> с </w:t>
      </w:r>
      <w:hyperlink r:id="rId168" w:anchor="sub1" w:history="1">
        <w:r w:rsidRPr="005B4B20">
          <w:rPr>
            <w:rStyle w:val="aff0"/>
            <w:rFonts w:ascii="Times New Roman" w:hAnsi="Times New Roman" w:cs="Times New Roman"/>
            <w:color w:val="auto"/>
            <w:sz w:val="24"/>
            <w:szCs w:val="24"/>
            <w:u w:val="none"/>
            <w:lang w:val="ru-RU"/>
          </w:rPr>
          <w:t>приложением</w:t>
        </w:r>
        <w:r w:rsidRPr="00455CA8">
          <w:rPr>
            <w:rStyle w:val="aff0"/>
            <w:rFonts w:ascii="Times New Roman" w:hAnsi="Times New Roman" w:cs="Times New Roman"/>
            <w:color w:val="auto"/>
            <w:sz w:val="24"/>
            <w:szCs w:val="24"/>
            <w:u w:val="none"/>
            <w:lang w:val="ru-RU"/>
          </w:rPr>
          <w:t xml:space="preserve"> А</w:t>
        </w:r>
      </w:hyperlink>
      <w:r w:rsidRPr="00455CA8">
        <w:rPr>
          <w:rStyle w:val="s2"/>
          <w:rFonts w:ascii="Times New Roman" w:hAnsi="Times New Roman" w:cs="Times New Roman"/>
          <w:sz w:val="24"/>
          <w:szCs w:val="24"/>
          <w:lang w:val="ru-RU"/>
        </w:rPr>
        <w:t xml:space="preserve"> – по </w:t>
      </w:r>
      <w:hyperlink r:id="rId169" w:history="1">
        <w:r w:rsidRPr="00455CA8">
          <w:rPr>
            <w:rStyle w:val="a3"/>
            <w:rFonts w:ascii="Times New Roman" w:hAnsi="Times New Roman" w:cs="Times New Roman"/>
            <w:color w:val="auto"/>
            <w:sz w:val="24"/>
            <w:szCs w:val="24"/>
            <w:u w:val="none"/>
            <w:lang w:val="ru-RU"/>
          </w:rPr>
          <w:t>ГОСТ 32189</w:t>
        </w:r>
      </w:hyperlink>
      <w:r w:rsidRPr="00455CA8">
        <w:rPr>
          <w:rStyle w:val="s00"/>
          <w:color w:val="auto"/>
          <w:sz w:val="24"/>
          <w:szCs w:val="24"/>
          <w:lang w:val="ru-RU"/>
        </w:rPr>
        <w:t>.</w:t>
      </w:r>
    </w:p>
    <w:p w14:paraId="2B2ED2A4" w14:textId="074CBE06" w:rsidR="00F66DA6" w:rsidRPr="00455CA8" w:rsidRDefault="00F66DA6" w:rsidP="00F66DA6">
      <w:pPr>
        <w:ind w:firstLine="567"/>
        <w:jc w:val="both"/>
        <w:rPr>
          <w:rFonts w:ascii="Times New Roman" w:hAnsi="Times New Roman" w:cs="Times New Roman"/>
          <w:lang w:val="ru-RU"/>
        </w:rPr>
      </w:pPr>
      <w:r w:rsidRPr="00455CA8">
        <w:rPr>
          <w:rFonts w:ascii="Times New Roman" w:hAnsi="Times New Roman" w:cs="Times New Roman"/>
          <w:sz w:val="24"/>
          <w:szCs w:val="24"/>
          <w:lang w:val="ru-RU"/>
        </w:rPr>
        <w:t>Определение органолептических показателей проводят на соответствие требованиям настоящего стандарта при температуре воздуха в помещении (20±2)</w:t>
      </w:r>
      <w:r w:rsidR="00EF52C1" w:rsidRPr="00455CA8">
        <w:rPr>
          <w:rFonts w:ascii="Times New Roman" w:hAnsi="Times New Roman" w:cs="Times New Roman"/>
          <w:sz w:val="24"/>
          <w:szCs w:val="24"/>
          <w:lang w:val="ru-RU"/>
        </w:rPr>
        <w:t xml:space="preserve"> </w:t>
      </w:r>
      <w:r w:rsidRPr="00455CA8">
        <w:rPr>
          <w:rFonts w:ascii="Times New Roman" w:hAnsi="Times New Roman" w:cs="Times New Roman"/>
          <w:sz w:val="24"/>
          <w:szCs w:val="24"/>
          <w:lang w:val="ru-RU"/>
        </w:rPr>
        <w:t>°С и температуре анализируемого продукта (12±2)</w:t>
      </w:r>
      <w:r w:rsidR="00EF52C1" w:rsidRPr="00455CA8">
        <w:rPr>
          <w:rFonts w:ascii="Times New Roman" w:hAnsi="Times New Roman" w:cs="Times New Roman"/>
          <w:sz w:val="24"/>
          <w:szCs w:val="24"/>
          <w:lang w:val="ru-RU"/>
        </w:rPr>
        <w:t xml:space="preserve"> </w:t>
      </w:r>
      <w:r w:rsidRPr="00455CA8">
        <w:rPr>
          <w:rFonts w:ascii="Times New Roman" w:hAnsi="Times New Roman" w:cs="Times New Roman"/>
          <w:sz w:val="24"/>
          <w:szCs w:val="24"/>
          <w:lang w:val="ru-RU"/>
        </w:rPr>
        <w:t xml:space="preserve">°С, измеряемой в соответствии с требованиями </w:t>
      </w:r>
      <w:hyperlink r:id="rId170" w:history="1">
        <w:r w:rsidRPr="00455CA8">
          <w:rPr>
            <w:rStyle w:val="aff0"/>
            <w:rFonts w:ascii="Times New Roman" w:hAnsi="Times New Roman" w:cs="Times New Roman"/>
            <w:color w:val="auto"/>
            <w:sz w:val="24"/>
            <w:szCs w:val="24"/>
            <w:u w:val="none"/>
            <w:lang w:val="ru-RU"/>
          </w:rPr>
          <w:t>ГОСТ 3622</w:t>
        </w:r>
      </w:hyperlink>
      <w:r w:rsidRPr="00455CA8">
        <w:rPr>
          <w:rFonts w:ascii="Times New Roman" w:hAnsi="Times New Roman" w:cs="Times New Roman"/>
          <w:sz w:val="24"/>
          <w:szCs w:val="24"/>
          <w:lang w:val="ru-RU"/>
        </w:rPr>
        <w:t>.</w:t>
      </w:r>
    </w:p>
    <w:p w14:paraId="3E53AEA7" w14:textId="3A254CCF" w:rsidR="00F66DA6" w:rsidRPr="00455CA8" w:rsidRDefault="00F66DA6" w:rsidP="00F66DA6">
      <w:pPr>
        <w:ind w:firstLine="567"/>
        <w:jc w:val="both"/>
        <w:rPr>
          <w:rFonts w:ascii="Times New Roman" w:hAnsi="Times New Roman" w:cs="Times New Roman"/>
          <w:sz w:val="24"/>
          <w:szCs w:val="24"/>
          <w:lang w:val="ru-RU"/>
        </w:rPr>
      </w:pPr>
      <w:r w:rsidRPr="00455CA8">
        <w:rPr>
          <w:rFonts w:ascii="Times New Roman" w:hAnsi="Times New Roman" w:cs="Times New Roman"/>
          <w:sz w:val="24"/>
          <w:szCs w:val="24"/>
          <w:lang w:val="ru-RU"/>
        </w:rPr>
        <w:t>8.4 Определение термоустойчивости - по ГОСТ 32261.</w:t>
      </w:r>
    </w:p>
    <w:p w14:paraId="2B6004AD" w14:textId="5502F4AA" w:rsidR="00F66DA6" w:rsidRPr="00455CA8" w:rsidRDefault="00F66DA6" w:rsidP="00F66DA6">
      <w:pPr>
        <w:ind w:firstLine="567"/>
        <w:jc w:val="both"/>
        <w:rPr>
          <w:rFonts w:ascii="Times New Roman" w:hAnsi="Times New Roman" w:cs="Times New Roman"/>
          <w:sz w:val="24"/>
          <w:szCs w:val="24"/>
          <w:lang w:val="ru-RU"/>
        </w:rPr>
      </w:pPr>
      <w:r w:rsidRPr="00455CA8">
        <w:rPr>
          <w:rStyle w:val="s00"/>
          <w:color w:val="auto"/>
          <w:sz w:val="24"/>
          <w:szCs w:val="24"/>
          <w:lang w:val="ru-RU"/>
        </w:rPr>
        <w:t xml:space="preserve">8.5 Определение массовой доли общего жира - по </w:t>
      </w:r>
      <w:hyperlink r:id="rId171" w:history="1">
        <w:r w:rsidRPr="00455CA8">
          <w:rPr>
            <w:rStyle w:val="a3"/>
            <w:rFonts w:ascii="Times New Roman" w:hAnsi="Times New Roman" w:cs="Times New Roman"/>
            <w:color w:val="auto"/>
            <w:sz w:val="24"/>
            <w:szCs w:val="24"/>
            <w:u w:val="none"/>
            <w:lang w:val="ru-RU"/>
          </w:rPr>
          <w:t>ГОСТ 32189</w:t>
        </w:r>
      </w:hyperlink>
      <w:r w:rsidR="00A544FF">
        <w:rPr>
          <w:rStyle w:val="s00"/>
          <w:color w:val="auto"/>
          <w:sz w:val="24"/>
          <w:szCs w:val="24"/>
          <w:lang w:val="ru-RU"/>
        </w:rPr>
        <w:t>,</w:t>
      </w:r>
      <w:r w:rsidRPr="00455CA8">
        <w:rPr>
          <w:rStyle w:val="s00"/>
          <w:color w:val="auto"/>
          <w:sz w:val="24"/>
          <w:szCs w:val="24"/>
          <w:lang w:val="ru-RU"/>
        </w:rPr>
        <w:t xml:space="preserve"> для сливочно-растительных </w:t>
      </w:r>
      <w:r w:rsidR="00FC0306">
        <w:rPr>
          <w:rStyle w:val="s00"/>
          <w:color w:val="auto"/>
          <w:sz w:val="24"/>
          <w:szCs w:val="24"/>
          <w:lang w:val="ru-RU"/>
        </w:rPr>
        <w:t>продуктов</w:t>
      </w:r>
      <w:r w:rsidRPr="00455CA8">
        <w:rPr>
          <w:rStyle w:val="s00"/>
          <w:color w:val="auto"/>
          <w:sz w:val="24"/>
          <w:szCs w:val="24"/>
          <w:lang w:val="ru-RU"/>
        </w:rPr>
        <w:t xml:space="preserve"> - по ГОСТ 5867 (</w:t>
      </w:r>
      <w:hyperlink r:id="rId172" w:anchor="sub_id=20204" w:history="1">
        <w:r w:rsidRPr="00455CA8">
          <w:rPr>
            <w:rStyle w:val="a3"/>
            <w:rFonts w:ascii="Times New Roman" w:hAnsi="Times New Roman" w:cs="Times New Roman"/>
            <w:color w:val="auto"/>
            <w:sz w:val="24"/>
            <w:szCs w:val="24"/>
            <w:u w:val="none"/>
            <w:lang w:val="ru-RU"/>
          </w:rPr>
          <w:t>пункт 2.2.4</w:t>
        </w:r>
      </w:hyperlink>
      <w:r w:rsidRPr="00455CA8">
        <w:rPr>
          <w:rStyle w:val="s00"/>
          <w:color w:val="auto"/>
          <w:sz w:val="24"/>
          <w:szCs w:val="24"/>
          <w:lang w:val="ru-RU"/>
        </w:rPr>
        <w:t>).</w:t>
      </w:r>
    </w:p>
    <w:p w14:paraId="1DA029AE" w14:textId="61F6F533" w:rsidR="00F66DA6" w:rsidRPr="00455CA8" w:rsidRDefault="00F66DA6" w:rsidP="00F66DA6">
      <w:pPr>
        <w:ind w:firstLine="567"/>
        <w:jc w:val="both"/>
        <w:rPr>
          <w:rFonts w:ascii="Times New Roman" w:hAnsi="Times New Roman" w:cs="Times New Roman"/>
          <w:sz w:val="24"/>
          <w:szCs w:val="24"/>
          <w:lang w:val="ru-RU"/>
        </w:rPr>
      </w:pPr>
      <w:r w:rsidRPr="00455CA8">
        <w:rPr>
          <w:rStyle w:val="s00"/>
          <w:color w:val="auto"/>
          <w:sz w:val="24"/>
          <w:szCs w:val="24"/>
          <w:lang w:val="ru-RU"/>
        </w:rPr>
        <w:t xml:space="preserve">8.6 Определение массовой доли влаги и летучих веществ - по </w:t>
      </w:r>
      <w:hyperlink r:id="rId173" w:history="1">
        <w:r w:rsidRPr="00455CA8">
          <w:rPr>
            <w:rStyle w:val="a3"/>
            <w:rFonts w:ascii="Times New Roman" w:hAnsi="Times New Roman" w:cs="Times New Roman"/>
            <w:color w:val="auto"/>
            <w:sz w:val="24"/>
            <w:szCs w:val="24"/>
            <w:u w:val="none"/>
            <w:lang w:val="ru-RU"/>
          </w:rPr>
          <w:t>ГОСТ 32189</w:t>
        </w:r>
      </w:hyperlink>
      <w:r w:rsidR="009345A4">
        <w:rPr>
          <w:rStyle w:val="s00"/>
          <w:color w:val="auto"/>
          <w:sz w:val="24"/>
          <w:szCs w:val="24"/>
          <w:lang w:val="ru-RU"/>
        </w:rPr>
        <w:t>,</w:t>
      </w:r>
      <w:r w:rsidRPr="00455CA8">
        <w:rPr>
          <w:rStyle w:val="s00"/>
          <w:color w:val="auto"/>
          <w:sz w:val="24"/>
          <w:szCs w:val="24"/>
          <w:lang w:val="ru-RU"/>
        </w:rPr>
        <w:t xml:space="preserve"> для сливочно-растительных </w:t>
      </w:r>
      <w:r w:rsidR="00594C62">
        <w:rPr>
          <w:rStyle w:val="s00"/>
          <w:color w:val="auto"/>
          <w:sz w:val="24"/>
          <w:szCs w:val="24"/>
          <w:lang w:val="ru-RU"/>
        </w:rPr>
        <w:t>продуктов</w:t>
      </w:r>
      <w:r w:rsidRPr="00455CA8">
        <w:rPr>
          <w:rStyle w:val="s00"/>
          <w:color w:val="auto"/>
          <w:sz w:val="24"/>
          <w:szCs w:val="24"/>
          <w:lang w:val="ru-RU"/>
        </w:rPr>
        <w:t xml:space="preserve"> - по </w:t>
      </w:r>
      <w:hyperlink r:id="rId174" w:history="1">
        <w:r w:rsidRPr="00455CA8">
          <w:rPr>
            <w:rStyle w:val="a3"/>
            <w:rFonts w:ascii="Times New Roman" w:hAnsi="Times New Roman" w:cs="Times New Roman"/>
            <w:color w:val="auto"/>
            <w:sz w:val="24"/>
            <w:szCs w:val="24"/>
            <w:u w:val="none"/>
            <w:lang w:val="ru-RU"/>
          </w:rPr>
          <w:t>ГОСТ 3626</w:t>
        </w:r>
      </w:hyperlink>
      <w:r w:rsidRPr="00455CA8">
        <w:rPr>
          <w:rStyle w:val="s00"/>
          <w:color w:val="auto"/>
          <w:sz w:val="24"/>
          <w:szCs w:val="24"/>
          <w:lang w:val="ru-RU"/>
        </w:rPr>
        <w:t>.</w:t>
      </w:r>
    </w:p>
    <w:p w14:paraId="246BC0F8" w14:textId="6A7400B0" w:rsidR="00F66DA6" w:rsidRPr="00455CA8" w:rsidRDefault="00F66DA6" w:rsidP="00F66DA6">
      <w:pPr>
        <w:ind w:firstLine="567"/>
        <w:jc w:val="both"/>
        <w:rPr>
          <w:rFonts w:ascii="Times New Roman" w:hAnsi="Times New Roman" w:cs="Times New Roman"/>
          <w:sz w:val="24"/>
          <w:szCs w:val="24"/>
          <w:lang w:val="ru-RU"/>
        </w:rPr>
      </w:pPr>
      <w:r w:rsidRPr="00455CA8">
        <w:rPr>
          <w:rStyle w:val="s00"/>
          <w:color w:val="auto"/>
          <w:sz w:val="24"/>
          <w:szCs w:val="24"/>
          <w:lang w:val="ru-RU"/>
        </w:rPr>
        <w:t xml:space="preserve">8.7 Определение кислотности жировой фазы - по </w:t>
      </w:r>
      <w:hyperlink r:id="rId175" w:history="1">
        <w:r w:rsidRPr="00455CA8">
          <w:rPr>
            <w:rStyle w:val="a3"/>
            <w:rFonts w:ascii="Times New Roman" w:hAnsi="Times New Roman" w:cs="Times New Roman"/>
            <w:color w:val="auto"/>
            <w:sz w:val="24"/>
            <w:szCs w:val="24"/>
            <w:u w:val="none"/>
            <w:lang w:val="ru-RU"/>
          </w:rPr>
          <w:t>ГОСТ 3624</w:t>
        </w:r>
      </w:hyperlink>
      <w:r w:rsidRPr="00455CA8">
        <w:rPr>
          <w:rStyle w:val="s00"/>
          <w:color w:val="auto"/>
          <w:sz w:val="24"/>
          <w:szCs w:val="24"/>
          <w:lang w:val="ru-RU"/>
        </w:rPr>
        <w:t>.</w:t>
      </w:r>
    </w:p>
    <w:p w14:paraId="54D6ABE1" w14:textId="3700634D" w:rsidR="00F66DA6" w:rsidRPr="00455CA8" w:rsidRDefault="00F66DA6" w:rsidP="00F66DA6">
      <w:pPr>
        <w:ind w:firstLine="567"/>
        <w:jc w:val="both"/>
        <w:rPr>
          <w:rStyle w:val="s00"/>
          <w:color w:val="auto"/>
          <w:lang w:val="ru-RU"/>
        </w:rPr>
      </w:pPr>
      <w:r w:rsidRPr="00455CA8">
        <w:rPr>
          <w:rStyle w:val="s00"/>
          <w:color w:val="auto"/>
          <w:sz w:val="24"/>
          <w:szCs w:val="24"/>
          <w:lang w:val="ru-RU"/>
        </w:rPr>
        <w:t xml:space="preserve">8.8 Определение кислотности продукта - по </w:t>
      </w:r>
      <w:hyperlink r:id="rId176" w:history="1">
        <w:r w:rsidRPr="00455CA8">
          <w:rPr>
            <w:rStyle w:val="a3"/>
            <w:rFonts w:ascii="Times New Roman" w:hAnsi="Times New Roman" w:cs="Times New Roman"/>
            <w:color w:val="auto"/>
            <w:sz w:val="24"/>
            <w:szCs w:val="24"/>
            <w:u w:val="none"/>
            <w:lang w:val="ru-RU"/>
          </w:rPr>
          <w:t>ГОСТ 32189</w:t>
        </w:r>
      </w:hyperlink>
      <w:r w:rsidR="00B43BF2">
        <w:rPr>
          <w:rStyle w:val="s00"/>
          <w:color w:val="auto"/>
          <w:sz w:val="24"/>
          <w:szCs w:val="24"/>
          <w:lang w:val="ru-RU"/>
        </w:rPr>
        <w:t>,</w:t>
      </w:r>
      <w:r w:rsidRPr="00455CA8">
        <w:rPr>
          <w:rStyle w:val="s00"/>
          <w:color w:val="auto"/>
          <w:sz w:val="24"/>
          <w:szCs w:val="24"/>
          <w:lang w:val="ru-RU"/>
        </w:rPr>
        <w:t xml:space="preserve"> для сливочно-растительных </w:t>
      </w:r>
      <w:r w:rsidR="0012236C" w:rsidRPr="00455CA8">
        <w:rPr>
          <w:rStyle w:val="s00"/>
          <w:color w:val="auto"/>
          <w:sz w:val="24"/>
          <w:szCs w:val="24"/>
          <w:lang w:val="ru-RU"/>
        </w:rPr>
        <w:t>продуктов</w:t>
      </w:r>
      <w:r w:rsidRPr="00455CA8">
        <w:rPr>
          <w:rStyle w:val="s00"/>
          <w:color w:val="auto"/>
          <w:sz w:val="24"/>
          <w:szCs w:val="24"/>
          <w:lang w:val="ru-RU"/>
        </w:rPr>
        <w:t xml:space="preserve"> - по </w:t>
      </w:r>
      <w:hyperlink r:id="rId177" w:history="1">
        <w:r w:rsidRPr="00455CA8">
          <w:rPr>
            <w:rStyle w:val="a3"/>
            <w:rFonts w:ascii="Times New Roman" w:hAnsi="Times New Roman" w:cs="Times New Roman"/>
            <w:color w:val="auto"/>
            <w:sz w:val="24"/>
            <w:szCs w:val="24"/>
            <w:u w:val="none"/>
            <w:lang w:val="ru-RU"/>
          </w:rPr>
          <w:t>ГОСТ 3624</w:t>
        </w:r>
      </w:hyperlink>
      <w:r w:rsidRPr="00455CA8">
        <w:rPr>
          <w:rStyle w:val="s00"/>
          <w:color w:val="auto"/>
          <w:sz w:val="24"/>
          <w:szCs w:val="24"/>
          <w:lang w:val="ru-RU"/>
        </w:rPr>
        <w:t>.</w:t>
      </w:r>
    </w:p>
    <w:p w14:paraId="4A8CC302" w14:textId="77777777" w:rsidR="00F66DA6" w:rsidRPr="00455CA8" w:rsidRDefault="00F66DA6" w:rsidP="00F66DA6">
      <w:pPr>
        <w:ind w:firstLine="567"/>
        <w:jc w:val="both"/>
        <w:rPr>
          <w:rFonts w:ascii="Times New Roman" w:hAnsi="Times New Roman" w:cs="Times New Roman"/>
          <w:lang w:val="ru-RU"/>
        </w:rPr>
      </w:pPr>
      <w:r w:rsidRPr="00455CA8">
        <w:rPr>
          <w:rStyle w:val="s00"/>
          <w:color w:val="auto"/>
          <w:sz w:val="24"/>
          <w:szCs w:val="24"/>
          <w:lang w:val="ru-RU"/>
        </w:rPr>
        <w:t xml:space="preserve">8.9 Определение массовой доли сахарозы проводят расчетным путем на основе рецептур, а при возникновении разногласий в оценке качества - по </w:t>
      </w:r>
      <w:hyperlink r:id="rId178" w:history="1">
        <w:r w:rsidRPr="00455CA8">
          <w:rPr>
            <w:rStyle w:val="aff0"/>
            <w:rFonts w:ascii="Times New Roman" w:hAnsi="Times New Roman" w:cs="Times New Roman"/>
            <w:color w:val="auto"/>
            <w:sz w:val="24"/>
            <w:szCs w:val="24"/>
            <w:u w:val="none"/>
            <w:lang w:val="ru-RU"/>
          </w:rPr>
          <w:t>ГОСТ 3628</w:t>
        </w:r>
      </w:hyperlink>
      <w:r w:rsidRPr="00455CA8">
        <w:rPr>
          <w:rStyle w:val="s00"/>
          <w:color w:val="auto"/>
          <w:sz w:val="24"/>
          <w:szCs w:val="24"/>
          <w:lang w:val="ru-RU"/>
        </w:rPr>
        <w:t xml:space="preserve"> (раздел 3).</w:t>
      </w:r>
    </w:p>
    <w:p w14:paraId="15220FA0" w14:textId="77777777" w:rsidR="00F66DA6" w:rsidRPr="00730889" w:rsidRDefault="00F66DA6" w:rsidP="00F66DA6">
      <w:pPr>
        <w:ind w:firstLine="567"/>
        <w:jc w:val="both"/>
        <w:rPr>
          <w:rFonts w:ascii="Times New Roman" w:hAnsi="Times New Roman" w:cs="Times New Roman"/>
          <w:sz w:val="24"/>
          <w:szCs w:val="24"/>
          <w:lang w:val="ru-RU"/>
        </w:rPr>
      </w:pPr>
      <w:r w:rsidRPr="00455CA8">
        <w:rPr>
          <w:rFonts w:ascii="Times New Roman" w:hAnsi="Times New Roman" w:cs="Times New Roman"/>
          <w:sz w:val="24"/>
          <w:szCs w:val="24"/>
          <w:lang w:val="ru-RU"/>
        </w:rPr>
        <w:t xml:space="preserve">8.10 Определения массовой доли поваренной соли в </w:t>
      </w:r>
      <w:r w:rsidRPr="00455CA8">
        <w:rPr>
          <w:rStyle w:val="s00"/>
          <w:color w:val="auto"/>
          <w:sz w:val="24"/>
          <w:szCs w:val="24"/>
          <w:lang w:val="ru-RU"/>
        </w:rPr>
        <w:t>растительно-жировых продуктах</w:t>
      </w:r>
      <w:r w:rsidRPr="00455CA8">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по </w:t>
      </w:r>
      <w:r w:rsidRPr="00A37BA7">
        <w:rPr>
          <w:rFonts w:ascii="Times New Roman" w:hAnsi="Times New Roman" w:cs="Times New Roman"/>
          <w:sz w:val="24"/>
          <w:szCs w:val="24"/>
          <w:lang w:val="ru-RU"/>
        </w:rPr>
        <w:t>ГОСТ 32189, растительно</w:t>
      </w:r>
      <w:r>
        <w:rPr>
          <w:rFonts w:ascii="Times New Roman" w:hAnsi="Times New Roman" w:cs="Times New Roman"/>
          <w:sz w:val="24"/>
          <w:szCs w:val="24"/>
          <w:lang w:val="ru-RU"/>
        </w:rPr>
        <w:t xml:space="preserve">-сливочных и сливочно-растительных продуктах – по ГОСТ </w:t>
      </w:r>
      <w:r w:rsidRPr="00730889">
        <w:rPr>
          <w:rFonts w:ascii="Times New Roman" w:hAnsi="Times New Roman" w:cs="Times New Roman"/>
          <w:sz w:val="24"/>
          <w:szCs w:val="24"/>
          <w:lang w:val="ru-RU"/>
        </w:rPr>
        <w:t>3627.</w:t>
      </w:r>
      <w:bookmarkStart w:id="18" w:name="SUB707"/>
      <w:bookmarkStart w:id="19" w:name="SUB708"/>
      <w:bookmarkStart w:id="20" w:name="SUB709"/>
      <w:bookmarkEnd w:id="18"/>
      <w:bookmarkEnd w:id="19"/>
      <w:bookmarkEnd w:id="20"/>
    </w:p>
    <w:p w14:paraId="56BE362E" w14:textId="531BCF08" w:rsidR="00F66DA6" w:rsidRPr="00730889" w:rsidRDefault="00F66DA6" w:rsidP="00F66DA6">
      <w:pPr>
        <w:ind w:firstLine="567"/>
        <w:jc w:val="both"/>
        <w:rPr>
          <w:rFonts w:ascii="Times New Roman" w:hAnsi="Times New Roman" w:cs="Times New Roman"/>
          <w:sz w:val="24"/>
          <w:szCs w:val="24"/>
          <w:lang w:val="ru-RU"/>
        </w:rPr>
      </w:pPr>
      <w:r w:rsidRPr="00730889">
        <w:rPr>
          <w:rStyle w:val="s00"/>
          <w:color w:val="auto"/>
          <w:sz w:val="24"/>
          <w:szCs w:val="24"/>
          <w:lang w:val="ru-RU"/>
        </w:rPr>
        <w:t xml:space="preserve">8.11 Определение массовой доли молочного жира в жире, выделенном из продукта, - в соответствии с </w:t>
      </w:r>
      <w:hyperlink r:id="rId179" w:anchor="sub_id=2" w:history="1">
        <w:r w:rsidRPr="00730889">
          <w:rPr>
            <w:rStyle w:val="a3"/>
            <w:rFonts w:ascii="Times New Roman" w:hAnsi="Times New Roman" w:cs="Times New Roman"/>
            <w:color w:val="auto"/>
            <w:sz w:val="24"/>
            <w:szCs w:val="24"/>
            <w:u w:val="none"/>
            <w:lang w:val="ru-RU"/>
          </w:rPr>
          <w:t xml:space="preserve">приложением </w:t>
        </w:r>
      </w:hyperlink>
      <w:r w:rsidR="00387CD1" w:rsidRPr="00730889">
        <w:rPr>
          <w:rStyle w:val="a3"/>
          <w:rFonts w:ascii="Times New Roman" w:hAnsi="Times New Roman" w:cs="Times New Roman"/>
          <w:color w:val="auto"/>
          <w:sz w:val="24"/>
          <w:szCs w:val="24"/>
          <w:u w:val="none"/>
          <w:lang w:val="ru-RU"/>
        </w:rPr>
        <w:t>В</w:t>
      </w:r>
      <w:r w:rsidRPr="00730889">
        <w:rPr>
          <w:rStyle w:val="s00"/>
          <w:color w:val="auto"/>
          <w:sz w:val="24"/>
          <w:szCs w:val="24"/>
          <w:lang w:val="ru-RU"/>
        </w:rPr>
        <w:t>.</w:t>
      </w:r>
    </w:p>
    <w:p w14:paraId="5A31605F" w14:textId="0A42A776" w:rsidR="00F66DA6" w:rsidRPr="00730889" w:rsidRDefault="00F66DA6" w:rsidP="00F66DA6">
      <w:pPr>
        <w:ind w:firstLine="567"/>
        <w:jc w:val="both"/>
        <w:rPr>
          <w:rFonts w:ascii="Times New Roman" w:hAnsi="Times New Roman" w:cs="Times New Roman"/>
          <w:sz w:val="24"/>
          <w:szCs w:val="24"/>
          <w:lang w:val="ru-RU"/>
        </w:rPr>
      </w:pPr>
      <w:r w:rsidRPr="00730889">
        <w:rPr>
          <w:rStyle w:val="s00"/>
          <w:color w:val="auto"/>
          <w:sz w:val="24"/>
          <w:szCs w:val="24"/>
          <w:lang w:val="ru-RU"/>
        </w:rPr>
        <w:t xml:space="preserve">8.12 Определение массовой доли молочного жира в жировой фазе </w:t>
      </w:r>
      <w:r w:rsidR="0049054A">
        <w:rPr>
          <w:rStyle w:val="s00"/>
          <w:color w:val="auto"/>
          <w:sz w:val="24"/>
          <w:szCs w:val="24"/>
          <w:lang w:val="ru-RU"/>
        </w:rPr>
        <w:t>сливочно-растительных продуктов</w:t>
      </w:r>
      <w:r w:rsidRPr="00730889">
        <w:rPr>
          <w:rStyle w:val="s00"/>
          <w:color w:val="auto"/>
          <w:sz w:val="24"/>
          <w:szCs w:val="24"/>
          <w:lang w:val="ru-RU"/>
        </w:rPr>
        <w:t xml:space="preserve"> методом </w:t>
      </w:r>
      <w:proofErr w:type="spellStart"/>
      <w:r w:rsidRPr="00730889">
        <w:rPr>
          <w:rStyle w:val="s00"/>
          <w:color w:val="auto"/>
          <w:sz w:val="24"/>
          <w:szCs w:val="24"/>
          <w:lang w:val="ru-RU"/>
        </w:rPr>
        <w:t>Рейхерта-Мейссля</w:t>
      </w:r>
      <w:proofErr w:type="spellEnd"/>
      <w:r w:rsidRPr="00730889">
        <w:rPr>
          <w:rStyle w:val="s00"/>
          <w:color w:val="auto"/>
          <w:sz w:val="24"/>
          <w:szCs w:val="24"/>
          <w:lang w:val="ru-RU"/>
        </w:rPr>
        <w:t xml:space="preserve"> - в соответствии с </w:t>
      </w:r>
      <w:hyperlink r:id="rId180" w:anchor="sub_id=3" w:history="1">
        <w:r w:rsidRPr="00730889">
          <w:rPr>
            <w:rStyle w:val="a3"/>
            <w:rFonts w:ascii="Times New Roman" w:hAnsi="Times New Roman" w:cs="Times New Roman"/>
            <w:color w:val="auto"/>
            <w:sz w:val="24"/>
            <w:szCs w:val="24"/>
            <w:u w:val="none"/>
            <w:lang w:val="ru-RU"/>
          </w:rPr>
          <w:t xml:space="preserve">приложением </w:t>
        </w:r>
      </w:hyperlink>
      <w:r w:rsidR="00387CD1" w:rsidRPr="00730889">
        <w:rPr>
          <w:rStyle w:val="a3"/>
          <w:rFonts w:ascii="Times New Roman" w:hAnsi="Times New Roman" w:cs="Times New Roman"/>
          <w:color w:val="auto"/>
          <w:sz w:val="24"/>
          <w:szCs w:val="24"/>
          <w:u w:val="none"/>
          <w:lang w:val="ru-RU"/>
        </w:rPr>
        <w:t>Г</w:t>
      </w:r>
      <w:r w:rsidRPr="00730889">
        <w:rPr>
          <w:rStyle w:val="s00"/>
          <w:color w:val="auto"/>
          <w:sz w:val="24"/>
          <w:szCs w:val="24"/>
          <w:lang w:val="ru-RU"/>
        </w:rPr>
        <w:t>.</w:t>
      </w:r>
    </w:p>
    <w:p w14:paraId="6A32FC3B" w14:textId="09A9B858" w:rsidR="004204C6" w:rsidRDefault="00F66DA6" w:rsidP="007661CB">
      <w:pPr>
        <w:ind w:firstLine="567"/>
        <w:jc w:val="both"/>
        <w:rPr>
          <w:rStyle w:val="s00"/>
          <w:color w:val="auto"/>
          <w:sz w:val="24"/>
          <w:szCs w:val="24"/>
          <w:lang w:val="ru-RU"/>
        </w:rPr>
      </w:pPr>
      <w:r w:rsidRPr="00730889">
        <w:rPr>
          <w:rStyle w:val="s00"/>
          <w:color w:val="auto"/>
          <w:sz w:val="24"/>
          <w:szCs w:val="24"/>
          <w:lang w:val="ru-RU"/>
        </w:rPr>
        <w:t xml:space="preserve">8.13 Определение массовой доли трансизомеров жирных </w:t>
      </w:r>
      <w:r w:rsidRPr="00951FAE">
        <w:rPr>
          <w:rStyle w:val="s00"/>
          <w:color w:val="auto"/>
          <w:sz w:val="24"/>
          <w:szCs w:val="24"/>
          <w:lang w:val="ru-RU"/>
        </w:rPr>
        <w:t xml:space="preserve">кислот </w:t>
      </w:r>
      <w:r w:rsidR="007B5666" w:rsidRPr="00951FAE">
        <w:rPr>
          <w:rStyle w:val="s00"/>
          <w:color w:val="auto"/>
          <w:sz w:val="24"/>
          <w:szCs w:val="24"/>
          <w:lang w:val="ru-RU"/>
        </w:rPr>
        <w:t>для</w:t>
      </w:r>
      <w:r w:rsidR="007B5666" w:rsidRPr="00730889">
        <w:rPr>
          <w:rStyle w:val="s00"/>
          <w:color w:val="auto"/>
          <w:sz w:val="24"/>
          <w:szCs w:val="24"/>
          <w:lang w:val="ru-RU"/>
        </w:rPr>
        <w:t xml:space="preserve"> растительно-жировых и растительно-сливочных продуктов</w:t>
      </w:r>
      <w:r w:rsidRPr="00730889">
        <w:rPr>
          <w:rStyle w:val="s00"/>
          <w:color w:val="auto"/>
          <w:sz w:val="24"/>
          <w:szCs w:val="24"/>
          <w:lang w:val="ru-RU"/>
        </w:rPr>
        <w:t xml:space="preserve">- по </w:t>
      </w:r>
      <w:hyperlink r:id="rId181" w:history="1">
        <w:r w:rsidRPr="00730889">
          <w:rPr>
            <w:rStyle w:val="a3"/>
            <w:rFonts w:ascii="Times New Roman" w:hAnsi="Times New Roman" w:cs="Times New Roman"/>
            <w:color w:val="auto"/>
            <w:sz w:val="24"/>
            <w:szCs w:val="24"/>
            <w:u w:val="none"/>
            <w:lang w:val="ru-RU"/>
          </w:rPr>
          <w:t>ГОСТ 31754</w:t>
        </w:r>
      </w:hyperlink>
      <w:r w:rsidR="001152F9">
        <w:rPr>
          <w:rStyle w:val="s00"/>
          <w:color w:val="auto"/>
          <w:sz w:val="24"/>
          <w:szCs w:val="24"/>
          <w:lang w:val="ru-RU"/>
        </w:rPr>
        <w:t xml:space="preserve">. </w:t>
      </w:r>
      <w:r w:rsidR="00DB0017">
        <w:rPr>
          <w:rStyle w:val="s00"/>
          <w:color w:val="auto"/>
          <w:sz w:val="24"/>
          <w:szCs w:val="24"/>
          <w:lang w:val="ru-RU"/>
        </w:rPr>
        <w:t xml:space="preserve">При контроле в обращении или возникновении разногласий </w:t>
      </w:r>
      <w:r w:rsidR="00324FA8">
        <w:rPr>
          <w:rStyle w:val="s00"/>
          <w:color w:val="auto"/>
          <w:sz w:val="24"/>
          <w:szCs w:val="24"/>
          <w:lang w:val="ru-RU"/>
        </w:rPr>
        <w:t>о</w:t>
      </w:r>
      <w:r w:rsidR="00324FA8" w:rsidRPr="00730889">
        <w:rPr>
          <w:rStyle w:val="s00"/>
          <w:color w:val="auto"/>
          <w:sz w:val="24"/>
          <w:szCs w:val="24"/>
          <w:lang w:val="ru-RU"/>
        </w:rPr>
        <w:t xml:space="preserve">пределение массовой доли трансизомеров жирных кислот для </w:t>
      </w:r>
      <w:r w:rsidR="00324FA8">
        <w:rPr>
          <w:rStyle w:val="s00"/>
          <w:color w:val="auto"/>
          <w:sz w:val="24"/>
          <w:szCs w:val="24"/>
          <w:lang w:val="ru-RU"/>
        </w:rPr>
        <w:t>сливочно</w:t>
      </w:r>
      <w:r w:rsidR="00324FA8" w:rsidRPr="00730889">
        <w:rPr>
          <w:rStyle w:val="s00"/>
          <w:color w:val="auto"/>
          <w:sz w:val="24"/>
          <w:szCs w:val="24"/>
          <w:lang w:val="ru-RU"/>
        </w:rPr>
        <w:t>-</w:t>
      </w:r>
      <w:r w:rsidR="00324FA8">
        <w:rPr>
          <w:rStyle w:val="s00"/>
          <w:color w:val="auto"/>
          <w:sz w:val="24"/>
          <w:szCs w:val="24"/>
          <w:lang w:val="ru-RU"/>
        </w:rPr>
        <w:t>растительных продуктов</w:t>
      </w:r>
      <w:r w:rsidR="00324FA8" w:rsidRPr="00730889">
        <w:rPr>
          <w:rStyle w:val="s00"/>
          <w:color w:val="auto"/>
          <w:sz w:val="24"/>
          <w:szCs w:val="24"/>
          <w:lang w:val="ru-RU"/>
        </w:rPr>
        <w:t xml:space="preserve"> </w:t>
      </w:r>
      <w:r w:rsidR="00EC1BEC" w:rsidRPr="00EC1BEC">
        <w:rPr>
          <w:rStyle w:val="s00"/>
          <w:color w:val="auto"/>
          <w:sz w:val="24"/>
          <w:szCs w:val="24"/>
          <w:lang w:val="ru-RU"/>
        </w:rPr>
        <w:t xml:space="preserve">– </w:t>
      </w:r>
      <w:r w:rsidR="00577144">
        <w:rPr>
          <w:rStyle w:val="s00"/>
          <w:color w:val="auto"/>
          <w:sz w:val="24"/>
          <w:szCs w:val="24"/>
          <w:lang w:val="ru-RU"/>
        </w:rPr>
        <w:t xml:space="preserve">по </w:t>
      </w:r>
      <w:r w:rsidR="00350CD1">
        <w:rPr>
          <w:rStyle w:val="s00"/>
          <w:color w:val="auto"/>
          <w:sz w:val="24"/>
          <w:szCs w:val="24"/>
          <w:lang w:val="ru-RU"/>
        </w:rPr>
        <w:t>ГОСТ 32189 (подпункт 5.23)</w:t>
      </w:r>
      <w:r w:rsidR="00324FA8">
        <w:rPr>
          <w:rStyle w:val="s00"/>
          <w:color w:val="auto"/>
          <w:sz w:val="24"/>
          <w:szCs w:val="24"/>
          <w:lang w:val="ru-RU"/>
        </w:rPr>
        <w:t xml:space="preserve">. </w:t>
      </w:r>
      <w:r w:rsidR="00F6772F">
        <w:rPr>
          <w:rStyle w:val="s00"/>
          <w:color w:val="auto"/>
          <w:sz w:val="24"/>
          <w:szCs w:val="24"/>
          <w:lang w:val="ru-RU"/>
        </w:rPr>
        <w:t xml:space="preserve">Допускается </w:t>
      </w:r>
      <w:r w:rsidR="004204C6">
        <w:rPr>
          <w:rStyle w:val="s00"/>
          <w:color w:val="auto"/>
          <w:sz w:val="24"/>
          <w:szCs w:val="24"/>
          <w:lang w:val="ru-RU"/>
        </w:rPr>
        <w:t>о</w:t>
      </w:r>
      <w:r w:rsidR="004204C6" w:rsidRPr="00730889">
        <w:rPr>
          <w:rStyle w:val="s00"/>
          <w:color w:val="auto"/>
          <w:sz w:val="24"/>
          <w:szCs w:val="24"/>
          <w:lang w:val="ru-RU"/>
        </w:rPr>
        <w:t xml:space="preserve">пределение </w:t>
      </w:r>
      <w:r w:rsidR="00BC2573">
        <w:rPr>
          <w:rStyle w:val="s00"/>
          <w:color w:val="auto"/>
          <w:sz w:val="24"/>
          <w:szCs w:val="24"/>
          <w:lang w:val="ru-RU"/>
        </w:rPr>
        <w:t xml:space="preserve">изготовителем </w:t>
      </w:r>
      <w:r w:rsidR="004204C6" w:rsidRPr="00730889">
        <w:rPr>
          <w:rStyle w:val="s00"/>
          <w:color w:val="auto"/>
          <w:sz w:val="24"/>
          <w:szCs w:val="24"/>
          <w:lang w:val="ru-RU"/>
        </w:rPr>
        <w:t xml:space="preserve">массовой доли трансизомеров жирных кислот </w:t>
      </w:r>
      <w:r w:rsidR="00641E9A" w:rsidRPr="00730889">
        <w:rPr>
          <w:rStyle w:val="s00"/>
          <w:color w:val="auto"/>
          <w:sz w:val="24"/>
          <w:szCs w:val="24"/>
          <w:lang w:val="ru-RU"/>
        </w:rPr>
        <w:t xml:space="preserve">для </w:t>
      </w:r>
      <w:r w:rsidR="00641E9A">
        <w:rPr>
          <w:rStyle w:val="s00"/>
          <w:color w:val="auto"/>
          <w:sz w:val="24"/>
          <w:szCs w:val="24"/>
          <w:lang w:val="ru-RU"/>
        </w:rPr>
        <w:t>сливочно</w:t>
      </w:r>
      <w:r w:rsidR="00641E9A" w:rsidRPr="00730889">
        <w:rPr>
          <w:rStyle w:val="s00"/>
          <w:color w:val="auto"/>
          <w:sz w:val="24"/>
          <w:szCs w:val="24"/>
          <w:lang w:val="ru-RU"/>
        </w:rPr>
        <w:t>-</w:t>
      </w:r>
      <w:r w:rsidR="00641E9A">
        <w:rPr>
          <w:rStyle w:val="s00"/>
          <w:color w:val="auto"/>
          <w:sz w:val="24"/>
          <w:szCs w:val="24"/>
          <w:lang w:val="ru-RU"/>
        </w:rPr>
        <w:t>растительных продуктов</w:t>
      </w:r>
      <w:r w:rsidR="00641E9A" w:rsidRPr="00730889">
        <w:rPr>
          <w:rStyle w:val="s00"/>
          <w:color w:val="auto"/>
          <w:sz w:val="24"/>
          <w:szCs w:val="24"/>
          <w:lang w:val="ru-RU"/>
        </w:rPr>
        <w:t xml:space="preserve"> </w:t>
      </w:r>
      <w:r w:rsidR="00BC2573" w:rsidRPr="00730889">
        <w:rPr>
          <w:rStyle w:val="s00"/>
          <w:color w:val="auto"/>
          <w:sz w:val="24"/>
          <w:szCs w:val="24"/>
          <w:lang w:val="ru-RU"/>
        </w:rPr>
        <w:t xml:space="preserve">по </w:t>
      </w:r>
      <w:hyperlink r:id="rId182" w:history="1">
        <w:r w:rsidR="00BC2573" w:rsidRPr="00730889">
          <w:rPr>
            <w:rStyle w:val="a3"/>
            <w:rFonts w:ascii="Times New Roman" w:hAnsi="Times New Roman" w:cs="Times New Roman"/>
            <w:color w:val="auto"/>
            <w:sz w:val="24"/>
            <w:szCs w:val="24"/>
            <w:u w:val="none"/>
            <w:lang w:val="ru-RU"/>
          </w:rPr>
          <w:t>ГОСТ 31754</w:t>
        </w:r>
      </w:hyperlink>
      <w:r w:rsidR="00BC2573">
        <w:rPr>
          <w:rStyle w:val="a3"/>
          <w:rFonts w:ascii="Times New Roman" w:hAnsi="Times New Roman" w:cs="Times New Roman"/>
          <w:color w:val="auto"/>
          <w:sz w:val="24"/>
          <w:szCs w:val="24"/>
          <w:u w:val="none"/>
          <w:lang w:val="ru-RU"/>
        </w:rPr>
        <w:t xml:space="preserve"> </w:t>
      </w:r>
      <w:r w:rsidR="007661CB">
        <w:rPr>
          <w:rStyle w:val="s00"/>
          <w:color w:val="auto"/>
          <w:sz w:val="24"/>
          <w:szCs w:val="24"/>
          <w:lang w:val="ru-RU"/>
        </w:rPr>
        <w:t>в</w:t>
      </w:r>
      <w:r w:rsidR="001152F9">
        <w:rPr>
          <w:rStyle w:val="s00"/>
          <w:color w:val="auto"/>
          <w:sz w:val="24"/>
          <w:szCs w:val="24"/>
          <w:lang w:val="ru-RU"/>
        </w:rPr>
        <w:t xml:space="preserve"> </w:t>
      </w:r>
      <w:r w:rsidR="00D808B6">
        <w:rPr>
          <w:rStyle w:val="s00"/>
          <w:color w:val="auto"/>
          <w:sz w:val="24"/>
          <w:szCs w:val="24"/>
          <w:lang w:val="ru-RU"/>
        </w:rPr>
        <w:t xml:space="preserve">собственной или сторонней </w:t>
      </w:r>
      <w:r w:rsidR="004A30C9">
        <w:rPr>
          <w:rStyle w:val="s00"/>
          <w:color w:val="auto"/>
          <w:sz w:val="24"/>
          <w:szCs w:val="24"/>
          <w:lang w:val="ru-RU"/>
        </w:rPr>
        <w:t xml:space="preserve">аккредитованной </w:t>
      </w:r>
      <w:r w:rsidR="00D808B6">
        <w:rPr>
          <w:rStyle w:val="s00"/>
          <w:color w:val="auto"/>
          <w:sz w:val="24"/>
          <w:szCs w:val="24"/>
          <w:lang w:val="ru-RU"/>
        </w:rPr>
        <w:t>лаборатории.</w:t>
      </w:r>
    </w:p>
    <w:p w14:paraId="5E246901" w14:textId="77777777" w:rsidR="00F66DA6" w:rsidRPr="00730889" w:rsidRDefault="00F66DA6" w:rsidP="00F66DA6">
      <w:pPr>
        <w:pStyle w:val="23"/>
        <w:widowControl/>
        <w:tabs>
          <w:tab w:val="left" w:pos="476"/>
          <w:tab w:val="left" w:pos="851"/>
          <w:tab w:val="left" w:pos="1134"/>
          <w:tab w:val="left" w:pos="1418"/>
          <w:tab w:val="left" w:pos="1560"/>
        </w:tabs>
        <w:autoSpaceDE/>
        <w:adjustRightInd/>
        <w:spacing w:after="0" w:line="240" w:lineRule="auto"/>
        <w:ind w:left="0" w:firstLine="567"/>
        <w:jc w:val="both"/>
      </w:pPr>
      <w:r w:rsidRPr="00730889">
        <w:rPr>
          <w:sz w:val="24"/>
        </w:rPr>
        <w:t>8.14 Определение массовой доли твердых триглицеридов (твердого жира) – по ГОСТ 31757.</w:t>
      </w:r>
    </w:p>
    <w:p w14:paraId="35DD2CB2" w14:textId="165A253A" w:rsidR="00F66DA6" w:rsidRPr="00462A73" w:rsidRDefault="00F66DA6" w:rsidP="00F66DA6">
      <w:pPr>
        <w:ind w:firstLine="567"/>
        <w:jc w:val="both"/>
        <w:rPr>
          <w:rStyle w:val="s00"/>
          <w:szCs w:val="24"/>
          <w:lang w:val="ru-RU"/>
        </w:rPr>
      </w:pPr>
      <w:r w:rsidRPr="00B4731F">
        <w:rPr>
          <w:rStyle w:val="s00"/>
          <w:sz w:val="24"/>
          <w:szCs w:val="24"/>
          <w:lang w:val="ru-RU"/>
        </w:rPr>
        <w:t xml:space="preserve">8.15 Определение массовой доли полиненасыщенных жирных кислот от суммы </w:t>
      </w:r>
      <w:r w:rsidRPr="00B4731F">
        <w:rPr>
          <w:rStyle w:val="s00"/>
          <w:sz w:val="24"/>
          <w:szCs w:val="24"/>
          <w:lang w:val="ru-RU"/>
        </w:rPr>
        <w:lastRenderedPageBreak/>
        <w:t xml:space="preserve">жирных кислот, массовой доли насыщенных жирных кислот от суммы жирных кислот и </w:t>
      </w:r>
      <w:r w:rsidRPr="00B4731F">
        <w:rPr>
          <w:rFonts w:ascii="Times New Roman" w:hAnsi="Times New Roman" w:cs="Times New Roman"/>
          <w:sz w:val="24"/>
          <w:szCs w:val="24"/>
          <w:lang w:val="ru-RU"/>
        </w:rPr>
        <w:t>отношения суммы массовых долей полиненасыщенных жирных кислот к сумме массовых долей насыщенных жирных кислот, суммы массовых долей линолевой и линоленовой кислот, отношения массовой доли линолевой кислоты (</w:t>
      </w:r>
      <w:r w:rsidRPr="00B4731F">
        <w:rPr>
          <w:rFonts w:ascii="Times New Roman" w:hAnsi="Times New Roman" w:cs="Times New Roman"/>
          <w:sz w:val="24"/>
          <w:szCs w:val="24"/>
        </w:rPr>
        <w:t>ω</w:t>
      </w:r>
      <w:r w:rsidRPr="00B4731F">
        <w:rPr>
          <w:rFonts w:ascii="Times New Roman" w:hAnsi="Times New Roman" w:cs="Times New Roman"/>
          <w:sz w:val="24"/>
          <w:szCs w:val="24"/>
          <w:lang w:val="ru-RU"/>
        </w:rPr>
        <w:t>-6) к массовой доли линоленовой кислоты (</w:t>
      </w:r>
      <w:r w:rsidRPr="00B4731F">
        <w:rPr>
          <w:rFonts w:ascii="Times New Roman" w:hAnsi="Times New Roman" w:cs="Times New Roman"/>
          <w:sz w:val="24"/>
          <w:szCs w:val="24"/>
        </w:rPr>
        <w:t>ω</w:t>
      </w:r>
      <w:r w:rsidRPr="00B4731F">
        <w:rPr>
          <w:rFonts w:ascii="Times New Roman" w:hAnsi="Times New Roman" w:cs="Times New Roman"/>
          <w:sz w:val="24"/>
          <w:szCs w:val="24"/>
          <w:lang w:val="ru-RU"/>
        </w:rPr>
        <w:t>-3)</w:t>
      </w:r>
      <w:r w:rsidR="00505603">
        <w:rPr>
          <w:rFonts w:ascii="Times New Roman" w:hAnsi="Times New Roman" w:cs="Times New Roman"/>
          <w:sz w:val="24"/>
          <w:szCs w:val="24"/>
          <w:lang w:val="ru-RU"/>
        </w:rPr>
        <w:t>.</w:t>
      </w:r>
    </w:p>
    <w:p w14:paraId="010880A2" w14:textId="77777777" w:rsidR="00F66DA6" w:rsidRPr="00B4731F" w:rsidRDefault="00F66DA6" w:rsidP="00F66DA6">
      <w:pPr>
        <w:ind w:firstLine="567"/>
        <w:jc w:val="both"/>
        <w:rPr>
          <w:rStyle w:val="s00"/>
          <w:color w:val="auto"/>
          <w:sz w:val="24"/>
          <w:szCs w:val="24"/>
          <w:lang w:val="ru-RU"/>
        </w:rPr>
      </w:pPr>
      <w:r w:rsidRPr="00B4731F">
        <w:rPr>
          <w:rFonts w:ascii="Times New Roman" w:hAnsi="Times New Roman" w:cs="Times New Roman"/>
          <w:sz w:val="24"/>
          <w:szCs w:val="24"/>
          <w:lang w:val="ru-RU"/>
        </w:rPr>
        <w:t>8.15.1</w:t>
      </w:r>
      <w:r w:rsidRPr="00B4731F">
        <w:rPr>
          <w:rFonts w:ascii="Times New Roman" w:hAnsi="Times New Roman" w:cs="Times New Roman"/>
          <w:b/>
          <w:sz w:val="24"/>
          <w:szCs w:val="24"/>
          <w:lang w:val="ru-RU"/>
        </w:rPr>
        <w:t xml:space="preserve"> </w:t>
      </w:r>
      <w:r w:rsidRPr="00B4731F">
        <w:rPr>
          <w:rFonts w:ascii="Times New Roman" w:hAnsi="Times New Roman" w:cs="Times New Roman"/>
          <w:sz w:val="24"/>
          <w:szCs w:val="24"/>
          <w:lang w:val="ru-RU"/>
        </w:rPr>
        <w:t xml:space="preserve">Определение жирнокислотного состава – </w:t>
      </w:r>
      <w:r w:rsidRPr="00B4731F">
        <w:rPr>
          <w:rStyle w:val="s00"/>
          <w:color w:val="auto"/>
          <w:sz w:val="24"/>
          <w:szCs w:val="24"/>
          <w:lang w:val="ru-RU"/>
        </w:rPr>
        <w:t xml:space="preserve">по </w:t>
      </w:r>
      <w:hyperlink r:id="rId183" w:history="1">
        <w:r w:rsidRPr="00B4731F">
          <w:rPr>
            <w:rStyle w:val="a3"/>
            <w:rFonts w:ascii="Times New Roman" w:hAnsi="Times New Roman" w:cs="Times New Roman"/>
            <w:color w:val="auto"/>
            <w:sz w:val="24"/>
            <w:szCs w:val="24"/>
            <w:u w:val="none"/>
            <w:lang w:val="ru-RU"/>
          </w:rPr>
          <w:t>ГОСТ 31663</w:t>
        </w:r>
      </w:hyperlink>
      <w:r w:rsidRPr="00B4731F">
        <w:rPr>
          <w:rStyle w:val="s00"/>
          <w:color w:val="auto"/>
          <w:sz w:val="24"/>
          <w:szCs w:val="24"/>
          <w:lang w:val="ru-RU"/>
        </w:rPr>
        <w:t xml:space="preserve"> и </w:t>
      </w:r>
      <w:hyperlink r:id="rId184" w:history="1">
        <w:r w:rsidRPr="00B4731F">
          <w:rPr>
            <w:rStyle w:val="a3"/>
            <w:rFonts w:ascii="Times New Roman" w:hAnsi="Times New Roman" w:cs="Times New Roman"/>
            <w:color w:val="auto"/>
            <w:sz w:val="24"/>
            <w:szCs w:val="24"/>
            <w:u w:val="none"/>
            <w:lang w:val="ru-RU"/>
          </w:rPr>
          <w:t>ГОСТ 31665</w:t>
        </w:r>
      </w:hyperlink>
      <w:r w:rsidRPr="00B4731F">
        <w:rPr>
          <w:rFonts w:ascii="Times New Roman" w:hAnsi="Times New Roman" w:cs="Times New Roman"/>
          <w:sz w:val="24"/>
          <w:szCs w:val="24"/>
          <w:lang w:val="ru-RU"/>
        </w:rPr>
        <w:t>.</w:t>
      </w:r>
    </w:p>
    <w:p w14:paraId="3E3B83C5" w14:textId="55A89A2D" w:rsidR="00F66DA6" w:rsidRPr="00B4731F" w:rsidRDefault="00F66DA6" w:rsidP="00F66DA6">
      <w:pPr>
        <w:pStyle w:val="23"/>
        <w:tabs>
          <w:tab w:val="left" w:pos="1134"/>
          <w:tab w:val="left" w:pos="1418"/>
          <w:tab w:val="left" w:pos="1560"/>
        </w:tabs>
        <w:spacing w:after="60" w:line="244" w:lineRule="auto"/>
        <w:ind w:left="0" w:firstLine="567"/>
        <w:jc w:val="both"/>
        <w:rPr>
          <w:bCs/>
        </w:rPr>
      </w:pPr>
      <w:r w:rsidRPr="00B4731F">
        <w:rPr>
          <w:bCs/>
          <w:sz w:val="24"/>
          <w:szCs w:val="24"/>
        </w:rPr>
        <w:t>8.15.2 Расчет массовой доли насыщенных жирных кислот от суммы жирных кислот, массовой доли полиненасыщенных жирных кислот от суммы жирных кислот, отношения суммы массовых долей полиненасыщенных жирных кислот к сумме массовых долей насыщенных жирных кислот, суммы массовых долей линолевой и линоленовой кислот, отношения суммы массовых долей линолевой кислоты (ω-6) к линоленовой (ω-3)</w:t>
      </w:r>
      <w:r w:rsidR="000666F7">
        <w:rPr>
          <w:bCs/>
          <w:sz w:val="24"/>
          <w:szCs w:val="24"/>
        </w:rPr>
        <w:t>.</w:t>
      </w:r>
    </w:p>
    <w:p w14:paraId="0C3AE9E6" w14:textId="77777777" w:rsidR="00F66DA6" w:rsidRDefault="00F66DA6" w:rsidP="00F66DA6">
      <w:pPr>
        <w:pStyle w:val="23"/>
        <w:tabs>
          <w:tab w:val="left" w:pos="1134"/>
          <w:tab w:val="left" w:pos="1418"/>
          <w:tab w:val="left" w:pos="1560"/>
        </w:tabs>
        <w:spacing w:after="60" w:line="244" w:lineRule="auto"/>
        <w:ind w:left="0" w:firstLine="369"/>
        <w:jc w:val="both"/>
      </w:pPr>
      <w:r>
        <w:rPr>
          <w:spacing w:val="40"/>
        </w:rPr>
        <w:t>Примечание</w:t>
      </w:r>
      <w:r>
        <w:t xml:space="preserve"> – При расчетах учитывается массовая доля разветвленных и неразветвленных насыщенных жирных кислот, а также позиционных </w:t>
      </w:r>
      <w:proofErr w:type="spellStart"/>
      <w:r>
        <w:t>цис</w:t>
      </w:r>
      <w:proofErr w:type="spellEnd"/>
      <w:r>
        <w:t>- и трансизомеров ненасыщенных жирных кислот.</w:t>
      </w:r>
    </w:p>
    <w:p w14:paraId="4B2BC684" w14:textId="30A134BF" w:rsidR="00F66DA6" w:rsidRDefault="00F66DA6" w:rsidP="00F66DA6">
      <w:pPr>
        <w:pStyle w:val="23"/>
        <w:tabs>
          <w:tab w:val="left" w:pos="1134"/>
          <w:tab w:val="left" w:pos="1418"/>
          <w:tab w:val="left" w:pos="1560"/>
        </w:tabs>
        <w:spacing w:after="0" w:line="244" w:lineRule="auto"/>
        <w:ind w:left="0" w:firstLine="567"/>
        <w:jc w:val="both"/>
        <w:rPr>
          <w:sz w:val="24"/>
          <w:szCs w:val="24"/>
        </w:rPr>
      </w:pPr>
      <w:r>
        <w:rPr>
          <w:sz w:val="24"/>
          <w:szCs w:val="24"/>
        </w:rPr>
        <w:t xml:space="preserve">8.15.2.1 Массовую долю насыщенных жирных кислот от суммы жирных кислот </w:t>
      </w:r>
      <w:r w:rsidRPr="005E4E2D">
        <w:rPr>
          <w:i/>
          <w:iCs/>
          <w:sz w:val="24"/>
          <w:szCs w:val="24"/>
          <w:lang w:val="en-US"/>
        </w:rPr>
        <w:t>M</w:t>
      </w:r>
      <w:proofErr w:type="spellStart"/>
      <w:r w:rsidRPr="005E4E2D">
        <w:rPr>
          <w:i/>
          <w:iCs/>
          <w:sz w:val="24"/>
          <w:szCs w:val="24"/>
          <w:vertAlign w:val="subscript"/>
        </w:rPr>
        <w:t>нжк</w:t>
      </w:r>
      <w:proofErr w:type="spellEnd"/>
      <w:r>
        <w:rPr>
          <w:sz w:val="24"/>
          <w:szCs w:val="24"/>
        </w:rPr>
        <w:t>, %, вычисляют по формуле</w:t>
      </w:r>
      <w:r w:rsidR="000666F7">
        <w:rPr>
          <w:sz w:val="24"/>
          <w:szCs w:val="24"/>
        </w:rPr>
        <w:t xml:space="preserve"> (8.1):</w:t>
      </w:r>
    </w:p>
    <w:p w14:paraId="696B8500" w14:textId="2D34A193" w:rsidR="00F66DA6" w:rsidRDefault="00F66DA6" w:rsidP="00F66DA6">
      <w:pPr>
        <w:pStyle w:val="af7"/>
        <w:tabs>
          <w:tab w:val="left" w:pos="709"/>
          <w:tab w:val="left" w:pos="870"/>
          <w:tab w:val="left" w:pos="1134"/>
          <w:tab w:val="left" w:pos="1418"/>
          <w:tab w:val="left" w:pos="1560"/>
        </w:tabs>
        <w:spacing w:before="120" w:after="120" w:line="244" w:lineRule="auto"/>
        <w:ind w:firstLine="567"/>
        <w:jc w:val="center"/>
        <w:rPr>
          <w:rFonts w:ascii="Times New Roman" w:hAnsi="Times New Roman" w:cs="Times New Roman"/>
          <w:sz w:val="24"/>
          <w:lang w:val="ru-RU"/>
        </w:rPr>
      </w:pPr>
      <w:r>
        <w:rPr>
          <w:rFonts w:ascii="Times New Roman" w:eastAsia="Times New Roman" w:hAnsi="Times New Roman" w:cs="Times New Roman"/>
          <w:sz w:val="24"/>
          <w:lang w:val="ru-RU"/>
        </w:rPr>
        <w:t xml:space="preserve">                                         </w:t>
      </w:r>
      <m:oMath>
        <m:sSub>
          <m:sSubPr>
            <m:ctrlPr>
              <w:rPr>
                <w:rFonts w:ascii="Cambria Math" w:hAnsi="Cambria Math" w:cs="Arial"/>
                <w:i/>
                <w:sz w:val="28"/>
                <w:szCs w:val="28"/>
              </w:rPr>
            </m:ctrlPr>
          </m:sSubPr>
          <m:e>
            <m:r>
              <m:rPr>
                <m:sty m:val="p"/>
              </m:rPr>
              <w:rPr>
                <w:rFonts w:ascii="Cambria Math" w:hAnsi="Cambria Math" w:cs="Arial"/>
                <w:sz w:val="28"/>
                <w:szCs w:val="28"/>
              </w:rPr>
              <m:t>M</m:t>
            </m:r>
          </m:e>
          <m:sub>
            <m:r>
              <w:rPr>
                <w:rFonts w:ascii="Cambria Math" w:hAnsi="Cambria Math" w:cs="Arial"/>
                <w:sz w:val="28"/>
                <w:szCs w:val="28"/>
                <w:lang w:val="ru-RU"/>
              </w:rPr>
              <m:t>нжк</m:t>
            </m:r>
          </m:sub>
        </m:sSub>
        <m:r>
          <w:rPr>
            <w:rFonts w:ascii="Cambria Math" w:hAnsi="Cambria Math" w:cs="Arial"/>
            <w:sz w:val="28"/>
            <w:szCs w:val="28"/>
            <w:lang w:val="ru-RU"/>
          </w:rPr>
          <m:t>=</m:t>
        </m:r>
        <m:nary>
          <m:naryPr>
            <m:chr m:val="∑"/>
            <m:limLoc m:val="undOvr"/>
            <m:subHide m:val="1"/>
            <m:supHide m:val="1"/>
            <m:ctrlPr>
              <w:rPr>
                <w:rFonts w:ascii="Cambria Math" w:hAnsi="Cambria Math" w:cs="Arial"/>
                <w:i/>
                <w:sz w:val="28"/>
                <w:szCs w:val="28"/>
              </w:rPr>
            </m:ctrlPr>
          </m:naryPr>
          <m:sub/>
          <m:sup/>
          <m:e>
            <m:sSub>
              <m:sSubPr>
                <m:ctrlPr>
                  <w:rPr>
                    <w:rFonts w:ascii="Cambria Math" w:hAnsi="Cambria Math" w:cs="Arial"/>
                    <w:i/>
                    <w:sz w:val="28"/>
                    <w:szCs w:val="28"/>
                  </w:rPr>
                </m:ctrlPr>
              </m:sSubPr>
              <m:e>
                <m:r>
                  <w:rPr>
                    <w:rFonts w:ascii="Cambria Math" w:hAnsi="Cambria Math" w:cs="Arial"/>
                    <w:sz w:val="28"/>
                    <w:szCs w:val="28"/>
                  </w:rPr>
                  <m:t>X</m:t>
                </m:r>
              </m:e>
              <m:sub>
                <m:r>
                  <w:rPr>
                    <w:rFonts w:ascii="Cambria Math" w:hAnsi="Cambria Math" w:cs="Arial"/>
                    <w:sz w:val="28"/>
                    <w:szCs w:val="28"/>
                  </w:rPr>
                  <m:t>i</m:t>
                </m:r>
                <m:r>
                  <w:rPr>
                    <w:rFonts w:ascii="Cambria Math" w:hAnsi="Cambria Math" w:cs="Arial"/>
                    <w:sz w:val="28"/>
                    <w:szCs w:val="28"/>
                    <w:lang w:val="ru-RU"/>
                  </w:rPr>
                  <m:t xml:space="preserve">:0  </m:t>
                </m:r>
              </m:sub>
            </m:sSub>
          </m:e>
        </m:nary>
      </m:oMath>
      <w:r>
        <w:rPr>
          <w:rFonts w:ascii="Times New Roman" w:eastAsia="Times New Roman" w:hAnsi="Times New Roman" w:cs="Times New Roman"/>
          <w:sz w:val="24"/>
          <w:lang w:val="ru-RU"/>
        </w:rPr>
        <w:t xml:space="preserve">                                                            </w:t>
      </w:r>
      <w:r>
        <w:rPr>
          <w:rFonts w:ascii="Times New Roman" w:hAnsi="Times New Roman" w:cs="Times New Roman"/>
          <w:sz w:val="24"/>
          <w:lang w:val="ru-RU"/>
        </w:rPr>
        <w:t>(</w:t>
      </w:r>
      <w:r w:rsidR="000666F7">
        <w:rPr>
          <w:rFonts w:ascii="Times New Roman" w:hAnsi="Times New Roman" w:cs="Times New Roman"/>
          <w:sz w:val="24"/>
          <w:lang w:val="ru-RU"/>
        </w:rPr>
        <w:t>8.</w:t>
      </w:r>
      <w:r>
        <w:rPr>
          <w:rFonts w:ascii="Times New Roman" w:hAnsi="Times New Roman" w:cs="Times New Roman"/>
          <w:sz w:val="24"/>
          <w:lang w:val="ru-RU"/>
        </w:rPr>
        <w:t>1)</w:t>
      </w:r>
    </w:p>
    <w:p w14:paraId="5CDA430A" w14:textId="77777777" w:rsidR="00F66DA6" w:rsidRDefault="00F66DA6" w:rsidP="004B636E">
      <w:pPr>
        <w:tabs>
          <w:tab w:val="left" w:pos="476"/>
          <w:tab w:val="left" w:pos="870"/>
          <w:tab w:val="left" w:pos="1134"/>
          <w:tab w:val="left" w:pos="1418"/>
          <w:tab w:val="left" w:pos="1560"/>
        </w:tabs>
        <w:spacing w:line="244"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где</w:t>
      </w:r>
      <m:oMath>
        <m:r>
          <w:rPr>
            <w:rFonts w:ascii="Cambria Math" w:hAnsi="Cambria Math" w:cs="Times New Roman"/>
            <w:sz w:val="24"/>
            <w:lang w:val="ru-RU"/>
          </w:rPr>
          <m:t xml:space="preserve"> </m:t>
        </m:r>
        <m:nary>
          <m:naryPr>
            <m:chr m:val="∑"/>
            <m:limLoc m:val="undOvr"/>
            <m:subHide m:val="1"/>
            <m:supHide m:val="1"/>
            <m:ctrlPr>
              <w:rPr>
                <w:rFonts w:ascii="Cambria Math" w:hAnsi="Cambria Math" w:cs="Arial"/>
                <w:i/>
                <w:sz w:val="24"/>
                <w:szCs w:val="24"/>
              </w:rPr>
            </m:ctrlPr>
          </m:naryPr>
          <m:sub/>
          <m:sup/>
          <m:e>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:0 </m:t>
                </m:r>
              </m:sub>
            </m:sSub>
          </m:e>
        </m:nary>
      </m:oMath>
      <w:r>
        <w:rPr>
          <w:rFonts w:ascii="Times New Roman" w:hAnsi="Times New Roman" w:cs="Times New Roman"/>
          <w:sz w:val="24"/>
          <w:szCs w:val="24"/>
          <w:lang w:val="ru-RU"/>
        </w:rPr>
        <w:t xml:space="preserve"> – сумма массовых долей насыщенных жирных кислот, %;</w:t>
      </w:r>
    </w:p>
    <w:p w14:paraId="1B01855F" w14:textId="3CC6757B" w:rsidR="00F66DA6" w:rsidRPr="009105E1" w:rsidRDefault="00E04013" w:rsidP="009105E1">
      <w:pPr>
        <w:ind w:firstLine="567"/>
        <w:jc w:val="both"/>
        <w:rPr>
          <w:rStyle w:val="s00"/>
          <w:lang w:val="ru-RU"/>
        </w:rPr>
      </w:pPr>
      <m:oMath>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:0 </m:t>
            </m:r>
          </m:sub>
        </m:sSub>
        <m:r>
          <w:rPr>
            <w:rFonts w:ascii="Cambria Math" w:hAnsi="Cambria Math" w:cs="Times New Roman"/>
            <w:sz w:val="24"/>
            <w:szCs w:val="24"/>
            <w:lang w:val="ru-RU"/>
          </w:rPr>
          <m:t xml:space="preserve"> </m:t>
        </m:r>
      </m:oMath>
      <w:r w:rsidR="00F66DA6">
        <w:rPr>
          <w:rFonts w:ascii="Times New Roman" w:hAnsi="Times New Roman" w:cs="Times New Roman"/>
          <w:sz w:val="24"/>
          <w:szCs w:val="24"/>
          <w:lang w:val="ru-RU"/>
        </w:rPr>
        <w:t>– массовая доля каждой насыщенной жирной кислоты, %.</w:t>
      </w:r>
    </w:p>
    <w:p w14:paraId="24663B4B" w14:textId="123DAEF8" w:rsidR="00F66DA6" w:rsidRDefault="00F66DA6" w:rsidP="00F66DA6">
      <w:pPr>
        <w:pStyle w:val="23"/>
        <w:tabs>
          <w:tab w:val="left" w:pos="1134"/>
          <w:tab w:val="left" w:pos="1418"/>
          <w:tab w:val="left" w:pos="1560"/>
        </w:tabs>
        <w:spacing w:after="0" w:line="244" w:lineRule="auto"/>
        <w:ind w:left="0" w:firstLine="567"/>
        <w:jc w:val="both"/>
      </w:pPr>
      <w:r>
        <w:rPr>
          <w:sz w:val="24"/>
          <w:szCs w:val="24"/>
        </w:rPr>
        <w:t xml:space="preserve">8.15.2.2 Массовую долю полиненасыщенных жирных кислот от суммы жирных кислот </w:t>
      </w:r>
      <w:r w:rsidRPr="005E4E2D">
        <w:rPr>
          <w:i/>
          <w:iCs/>
          <w:sz w:val="24"/>
          <w:szCs w:val="24"/>
          <w:lang w:val="en-US"/>
        </w:rPr>
        <w:t>M</w:t>
      </w:r>
      <w:proofErr w:type="spellStart"/>
      <w:r w:rsidRPr="005E4E2D">
        <w:rPr>
          <w:i/>
          <w:iCs/>
          <w:sz w:val="24"/>
          <w:szCs w:val="24"/>
          <w:vertAlign w:val="subscript"/>
        </w:rPr>
        <w:t>пнжк</w:t>
      </w:r>
      <w:proofErr w:type="spellEnd"/>
      <w:r>
        <w:rPr>
          <w:sz w:val="24"/>
          <w:szCs w:val="24"/>
        </w:rPr>
        <w:t>, %, вычисляют по формуле</w:t>
      </w:r>
      <w:r w:rsidR="00957B58">
        <w:rPr>
          <w:sz w:val="24"/>
          <w:szCs w:val="24"/>
        </w:rPr>
        <w:t xml:space="preserve"> (8.2):</w:t>
      </w:r>
    </w:p>
    <w:p w14:paraId="00FD856A" w14:textId="70D96820" w:rsidR="00F66DA6" w:rsidRDefault="00F66DA6" w:rsidP="00F66DA6">
      <w:pPr>
        <w:pStyle w:val="af7"/>
        <w:tabs>
          <w:tab w:val="left" w:pos="709"/>
          <w:tab w:val="left" w:pos="870"/>
          <w:tab w:val="left" w:pos="1134"/>
          <w:tab w:val="left" w:pos="1418"/>
          <w:tab w:val="left" w:pos="1560"/>
        </w:tabs>
        <w:spacing w:before="120" w:after="120" w:line="244" w:lineRule="auto"/>
        <w:ind w:firstLine="567"/>
        <w:jc w:val="center"/>
        <w:rPr>
          <w:rFonts w:ascii="Times New Roman" w:hAnsi="Times New Roman" w:cs="Times New Roman"/>
          <w:sz w:val="24"/>
          <w:lang w:val="ru-RU"/>
        </w:rPr>
      </w:pPr>
      <w:r>
        <w:rPr>
          <w:rFonts w:ascii="Times New Roman" w:eastAsia="Times New Roman" w:hAnsi="Times New Roman" w:cs="Times New Roman"/>
          <w:sz w:val="24"/>
          <w:lang w:val="ru-RU"/>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ru-RU"/>
              </w:rPr>
              <m:t>М</m:t>
            </m:r>
          </m:e>
          <m:sub>
            <m:r>
              <w:rPr>
                <w:rFonts w:ascii="Cambria Math" w:hAnsi="Cambria Math" w:cs="Times New Roman"/>
                <w:sz w:val="28"/>
                <w:szCs w:val="28"/>
                <w:lang w:val="ru-RU"/>
              </w:rPr>
              <m:t>пнжк</m:t>
            </m:r>
          </m:sub>
        </m:sSub>
        <m:r>
          <w:rPr>
            <w:rFonts w:ascii="Cambria Math" w:hAnsi="Cambria Math" w:cs="Times New Roman"/>
            <w:sz w:val="28"/>
            <w:szCs w:val="28"/>
            <w:lang w:val="ru-RU"/>
          </w:rPr>
          <m:t>=</m:t>
        </m:r>
        <m:nary>
          <m:naryPr>
            <m:chr m:val="∑"/>
            <m:limLoc m:val="undOvr"/>
            <m:subHide m:val="1"/>
            <m:supHide m:val="1"/>
            <m:ctrlPr>
              <w:rPr>
                <w:rFonts w:ascii="Cambria Math" w:hAnsi="Cambria Math" w:cs="Arial"/>
                <w:i/>
                <w:sz w:val="28"/>
                <w:szCs w:val="28"/>
              </w:rPr>
            </m:ctrlPr>
          </m:naryPr>
          <m:sub/>
          <m:sup/>
          <m:e>
            <m:sSub>
              <m:sSubPr>
                <m:ctrlPr>
                  <w:rPr>
                    <w:rFonts w:ascii="Cambria Math" w:hAnsi="Cambria Math" w:cs="Arial"/>
                    <w:i/>
                    <w:sz w:val="28"/>
                    <w:szCs w:val="28"/>
                  </w:rPr>
                </m:ctrlPr>
              </m:sSubPr>
              <m:e>
                <m:r>
                  <w:rPr>
                    <w:rFonts w:ascii="Cambria Math" w:hAnsi="Cambria Math" w:cs="Arial"/>
                    <w:sz w:val="28"/>
                    <w:szCs w:val="28"/>
                  </w:rPr>
                  <m:t>X</m:t>
                </m:r>
              </m:e>
              <m:sub>
                <m:r>
                  <w:rPr>
                    <w:rFonts w:ascii="Cambria Math" w:hAnsi="Cambria Math" w:cs="Arial"/>
                    <w:sz w:val="28"/>
                    <w:szCs w:val="28"/>
                  </w:rPr>
                  <m:t>i</m:t>
                </m:r>
                <m:r>
                  <w:rPr>
                    <w:rFonts w:ascii="Cambria Math" w:hAnsi="Cambria Math" w:cs="Arial"/>
                    <w:sz w:val="28"/>
                    <w:szCs w:val="28"/>
                    <w:lang w:val="ru-RU"/>
                  </w:rPr>
                  <m:t xml:space="preserve">:2 </m:t>
                </m:r>
              </m:sub>
            </m:sSub>
          </m:e>
        </m:nary>
        <m:r>
          <w:rPr>
            <w:rFonts w:ascii="Cambria Math" w:hAnsi="Cambria Math" w:cs="Times New Roman"/>
            <w:sz w:val="28"/>
            <w:szCs w:val="28"/>
            <w:lang w:val="ru-RU"/>
          </w:rPr>
          <m:t>+</m:t>
        </m:r>
        <m:nary>
          <m:naryPr>
            <m:chr m:val="∑"/>
            <m:limLoc m:val="undOvr"/>
            <m:subHide m:val="1"/>
            <m:supHide m:val="1"/>
            <m:ctrlPr>
              <w:rPr>
                <w:rFonts w:ascii="Cambria Math" w:hAnsi="Cambria Math" w:cs="Arial"/>
                <w:i/>
                <w:sz w:val="28"/>
                <w:szCs w:val="28"/>
              </w:rPr>
            </m:ctrlPr>
          </m:naryPr>
          <m:sub/>
          <m:sup/>
          <m:e>
            <m:sSub>
              <m:sSubPr>
                <m:ctrlPr>
                  <w:rPr>
                    <w:rFonts w:ascii="Cambria Math" w:hAnsi="Cambria Math" w:cs="Arial"/>
                    <w:i/>
                    <w:sz w:val="28"/>
                    <w:szCs w:val="28"/>
                  </w:rPr>
                </m:ctrlPr>
              </m:sSubPr>
              <m:e>
                <m:r>
                  <w:rPr>
                    <w:rFonts w:ascii="Cambria Math" w:hAnsi="Cambria Math" w:cs="Arial"/>
                    <w:sz w:val="28"/>
                    <w:szCs w:val="28"/>
                  </w:rPr>
                  <m:t>X</m:t>
                </m:r>
              </m:e>
              <m:sub>
                <m:r>
                  <w:rPr>
                    <w:rFonts w:ascii="Cambria Math" w:hAnsi="Cambria Math" w:cs="Arial"/>
                    <w:sz w:val="28"/>
                    <w:szCs w:val="28"/>
                  </w:rPr>
                  <m:t>i</m:t>
                </m:r>
                <m:r>
                  <w:rPr>
                    <w:rFonts w:ascii="Cambria Math" w:hAnsi="Cambria Math" w:cs="Arial"/>
                    <w:sz w:val="28"/>
                    <w:szCs w:val="28"/>
                    <w:lang w:val="ru-RU"/>
                  </w:rPr>
                  <m:t xml:space="preserve">:3 </m:t>
                </m:r>
              </m:sub>
            </m:sSub>
          </m:e>
        </m:nary>
      </m:oMath>
      <w:r>
        <w:rPr>
          <w:rFonts w:ascii="Times New Roman" w:hAnsi="Times New Roman" w:cs="Times New Roman"/>
          <w:sz w:val="24"/>
          <w:lang w:val="ru-RU"/>
        </w:rPr>
        <w:t xml:space="preserve">                                            (</w:t>
      </w:r>
      <w:r w:rsidR="0044104F">
        <w:rPr>
          <w:rFonts w:ascii="Times New Roman" w:hAnsi="Times New Roman" w:cs="Times New Roman"/>
          <w:sz w:val="24"/>
          <w:lang w:val="ru-RU"/>
        </w:rPr>
        <w:t>8.</w:t>
      </w:r>
      <w:r>
        <w:rPr>
          <w:rFonts w:ascii="Times New Roman" w:hAnsi="Times New Roman" w:cs="Times New Roman"/>
          <w:sz w:val="24"/>
          <w:lang w:val="ru-RU"/>
        </w:rPr>
        <w:t>2)</w:t>
      </w:r>
    </w:p>
    <w:p w14:paraId="18F3ECD5" w14:textId="77777777" w:rsidR="00F66DA6" w:rsidRDefault="00F66DA6" w:rsidP="004B636E">
      <w:pPr>
        <w:tabs>
          <w:tab w:val="left" w:pos="476"/>
          <w:tab w:val="left" w:pos="870"/>
          <w:tab w:val="left" w:pos="1134"/>
          <w:tab w:val="left" w:pos="1418"/>
          <w:tab w:val="left" w:pos="1560"/>
        </w:tabs>
        <w:spacing w:line="244"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где</w:t>
      </w:r>
      <m:oMath>
        <m:r>
          <w:rPr>
            <w:rFonts w:ascii="Cambria Math" w:hAnsi="Cambria Math" w:cs="Times New Roman"/>
            <w:sz w:val="24"/>
            <w:lang w:val="ru-RU"/>
          </w:rPr>
          <m:t xml:space="preserve"> </m:t>
        </m:r>
        <m:nary>
          <m:naryPr>
            <m:chr m:val="∑"/>
            <m:limLoc m:val="undOvr"/>
            <m:subHide m:val="1"/>
            <m:supHide m:val="1"/>
            <m:ctrlPr>
              <w:rPr>
                <w:rFonts w:ascii="Cambria Math" w:hAnsi="Cambria Math" w:cs="Arial"/>
                <w:i/>
                <w:sz w:val="24"/>
                <w:szCs w:val="24"/>
              </w:rPr>
            </m:ctrlPr>
          </m:naryPr>
          <m:sub/>
          <m:sup/>
          <m:e>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:2 </m:t>
                </m:r>
              </m:sub>
            </m:sSub>
          </m:e>
        </m:nary>
      </m:oMath>
      <w:r>
        <w:rPr>
          <w:rFonts w:ascii="Times New Roman" w:hAnsi="Times New Roman" w:cs="Times New Roman"/>
          <w:sz w:val="24"/>
          <w:szCs w:val="24"/>
          <w:lang w:val="ru-RU"/>
        </w:rPr>
        <w:t xml:space="preserve"> – сумма массовых долей диненасыщенных жирных кислот, %;</w:t>
      </w:r>
    </w:p>
    <w:p w14:paraId="60D15921" w14:textId="510314AA" w:rsidR="00F66DA6" w:rsidRDefault="00E04013" w:rsidP="004B636E">
      <w:pPr>
        <w:tabs>
          <w:tab w:val="left" w:pos="476"/>
          <w:tab w:val="left" w:pos="870"/>
          <w:tab w:val="left" w:pos="1134"/>
          <w:tab w:val="left" w:pos="1418"/>
          <w:tab w:val="left" w:pos="1560"/>
        </w:tabs>
        <w:spacing w:line="244" w:lineRule="auto"/>
        <w:ind w:firstLine="567"/>
        <w:jc w:val="both"/>
        <w:rPr>
          <w:rFonts w:ascii="Times New Roman" w:hAnsi="Times New Roman" w:cs="Times New Roman"/>
          <w:sz w:val="24"/>
          <w:szCs w:val="24"/>
          <w:lang w:val="ru-RU"/>
        </w:rPr>
      </w:pPr>
      <m:oMath>
        <m:nary>
          <m:naryPr>
            <m:chr m:val="∑"/>
            <m:limLoc m:val="undOvr"/>
            <m:subHide m:val="1"/>
            <m:supHide m:val="1"/>
            <m:ctrlPr>
              <w:rPr>
                <w:rFonts w:ascii="Cambria Math" w:hAnsi="Cambria Math" w:cs="Arial"/>
                <w:i/>
                <w:sz w:val="24"/>
                <w:szCs w:val="24"/>
              </w:rPr>
            </m:ctrlPr>
          </m:naryPr>
          <m:sub/>
          <m:sup/>
          <m:e>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:3 </m:t>
                </m:r>
              </m:sub>
            </m:sSub>
          </m:e>
        </m:nary>
      </m:oMath>
      <w:r w:rsidR="00F66DA6">
        <w:rPr>
          <w:rFonts w:ascii="Times New Roman" w:eastAsiaTheme="minorEastAsia" w:hAnsi="Times New Roman" w:cs="Times New Roman"/>
          <w:sz w:val="24"/>
          <w:szCs w:val="24"/>
          <w:lang w:val="ru-RU"/>
        </w:rPr>
        <w:t xml:space="preserve"> </w:t>
      </w:r>
      <w:r w:rsidR="00834302">
        <w:rPr>
          <w:rFonts w:ascii="Times New Roman" w:hAnsi="Times New Roman" w:cs="Times New Roman"/>
          <w:sz w:val="24"/>
          <w:szCs w:val="24"/>
          <w:lang w:val="ru-RU"/>
        </w:rPr>
        <w:t>–</w:t>
      </w:r>
      <w:r w:rsidR="00F66DA6">
        <w:rPr>
          <w:rFonts w:ascii="Times New Roman" w:eastAsiaTheme="minorEastAsia" w:hAnsi="Times New Roman" w:cs="Times New Roman"/>
          <w:sz w:val="24"/>
          <w:szCs w:val="24"/>
          <w:lang w:val="ru-RU"/>
        </w:rPr>
        <w:t xml:space="preserve"> </w:t>
      </w:r>
      <w:r w:rsidR="00F66DA6">
        <w:rPr>
          <w:rFonts w:ascii="Times New Roman" w:hAnsi="Times New Roman" w:cs="Times New Roman"/>
          <w:sz w:val="24"/>
          <w:szCs w:val="24"/>
          <w:lang w:val="ru-RU"/>
        </w:rPr>
        <w:t xml:space="preserve">сумма массовых долей </w:t>
      </w:r>
      <w:proofErr w:type="spellStart"/>
      <w:r w:rsidR="00F66DA6">
        <w:rPr>
          <w:rFonts w:ascii="Times New Roman" w:hAnsi="Times New Roman" w:cs="Times New Roman"/>
          <w:sz w:val="24"/>
          <w:szCs w:val="24"/>
          <w:lang w:val="ru-RU"/>
        </w:rPr>
        <w:t>триненасыщенных</w:t>
      </w:r>
      <w:proofErr w:type="spellEnd"/>
      <w:r w:rsidR="00F66DA6">
        <w:rPr>
          <w:rFonts w:ascii="Times New Roman" w:hAnsi="Times New Roman" w:cs="Times New Roman"/>
          <w:sz w:val="24"/>
          <w:szCs w:val="24"/>
          <w:lang w:val="ru-RU"/>
        </w:rPr>
        <w:t xml:space="preserve"> жирных кислот, %;</w:t>
      </w:r>
    </w:p>
    <w:p w14:paraId="5A5543B5" w14:textId="7BDECF93" w:rsidR="00F66DA6" w:rsidRDefault="00E04013" w:rsidP="004B636E">
      <w:pPr>
        <w:tabs>
          <w:tab w:val="left" w:pos="476"/>
          <w:tab w:val="left" w:pos="870"/>
          <w:tab w:val="left" w:pos="1134"/>
          <w:tab w:val="left" w:pos="1418"/>
          <w:tab w:val="left" w:pos="1560"/>
        </w:tabs>
        <w:spacing w:line="244" w:lineRule="auto"/>
        <w:ind w:firstLine="567"/>
        <w:jc w:val="both"/>
        <w:rPr>
          <w:rFonts w:ascii="Times New Roman" w:hAnsi="Times New Roman" w:cs="Times New Roman"/>
          <w:sz w:val="24"/>
          <w:szCs w:val="24"/>
          <w:lang w:val="ru-RU"/>
        </w:rPr>
      </w:pPr>
      <m:oMath>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:2 </m:t>
            </m:r>
          </m:sub>
        </m:sSub>
        <m:r>
          <w:rPr>
            <w:rFonts w:ascii="Cambria Math" w:hAnsi="Cambria Math" w:cs="Times New Roman"/>
            <w:sz w:val="24"/>
            <w:szCs w:val="24"/>
            <w:lang w:val="ru-RU"/>
          </w:rPr>
          <m:t xml:space="preserve"> </m:t>
        </m:r>
      </m:oMath>
      <w:r w:rsidR="00F66DA6">
        <w:rPr>
          <w:rFonts w:ascii="Times New Roman" w:hAnsi="Times New Roman" w:cs="Times New Roman"/>
          <w:sz w:val="24"/>
          <w:szCs w:val="24"/>
          <w:lang w:val="ru-RU"/>
        </w:rPr>
        <w:t>– массовая доля каждой диненасыщенной жирной кислоты, %</w:t>
      </w:r>
      <w:r w:rsidR="00027DD1">
        <w:rPr>
          <w:rFonts w:ascii="Times New Roman" w:hAnsi="Times New Roman" w:cs="Times New Roman"/>
          <w:sz w:val="24"/>
          <w:szCs w:val="24"/>
          <w:lang w:val="ru-RU"/>
        </w:rPr>
        <w:t>;</w:t>
      </w:r>
    </w:p>
    <w:p w14:paraId="14134A87" w14:textId="2DCE2F38" w:rsidR="00F66DA6" w:rsidRDefault="00E04013" w:rsidP="004B636E">
      <w:pPr>
        <w:ind w:firstLine="567"/>
        <w:jc w:val="both"/>
        <w:rPr>
          <w:rFonts w:ascii="Times New Roman" w:hAnsi="Times New Roman" w:cs="Times New Roman"/>
          <w:sz w:val="24"/>
          <w:szCs w:val="24"/>
          <w:lang w:val="ru-RU"/>
        </w:rPr>
      </w:pPr>
      <m:oMath>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:3 </m:t>
            </m:r>
          </m:sub>
        </m:sSub>
        <m:r>
          <w:rPr>
            <w:rFonts w:ascii="Cambria Math" w:hAnsi="Cambria Math" w:cs="Times New Roman"/>
            <w:sz w:val="24"/>
            <w:szCs w:val="24"/>
            <w:lang w:val="ru-RU"/>
          </w:rPr>
          <m:t xml:space="preserve"> </m:t>
        </m:r>
      </m:oMath>
      <w:r w:rsidR="00F66DA6">
        <w:rPr>
          <w:rFonts w:ascii="Times New Roman" w:hAnsi="Times New Roman" w:cs="Times New Roman"/>
          <w:sz w:val="24"/>
          <w:szCs w:val="24"/>
          <w:lang w:val="ru-RU"/>
        </w:rPr>
        <w:t>– массовая доля каждой триненасыщенной жирной кислоты, %</w:t>
      </w:r>
      <w:r w:rsidR="00027DD1">
        <w:rPr>
          <w:rFonts w:ascii="Times New Roman" w:hAnsi="Times New Roman" w:cs="Times New Roman"/>
          <w:sz w:val="24"/>
          <w:szCs w:val="24"/>
          <w:lang w:val="ru-RU"/>
        </w:rPr>
        <w:t>.</w:t>
      </w:r>
    </w:p>
    <w:p w14:paraId="109F8B14" w14:textId="707B11F4" w:rsidR="00F66DA6" w:rsidRDefault="00F66DA6" w:rsidP="003A37A2">
      <w:pPr>
        <w:tabs>
          <w:tab w:val="left" w:pos="1134"/>
          <w:tab w:val="left" w:pos="1418"/>
          <w:tab w:val="left" w:pos="1560"/>
        </w:tabs>
        <w:spacing w:line="244"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8.15.2.3 Отношение суммы массовых долей полиненасыщенных жирных кислот к сумме массовых долей насыщенных жирных кислот </w:t>
      </w:r>
      <w:r>
        <w:rPr>
          <w:rFonts w:ascii="Times New Roman" w:hAnsi="Times New Roman" w:cs="Times New Roman"/>
          <w:i/>
          <w:sz w:val="24"/>
          <w:szCs w:val="24"/>
        </w:rPr>
        <w:t>D</w:t>
      </w:r>
      <w:r>
        <w:rPr>
          <w:rFonts w:ascii="Times New Roman" w:hAnsi="Times New Roman" w:cs="Times New Roman"/>
          <w:i/>
          <w:sz w:val="24"/>
          <w:szCs w:val="24"/>
          <w:vertAlign w:val="subscript"/>
          <w:lang w:val="ru-RU"/>
        </w:rPr>
        <w:t>1</w:t>
      </w:r>
      <w:r w:rsidR="00BF06DD" w:rsidRPr="00BF06DD">
        <w:rPr>
          <w:rFonts w:ascii="Times New Roman" w:hAnsi="Times New Roman" w:cs="Times New Roman"/>
          <w:iCs/>
          <w:sz w:val="24"/>
          <w:szCs w:val="24"/>
          <w:lang w:val="ru-RU"/>
        </w:rPr>
        <w:t>, %,</w:t>
      </w:r>
      <w:r>
        <w:rPr>
          <w:rFonts w:ascii="Times New Roman" w:hAnsi="Times New Roman" w:cs="Times New Roman"/>
          <w:sz w:val="24"/>
          <w:szCs w:val="24"/>
          <w:lang w:val="ru-RU"/>
        </w:rPr>
        <w:t xml:space="preserve"> вычисляют по формуле</w:t>
      </w:r>
      <w:r w:rsidR="00EF2830">
        <w:rPr>
          <w:rFonts w:ascii="Times New Roman" w:hAnsi="Times New Roman" w:cs="Times New Roman"/>
          <w:sz w:val="24"/>
          <w:szCs w:val="24"/>
          <w:lang w:val="ru-RU"/>
        </w:rPr>
        <w:t xml:space="preserve"> (8.3):</w:t>
      </w:r>
    </w:p>
    <w:p w14:paraId="53A72E25" w14:textId="30EE57EE" w:rsidR="00F66DA6" w:rsidRDefault="00F66DA6" w:rsidP="00F66DA6">
      <w:pPr>
        <w:pStyle w:val="af7"/>
        <w:spacing w:before="120" w:after="120" w:line="244" w:lineRule="auto"/>
        <w:jc w:val="center"/>
        <w:rPr>
          <w:rFonts w:ascii="Times New Roman" w:hAnsi="Times New Roman" w:cs="Times New Roman"/>
          <w:sz w:val="24"/>
          <w:lang w:val="ru-RU"/>
        </w:rPr>
      </w:pPr>
      <w:r>
        <w:rPr>
          <w:rFonts w:ascii="Times New Roman" w:hAnsi="Times New Roman" w:cs="Times New Roman"/>
          <w:sz w:val="24"/>
          <w:lang w:val="ru-RU"/>
        </w:rPr>
        <w:t xml:space="preserve">                                    </w:t>
      </w:r>
      <w:r w:rsidR="00D7039A">
        <w:rPr>
          <w:rFonts w:ascii="Times New Roman" w:hAnsi="Times New Roman" w:cs="Times New Roman"/>
          <w:sz w:val="24"/>
          <w:lang w:val="ru-RU"/>
        </w:rPr>
        <w:t xml:space="preserve">               </w:t>
      </w:r>
      <w:r>
        <w:rPr>
          <w:rFonts w:ascii="Times New Roman" w:hAnsi="Times New Roman" w:cs="Times New Roman"/>
          <w:sz w:val="24"/>
          <w:lang w:val="ru-RU"/>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lang w:val="ru-RU"/>
              </w:rPr>
              <m:t>1</m:t>
            </m:r>
          </m:sub>
        </m:sSub>
        <m:r>
          <w:rPr>
            <w:rFonts w:ascii="Cambria Math" w:hAnsi="Cambria Math" w:cs="Times New Roman"/>
            <w:sz w:val="28"/>
            <w:szCs w:val="28"/>
            <w:lang w:val="ru-RU"/>
          </w:rPr>
          <m:t xml:space="preserve">= </m:t>
        </m:r>
        <m:f>
          <m:fPr>
            <m:ctrlPr>
              <w:rPr>
                <w:rFonts w:ascii="Cambria Math" w:hAnsi="Cambria Math" w:cs="Times New Roman"/>
                <w:i/>
                <w:sz w:val="28"/>
                <w:szCs w:val="28"/>
              </w:rPr>
            </m:ctrlPr>
          </m:fPr>
          <m:num>
            <m:r>
              <w:rPr>
                <w:rFonts w:ascii="Cambria Math" w:hAnsi="Cambria Math" w:cs="Times New Roman"/>
                <w:sz w:val="28"/>
                <w:szCs w:val="28"/>
                <w:lang w:val="ru-RU"/>
              </w:rPr>
              <m:t xml:space="preserve"> </m:t>
            </m:r>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lang w:val="ru-RU"/>
                  </w:rPr>
                  <m:t>Х</m:t>
                </m:r>
                <m:r>
                  <w:rPr>
                    <w:rFonts w:ascii="Cambria Math" w:hAnsi="Cambria Math" w:cs="Times New Roman"/>
                    <w:sz w:val="28"/>
                    <w:szCs w:val="28"/>
                  </w:rPr>
                  <m:t>i</m:t>
                </m:r>
                <m:r>
                  <w:rPr>
                    <w:rFonts w:ascii="Cambria Math" w:hAnsi="Cambria Math" w:cs="Times New Roman"/>
                    <w:sz w:val="28"/>
                    <w:szCs w:val="28"/>
                    <w:lang w:val="ru-RU"/>
                  </w:rPr>
                  <m:t>:2</m:t>
                </m:r>
              </m:e>
            </m:nary>
            <m:r>
              <w:rPr>
                <w:rFonts w:ascii="Cambria Math" w:hAnsi="Cambria Math" w:cs="Times New Roman"/>
                <w:sz w:val="28"/>
                <w:szCs w:val="28"/>
                <w:lang w:val="ru-RU"/>
              </w:rPr>
              <m:t xml:space="preserve">+ </m:t>
            </m:r>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lang w:val="ru-RU"/>
                  </w:rPr>
                  <m:t>Х</m:t>
                </m:r>
                <m:r>
                  <w:rPr>
                    <w:rFonts w:ascii="Cambria Math" w:hAnsi="Cambria Math" w:cs="Times New Roman"/>
                    <w:sz w:val="28"/>
                    <w:szCs w:val="28"/>
                  </w:rPr>
                  <m:t>i</m:t>
                </m:r>
                <m:r>
                  <w:rPr>
                    <w:rFonts w:ascii="Cambria Math" w:hAnsi="Cambria Math" w:cs="Times New Roman"/>
                    <w:sz w:val="28"/>
                    <w:szCs w:val="28"/>
                    <w:lang w:val="ru-RU"/>
                  </w:rPr>
                  <m:t>:3</m:t>
                </m:r>
              </m:e>
            </m:nary>
          </m:num>
          <m:den>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lang w:val="ru-RU"/>
                  </w:rPr>
                  <m:t>Х</m:t>
                </m:r>
                <m:r>
                  <w:rPr>
                    <w:rFonts w:ascii="Cambria Math" w:hAnsi="Cambria Math" w:cs="Times New Roman"/>
                    <w:sz w:val="28"/>
                    <w:szCs w:val="28"/>
                  </w:rPr>
                  <m:t>i</m:t>
                </m:r>
                <m:r>
                  <w:rPr>
                    <w:rFonts w:ascii="Cambria Math" w:hAnsi="Cambria Math" w:cs="Times New Roman"/>
                    <w:sz w:val="28"/>
                    <w:szCs w:val="28"/>
                    <w:lang w:val="ru-RU"/>
                  </w:rPr>
                  <m:t>:0</m:t>
                </m:r>
              </m:e>
            </m:nary>
          </m:den>
        </m:f>
      </m:oMath>
      <w:r>
        <w:rPr>
          <w:rFonts w:ascii="Times New Roman" w:hAnsi="Times New Roman" w:cs="Times New Roman"/>
          <w:sz w:val="24"/>
          <w:lang w:val="ru-RU"/>
        </w:rPr>
        <w:t xml:space="preserve">                                             </w:t>
      </w:r>
      <w:r w:rsidR="00486D8E">
        <w:rPr>
          <w:rFonts w:ascii="Times New Roman" w:hAnsi="Times New Roman" w:cs="Times New Roman"/>
          <w:sz w:val="24"/>
          <w:lang w:val="ru-RU"/>
        </w:rPr>
        <w:t xml:space="preserve"> </w:t>
      </w:r>
      <w:r>
        <w:rPr>
          <w:rFonts w:ascii="Times New Roman" w:hAnsi="Times New Roman" w:cs="Times New Roman"/>
          <w:sz w:val="24"/>
          <w:lang w:val="ru-RU"/>
        </w:rPr>
        <w:t xml:space="preserve">  (</w:t>
      </w:r>
      <w:r w:rsidR="00D7039A">
        <w:rPr>
          <w:rFonts w:ascii="Times New Roman" w:hAnsi="Times New Roman" w:cs="Times New Roman"/>
          <w:sz w:val="24"/>
          <w:lang w:val="ru-RU"/>
        </w:rPr>
        <w:t>8.</w:t>
      </w:r>
      <w:r>
        <w:rPr>
          <w:rFonts w:ascii="Times New Roman" w:hAnsi="Times New Roman" w:cs="Times New Roman"/>
          <w:sz w:val="24"/>
          <w:lang w:val="ru-RU"/>
        </w:rPr>
        <w:t>3)</w:t>
      </w:r>
    </w:p>
    <w:p w14:paraId="4FA21DE7" w14:textId="77777777" w:rsidR="00F66DA6" w:rsidRDefault="00F66DA6" w:rsidP="00C909E7">
      <w:pPr>
        <w:tabs>
          <w:tab w:val="left" w:pos="567"/>
          <w:tab w:val="left" w:pos="1134"/>
          <w:tab w:val="left" w:pos="1418"/>
          <w:tab w:val="left" w:pos="1560"/>
        </w:tabs>
        <w:spacing w:line="244"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где </w:t>
      </w:r>
      <m:oMath>
        <m:nary>
          <m:naryPr>
            <m:chr m:val="∑"/>
            <m:limLoc m:val="undOvr"/>
            <m:subHide m:val="1"/>
            <m:supHide m:val="1"/>
            <m:ctrlPr>
              <w:rPr>
                <w:rFonts w:ascii="Cambria Math" w:hAnsi="Cambria Math" w:cs="Arial"/>
                <w:i/>
                <w:sz w:val="24"/>
                <w:szCs w:val="24"/>
              </w:rPr>
            </m:ctrlPr>
          </m:naryPr>
          <m:sub/>
          <m:sup/>
          <m:e>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:2 </m:t>
                </m:r>
              </m:sub>
            </m:sSub>
          </m:e>
        </m:nary>
      </m:oMath>
      <w:r>
        <w:rPr>
          <w:rFonts w:ascii="Times New Roman" w:hAnsi="Times New Roman" w:cs="Times New Roman"/>
          <w:sz w:val="24"/>
          <w:szCs w:val="24"/>
          <w:lang w:val="ru-RU"/>
        </w:rPr>
        <w:t>– сумма массовых долей диненасыщенных жирных кислот, %;</w:t>
      </w:r>
    </w:p>
    <w:p w14:paraId="1962064E" w14:textId="09589EBE" w:rsidR="00F66DA6" w:rsidRDefault="00E04013" w:rsidP="00C909E7">
      <w:pPr>
        <w:tabs>
          <w:tab w:val="left" w:pos="851"/>
          <w:tab w:val="left" w:pos="1134"/>
          <w:tab w:val="left" w:pos="1418"/>
          <w:tab w:val="left" w:pos="1560"/>
        </w:tabs>
        <w:spacing w:line="244" w:lineRule="auto"/>
        <w:ind w:firstLine="567"/>
        <w:jc w:val="both"/>
        <w:rPr>
          <w:rFonts w:ascii="Times New Roman" w:hAnsi="Times New Roman" w:cs="Times New Roman"/>
          <w:sz w:val="24"/>
          <w:szCs w:val="24"/>
          <w:lang w:val="ru-RU"/>
        </w:rPr>
      </w:pPr>
      <m:oMath>
        <m:nary>
          <m:naryPr>
            <m:chr m:val="∑"/>
            <m:limLoc m:val="undOvr"/>
            <m:subHide m:val="1"/>
            <m:supHide m:val="1"/>
            <m:ctrlPr>
              <w:rPr>
                <w:rFonts w:ascii="Cambria Math" w:hAnsi="Cambria Math" w:cs="Arial"/>
                <w:i/>
                <w:sz w:val="24"/>
                <w:szCs w:val="24"/>
              </w:rPr>
            </m:ctrlPr>
          </m:naryPr>
          <m:sub/>
          <m:sup/>
          <m:e>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:3 </m:t>
                </m:r>
              </m:sub>
            </m:sSub>
          </m:e>
        </m:nary>
      </m:oMath>
      <w:r w:rsidR="00F66DA6">
        <w:rPr>
          <w:rFonts w:ascii="Times New Roman" w:hAnsi="Times New Roman" w:cs="Times New Roman"/>
          <w:sz w:val="24"/>
          <w:szCs w:val="24"/>
          <w:lang w:val="ru-RU"/>
        </w:rPr>
        <w:t>– сумма массовых долей триненасыщенных жирных кислот, %;</w:t>
      </w:r>
    </w:p>
    <w:p w14:paraId="60989A94" w14:textId="34252F7D" w:rsidR="00F66DA6" w:rsidRDefault="00E04013" w:rsidP="00C909E7">
      <w:pPr>
        <w:tabs>
          <w:tab w:val="left" w:pos="851"/>
          <w:tab w:val="left" w:pos="1134"/>
          <w:tab w:val="left" w:pos="1418"/>
          <w:tab w:val="left" w:pos="1560"/>
        </w:tabs>
        <w:spacing w:line="244" w:lineRule="auto"/>
        <w:ind w:firstLine="567"/>
        <w:jc w:val="both"/>
        <w:rPr>
          <w:rFonts w:ascii="Times New Roman" w:hAnsi="Times New Roman" w:cs="Times New Roman"/>
          <w:sz w:val="24"/>
          <w:szCs w:val="24"/>
          <w:lang w:val="ru-RU"/>
        </w:rPr>
      </w:pPr>
      <m:oMath>
        <m:nary>
          <m:naryPr>
            <m:chr m:val="∑"/>
            <m:limLoc m:val="undOvr"/>
            <m:subHide m:val="1"/>
            <m:supHide m:val="1"/>
            <m:ctrlPr>
              <w:rPr>
                <w:rFonts w:ascii="Cambria Math" w:hAnsi="Cambria Math" w:cs="Arial"/>
                <w:i/>
                <w:sz w:val="24"/>
                <w:szCs w:val="24"/>
              </w:rPr>
            </m:ctrlPr>
          </m:naryPr>
          <m:sub/>
          <m:sup/>
          <m:e>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:0 </m:t>
                </m:r>
              </m:sub>
            </m:sSub>
          </m:e>
        </m:nary>
      </m:oMath>
      <w:r w:rsidR="00F66DA6">
        <w:rPr>
          <w:rFonts w:ascii="Times New Roman" w:hAnsi="Times New Roman" w:cs="Times New Roman"/>
          <w:sz w:val="24"/>
          <w:szCs w:val="24"/>
          <w:lang w:val="ru-RU"/>
        </w:rPr>
        <w:t xml:space="preserve"> – сумма массовых долей насыщенных жирных кислот, %;</w:t>
      </w:r>
    </w:p>
    <w:p w14:paraId="596EFB1A" w14:textId="1FD4CA93" w:rsidR="00F66DA6" w:rsidRDefault="00E04013" w:rsidP="00C909E7">
      <w:pPr>
        <w:tabs>
          <w:tab w:val="left" w:pos="851"/>
          <w:tab w:val="left" w:pos="1134"/>
          <w:tab w:val="left" w:pos="1418"/>
          <w:tab w:val="left" w:pos="1560"/>
        </w:tabs>
        <w:spacing w:line="244" w:lineRule="auto"/>
        <w:ind w:firstLine="567"/>
        <w:jc w:val="both"/>
        <w:rPr>
          <w:rFonts w:ascii="Times New Roman" w:hAnsi="Times New Roman" w:cs="Times New Roman"/>
          <w:sz w:val="24"/>
          <w:szCs w:val="24"/>
          <w:lang w:val="ru-RU"/>
        </w:rPr>
      </w:pPr>
      <m:oMath>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:2 </m:t>
            </m:r>
          </m:sub>
        </m:sSub>
      </m:oMath>
      <w:r w:rsidR="00F66DA6">
        <w:rPr>
          <w:rFonts w:ascii="Times New Roman" w:hAnsi="Times New Roman" w:cs="Times New Roman"/>
          <w:sz w:val="24"/>
          <w:szCs w:val="24"/>
          <w:lang w:val="ru-RU"/>
        </w:rPr>
        <w:t xml:space="preserve"> – массовая доля каждой </w:t>
      </w:r>
      <w:proofErr w:type="spellStart"/>
      <w:r w:rsidR="00F66DA6">
        <w:rPr>
          <w:rFonts w:ascii="Times New Roman" w:hAnsi="Times New Roman" w:cs="Times New Roman"/>
          <w:sz w:val="24"/>
          <w:szCs w:val="24"/>
          <w:lang w:val="ru-RU"/>
        </w:rPr>
        <w:t>диненасыщенной</w:t>
      </w:r>
      <w:proofErr w:type="spellEnd"/>
      <w:r w:rsidR="00F66DA6">
        <w:rPr>
          <w:rFonts w:ascii="Times New Roman" w:hAnsi="Times New Roman" w:cs="Times New Roman"/>
          <w:sz w:val="24"/>
          <w:szCs w:val="24"/>
          <w:lang w:val="ru-RU"/>
        </w:rPr>
        <w:t xml:space="preserve"> жирной кислоты, %;</w:t>
      </w:r>
    </w:p>
    <w:p w14:paraId="11A3FE66" w14:textId="49438F8E" w:rsidR="00F66DA6" w:rsidRDefault="00E04013" w:rsidP="00C909E7">
      <w:pPr>
        <w:tabs>
          <w:tab w:val="left" w:pos="851"/>
          <w:tab w:val="left" w:pos="1134"/>
          <w:tab w:val="left" w:pos="1418"/>
          <w:tab w:val="left" w:pos="1560"/>
        </w:tabs>
        <w:spacing w:line="244" w:lineRule="auto"/>
        <w:ind w:firstLine="567"/>
        <w:jc w:val="both"/>
        <w:rPr>
          <w:rFonts w:ascii="Times New Roman" w:hAnsi="Times New Roman" w:cs="Times New Roman"/>
          <w:sz w:val="24"/>
          <w:szCs w:val="24"/>
          <w:lang w:val="ru-RU"/>
        </w:rPr>
      </w:pPr>
      <m:oMath>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:3 </m:t>
            </m:r>
          </m:sub>
        </m:sSub>
        <m:r>
          <w:rPr>
            <w:rFonts w:ascii="Cambria Math" w:hAnsi="Cambria Math" w:cs="Times New Roman"/>
            <w:sz w:val="24"/>
            <w:szCs w:val="24"/>
            <w:lang w:val="ru-RU"/>
          </w:rPr>
          <m:t xml:space="preserve"> </m:t>
        </m:r>
      </m:oMath>
      <w:r w:rsidR="00F66DA6">
        <w:rPr>
          <w:rFonts w:ascii="Times New Roman" w:hAnsi="Times New Roman" w:cs="Times New Roman"/>
          <w:sz w:val="24"/>
          <w:szCs w:val="24"/>
          <w:lang w:val="ru-RU"/>
        </w:rPr>
        <w:t xml:space="preserve"> – массовая доля каждой триненасыщенной жирной кислоты, %;</w:t>
      </w:r>
    </w:p>
    <w:p w14:paraId="091077B0" w14:textId="7690BD0A" w:rsidR="00F66DA6" w:rsidRDefault="00E04013" w:rsidP="00F53E01">
      <w:pPr>
        <w:ind w:firstLine="567"/>
        <w:jc w:val="both"/>
        <w:rPr>
          <w:rFonts w:ascii="Times New Roman" w:hAnsi="Times New Roman" w:cs="Times New Roman"/>
          <w:sz w:val="24"/>
          <w:szCs w:val="24"/>
          <w:lang w:val="ru-RU"/>
        </w:rPr>
      </w:pPr>
      <m:oMath>
        <m:sSub>
          <m:sSubPr>
            <m:ctrlPr>
              <w:rPr>
                <w:rFonts w:ascii="Cambria Math" w:hAnsi="Cambria Math" w:cs="Arial"/>
                <w:i/>
                <w:sz w:val="24"/>
                <w:szCs w:val="24"/>
              </w:rPr>
            </m:ctrlPr>
          </m:sSubPr>
          <m:e>
            <m:r>
              <w:rPr>
                <w:rFonts w:ascii="Cambria Math" w:hAnsi="Cambria Math" w:cs="Arial"/>
                <w:sz w:val="24"/>
              </w:rPr>
              <m:t>X</m:t>
            </m:r>
          </m:e>
          <m:sub>
            <m:r>
              <w:rPr>
                <w:rFonts w:ascii="Cambria Math" w:hAnsi="Cambria Math" w:cs="Arial"/>
                <w:sz w:val="24"/>
              </w:rPr>
              <m:t>i</m:t>
            </m:r>
            <m:r>
              <w:rPr>
                <w:rFonts w:ascii="Cambria Math" w:hAnsi="Cambria Math" w:cs="Arial"/>
                <w:sz w:val="24"/>
                <w:lang w:val="ru-RU"/>
              </w:rPr>
              <m:t xml:space="preserve">:0 </m:t>
            </m:r>
          </m:sub>
        </m:sSub>
      </m:oMath>
      <w:r w:rsidR="00F66DA6">
        <w:rPr>
          <w:rFonts w:ascii="Times New Roman" w:hAnsi="Times New Roman" w:cs="Times New Roman"/>
          <w:sz w:val="24"/>
          <w:szCs w:val="24"/>
          <w:lang w:val="ru-RU"/>
        </w:rPr>
        <w:t xml:space="preserve"> – массовая доля каждой насыщенной жирной кислоты, %.</w:t>
      </w:r>
    </w:p>
    <w:p w14:paraId="57CC469F" w14:textId="1572B195" w:rsidR="00F66DA6" w:rsidRDefault="00F66DA6" w:rsidP="00F66DA6">
      <w:pPr>
        <w:tabs>
          <w:tab w:val="left" w:pos="476"/>
          <w:tab w:val="left" w:pos="870"/>
          <w:tab w:val="left" w:pos="1134"/>
          <w:tab w:val="left" w:pos="1418"/>
          <w:tab w:val="left" w:pos="1560"/>
        </w:tabs>
        <w:spacing w:before="120" w:line="244" w:lineRule="auto"/>
        <w:ind w:firstLine="567"/>
        <w:jc w:val="both"/>
        <w:rPr>
          <w:rFonts w:ascii="Arial" w:hAnsi="Arial" w:cs="Arial"/>
          <w:sz w:val="24"/>
          <w:szCs w:val="24"/>
          <w:lang w:val="ru-RU"/>
        </w:rPr>
      </w:pPr>
      <w:r>
        <w:rPr>
          <w:rFonts w:ascii="Times New Roman" w:hAnsi="Times New Roman" w:cs="Times New Roman"/>
          <w:sz w:val="24"/>
          <w:szCs w:val="24"/>
          <w:lang w:val="ru-RU"/>
        </w:rPr>
        <w:t xml:space="preserve">8.15.2.4 Сумму массовых долей линолевой и линоленовой кислот </w:t>
      </w:r>
      <m:oMath>
        <m:sSub>
          <m:sSubPr>
            <m:ctrlPr>
              <w:rPr>
                <w:rFonts w:ascii="Cambria Math" w:hAnsi="Cambria Math" w:cs="Times New Roman"/>
                <w:i/>
                <w:sz w:val="24"/>
                <w:szCs w:val="24"/>
              </w:rPr>
            </m:ctrlPr>
          </m:sSubPr>
          <m:e>
            <m:r>
              <w:rPr>
                <w:rFonts w:ascii="Cambria Math" w:hAnsi="Cambria Math" w:cs="Times New Roman"/>
                <w:sz w:val="24"/>
                <w:lang w:val="ru-RU"/>
              </w:rPr>
              <m:t>М</m:t>
            </m:r>
          </m:e>
          <m:sub>
            <m:sSub>
              <m:sSubPr>
                <m:ctrlPr>
                  <w:rPr>
                    <w:rFonts w:ascii="Cambria Math" w:hAnsi="Cambria Math" w:cs="Times New Roman"/>
                    <w:i/>
                    <w:sz w:val="24"/>
                    <w:szCs w:val="24"/>
                  </w:rPr>
                </m:ctrlPr>
              </m:sSubPr>
              <m:e>
                <m:r>
                  <w:rPr>
                    <w:rFonts w:ascii="Cambria Math" w:hAnsi="Cambria Math" w:cs="Times New Roman"/>
                    <w:sz w:val="24"/>
                    <w:lang w:val="ru-RU"/>
                  </w:rPr>
                  <m:t>С</m:t>
                </m:r>
              </m:e>
              <m:sub>
                <m:r>
                  <w:rPr>
                    <w:rFonts w:ascii="Cambria Math" w:hAnsi="Cambria Math" w:cs="Times New Roman"/>
                    <w:sz w:val="24"/>
                    <w:lang w:val="ru-RU"/>
                  </w:rPr>
                  <m:t>18:2</m:t>
                </m:r>
              </m:sub>
            </m:sSub>
            <m:r>
              <w:rPr>
                <w:rFonts w:ascii="Cambria Math" w:hAnsi="Cambria Math" w:cs="Times New Roman"/>
                <w:sz w:val="24"/>
                <w:lang w:val="ru-RU"/>
              </w:rPr>
              <m:t>+</m:t>
            </m:r>
            <m:sSub>
              <m:sSubPr>
                <m:ctrlPr>
                  <w:rPr>
                    <w:rFonts w:ascii="Cambria Math" w:hAnsi="Cambria Math" w:cs="Times New Roman"/>
                    <w:i/>
                    <w:sz w:val="24"/>
                    <w:szCs w:val="24"/>
                  </w:rPr>
                </m:ctrlPr>
              </m:sSubPr>
              <m:e>
                <m:r>
                  <w:rPr>
                    <w:rFonts w:ascii="Cambria Math" w:hAnsi="Cambria Math" w:cs="Times New Roman"/>
                    <w:sz w:val="24"/>
                    <w:lang w:val="ru-RU"/>
                  </w:rPr>
                  <m:t>С</m:t>
                </m:r>
              </m:e>
              <m:sub>
                <m:r>
                  <w:rPr>
                    <w:rFonts w:ascii="Cambria Math" w:hAnsi="Cambria Math" w:cs="Times New Roman"/>
                    <w:sz w:val="24"/>
                    <w:lang w:val="ru-RU"/>
                  </w:rPr>
                  <m:t>18:3</m:t>
                </m:r>
              </m:sub>
            </m:sSub>
          </m:sub>
        </m:sSub>
      </m:oMath>
      <w:r w:rsidR="00CF0042" w:rsidRPr="005B4B20">
        <w:rPr>
          <w:rFonts w:ascii="Times New Roman" w:hAnsi="Times New Roman" w:cs="Times New Roman"/>
          <w:sz w:val="24"/>
          <w:szCs w:val="24"/>
          <w:lang w:val="ru-RU"/>
        </w:rPr>
        <w:t>,</w:t>
      </w:r>
      <w:r w:rsidR="00CF0042">
        <w:rPr>
          <w:rFonts w:ascii="Times New Roman" w:hAnsi="Times New Roman" w:cs="Times New Roman"/>
          <w:sz w:val="24"/>
          <w:szCs w:val="24"/>
          <w:lang w:val="ru-RU"/>
        </w:rPr>
        <w:t xml:space="preserve"> %, </w:t>
      </w:r>
      <w:r w:rsidR="00C54049">
        <w:rPr>
          <w:rFonts w:ascii="Times New Roman" w:hAnsi="Times New Roman" w:cs="Times New Roman"/>
          <w:sz w:val="24"/>
          <w:szCs w:val="24"/>
          <w:lang w:val="ru-RU"/>
        </w:rPr>
        <w:t>вычисляют по формуле (8.4):</w:t>
      </w:r>
    </w:p>
    <w:p w14:paraId="52BE17A1" w14:textId="41D4C1F4" w:rsidR="00F66DA6" w:rsidRDefault="00F66DA6" w:rsidP="00F66DA6">
      <w:pPr>
        <w:pStyle w:val="af7"/>
        <w:tabs>
          <w:tab w:val="left" w:pos="476"/>
          <w:tab w:val="left" w:pos="870"/>
          <w:tab w:val="left" w:pos="1134"/>
          <w:tab w:val="left" w:pos="1418"/>
          <w:tab w:val="left" w:pos="1560"/>
        </w:tabs>
        <w:spacing w:before="120" w:after="120" w:line="244" w:lineRule="auto"/>
        <w:ind w:firstLine="369"/>
        <w:jc w:val="both"/>
        <w:rPr>
          <w:rFonts w:ascii="Arial" w:hAnsi="Arial" w:cs="Arial"/>
          <w:sz w:val="24"/>
          <w:lang w:val="ru-RU"/>
        </w:rPr>
      </w:pPr>
      <w:r>
        <w:rPr>
          <w:rFonts w:ascii="Arial" w:hAnsi="Arial" w:cs="Arial"/>
          <w:sz w:val="24"/>
          <w:lang w:val="ru-RU"/>
        </w:rPr>
        <w:tab/>
      </w:r>
      <w:r>
        <w:rPr>
          <w:rFonts w:ascii="Arial" w:hAnsi="Arial" w:cs="Arial"/>
          <w:sz w:val="24"/>
          <w:lang w:val="ru-RU"/>
        </w:rPr>
        <w:tab/>
      </w:r>
      <w:r>
        <w:rPr>
          <w:rFonts w:ascii="Arial" w:hAnsi="Arial" w:cs="Arial"/>
          <w:sz w:val="24"/>
          <w:lang w:val="ru-RU"/>
        </w:rPr>
        <w:tab/>
        <w:t xml:space="preserve">                    </w:t>
      </w:r>
      <w:r>
        <w:rPr>
          <w:rFonts w:ascii="Arial" w:hAnsi="Arial" w:cs="Arial"/>
          <w:sz w:val="24"/>
          <w:lang w:val="ru-RU"/>
        </w:rPr>
        <w:tab/>
      </w:r>
      <m:oMath>
        <m:sSub>
          <m:sSubPr>
            <m:ctrlPr>
              <w:rPr>
                <w:rFonts w:ascii="Cambria Math" w:hAnsi="Cambria Math" w:cs="Arial"/>
                <w:i/>
                <w:sz w:val="28"/>
                <w:szCs w:val="28"/>
              </w:rPr>
            </m:ctrlPr>
          </m:sSubPr>
          <m:e>
            <m:r>
              <w:rPr>
                <w:rFonts w:ascii="Cambria Math" w:hAnsi="Cambria Math" w:cs="Arial"/>
                <w:sz w:val="28"/>
                <w:szCs w:val="28"/>
                <w:lang w:val="ru-RU"/>
              </w:rPr>
              <m:t>М</m:t>
            </m:r>
          </m:e>
          <m:sub>
            <m:sSub>
              <m:sSubPr>
                <m:ctrlPr>
                  <w:rPr>
                    <w:rFonts w:ascii="Cambria Math" w:hAnsi="Cambria Math" w:cs="Arial"/>
                    <w:i/>
                    <w:sz w:val="28"/>
                    <w:szCs w:val="28"/>
                  </w:rPr>
                </m:ctrlPr>
              </m:sSubPr>
              <m:e>
                <m:r>
                  <w:rPr>
                    <w:rFonts w:ascii="Cambria Math" w:hAnsi="Cambria Math" w:cs="Arial"/>
                    <w:sz w:val="28"/>
                    <w:szCs w:val="28"/>
                    <w:lang w:val="ru-RU"/>
                  </w:rPr>
                  <m:t>С</m:t>
                </m:r>
              </m:e>
              <m:sub>
                <m:r>
                  <w:rPr>
                    <w:rFonts w:ascii="Cambria Math" w:hAnsi="Cambria Math" w:cs="Arial"/>
                    <w:sz w:val="28"/>
                    <w:szCs w:val="28"/>
                    <w:lang w:val="ru-RU"/>
                  </w:rPr>
                  <m:t>18:2</m:t>
                </m:r>
              </m:sub>
            </m:sSub>
            <m:r>
              <w:rPr>
                <w:rFonts w:ascii="Cambria Math" w:hAnsi="Cambria Math" w:cs="Arial"/>
                <w:sz w:val="28"/>
                <w:szCs w:val="28"/>
                <w:lang w:val="ru-RU"/>
              </w:rPr>
              <m:t>+</m:t>
            </m:r>
            <m:sSub>
              <m:sSubPr>
                <m:ctrlPr>
                  <w:rPr>
                    <w:rFonts w:ascii="Cambria Math" w:hAnsi="Cambria Math" w:cs="Arial"/>
                    <w:i/>
                    <w:sz w:val="28"/>
                    <w:szCs w:val="28"/>
                  </w:rPr>
                </m:ctrlPr>
              </m:sSubPr>
              <m:e>
                <m:r>
                  <w:rPr>
                    <w:rFonts w:ascii="Cambria Math" w:hAnsi="Cambria Math" w:cs="Arial"/>
                    <w:sz w:val="28"/>
                    <w:szCs w:val="28"/>
                    <w:lang w:val="ru-RU"/>
                  </w:rPr>
                  <m:t>С</m:t>
                </m:r>
              </m:e>
              <m:sub>
                <m:r>
                  <w:rPr>
                    <w:rFonts w:ascii="Cambria Math" w:hAnsi="Cambria Math" w:cs="Arial"/>
                    <w:sz w:val="28"/>
                    <w:szCs w:val="28"/>
                    <w:lang w:val="ru-RU"/>
                  </w:rPr>
                  <m:t>18:3</m:t>
                </m:r>
              </m:sub>
            </m:sSub>
          </m:sub>
        </m:sSub>
        <m:r>
          <w:rPr>
            <w:rFonts w:ascii="Cambria Math" w:hAnsi="Cambria Math" w:cs="Arial"/>
            <w:sz w:val="28"/>
            <w:szCs w:val="28"/>
            <w:lang w:val="ru-RU"/>
          </w:rPr>
          <m:t xml:space="preserve">= </m:t>
        </m:r>
        <m:sSub>
          <m:sSubPr>
            <m:ctrlPr>
              <w:rPr>
                <w:rFonts w:ascii="Cambria Math" w:hAnsi="Cambria Math" w:cs="Arial"/>
                <w:i/>
                <w:sz w:val="28"/>
                <w:szCs w:val="28"/>
              </w:rPr>
            </m:ctrlPr>
          </m:sSubPr>
          <m:e>
            <m:r>
              <w:rPr>
                <w:rFonts w:ascii="Cambria Math" w:hAnsi="Cambria Math" w:cs="Arial"/>
                <w:sz w:val="28"/>
                <w:szCs w:val="28"/>
              </w:rPr>
              <m:t>X</m:t>
            </m:r>
          </m:e>
          <m:sub>
            <m:r>
              <w:rPr>
                <w:rFonts w:ascii="Cambria Math" w:hAnsi="Cambria Math" w:cs="Arial"/>
                <w:sz w:val="28"/>
                <w:szCs w:val="28"/>
                <w:lang w:val="ru-RU"/>
              </w:rPr>
              <m:t>18:2</m:t>
            </m:r>
          </m:sub>
        </m:sSub>
        <m:r>
          <w:rPr>
            <w:rFonts w:ascii="Cambria Math" w:hAnsi="Cambria Math" w:cs="Arial"/>
            <w:sz w:val="28"/>
            <w:szCs w:val="28"/>
            <w:lang w:val="ru-RU"/>
          </w:rPr>
          <m:t xml:space="preserve">+ </m:t>
        </m:r>
        <m:sSub>
          <m:sSubPr>
            <m:ctrlPr>
              <w:rPr>
                <w:rFonts w:ascii="Cambria Math" w:hAnsi="Cambria Math" w:cs="Arial"/>
                <w:i/>
                <w:sz w:val="28"/>
                <w:szCs w:val="28"/>
              </w:rPr>
            </m:ctrlPr>
          </m:sSubPr>
          <m:e>
            <m:r>
              <w:rPr>
                <w:rFonts w:ascii="Cambria Math" w:hAnsi="Cambria Math" w:cs="Arial"/>
                <w:sz w:val="28"/>
                <w:szCs w:val="28"/>
              </w:rPr>
              <m:t>X</m:t>
            </m:r>
          </m:e>
          <m:sub>
            <m:r>
              <w:rPr>
                <w:rFonts w:ascii="Cambria Math" w:hAnsi="Cambria Math" w:cs="Arial"/>
                <w:sz w:val="28"/>
                <w:szCs w:val="28"/>
                <w:lang w:val="ru-RU"/>
              </w:rPr>
              <m:t xml:space="preserve">18:3 </m:t>
            </m:r>
          </m:sub>
        </m:sSub>
      </m:oMath>
      <w:r>
        <w:rPr>
          <w:rFonts w:ascii="Arial" w:hAnsi="Arial" w:cs="Arial"/>
          <w:sz w:val="24"/>
          <w:lang w:val="ru-RU"/>
        </w:rPr>
        <w:t xml:space="preserve">                            </w:t>
      </w:r>
      <w:r w:rsidR="005B5E0D">
        <w:rPr>
          <w:rFonts w:ascii="Arial" w:hAnsi="Arial" w:cs="Arial"/>
          <w:sz w:val="24"/>
          <w:lang w:val="ru-RU"/>
        </w:rPr>
        <w:t xml:space="preserve"> </w:t>
      </w:r>
      <w:r>
        <w:rPr>
          <w:rFonts w:ascii="Arial" w:hAnsi="Arial" w:cs="Arial"/>
          <w:sz w:val="24"/>
          <w:lang w:val="ru-RU"/>
        </w:rPr>
        <w:t xml:space="preserve">      </w:t>
      </w:r>
      <w:r>
        <w:rPr>
          <w:rFonts w:ascii="Times New Roman" w:hAnsi="Times New Roman" w:cs="Times New Roman"/>
          <w:sz w:val="24"/>
          <w:lang w:val="ru-RU"/>
        </w:rPr>
        <w:t>(</w:t>
      </w:r>
      <w:r w:rsidR="005C2122">
        <w:rPr>
          <w:rFonts w:ascii="Times New Roman" w:hAnsi="Times New Roman" w:cs="Times New Roman"/>
          <w:sz w:val="24"/>
          <w:lang w:val="ru-RU"/>
        </w:rPr>
        <w:t>8.</w:t>
      </w:r>
      <w:r>
        <w:rPr>
          <w:rFonts w:ascii="Times New Roman" w:hAnsi="Times New Roman" w:cs="Times New Roman"/>
          <w:sz w:val="24"/>
          <w:lang w:val="ru-RU"/>
        </w:rPr>
        <w:t>4)</w:t>
      </w:r>
    </w:p>
    <w:p w14:paraId="619D5B78" w14:textId="77777777" w:rsidR="00F66DA6" w:rsidRDefault="00F66DA6" w:rsidP="005828AD">
      <w:pPr>
        <w:tabs>
          <w:tab w:val="left" w:pos="476"/>
          <w:tab w:val="left" w:pos="870"/>
          <w:tab w:val="left" w:pos="1418"/>
          <w:tab w:val="left" w:pos="1560"/>
        </w:tabs>
        <w:spacing w:line="244"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где </w:t>
      </w:r>
      <m:oMath>
        <m:r>
          <w:rPr>
            <w:rFonts w:ascii="Cambria Math" w:hAnsi="Cambria Math" w:cs="Times New Roman"/>
            <w:sz w:val="24"/>
            <w:lang w:val="ru-RU"/>
          </w:rPr>
          <m:t xml:space="preserve"> </m:t>
        </m:r>
        <m:sSub>
          <m:sSubPr>
            <m:ctrlPr>
              <w:rPr>
                <w:rFonts w:ascii="Cambria Math" w:hAnsi="Cambria Math" w:cs="Times New Roman"/>
                <w:i/>
                <w:sz w:val="24"/>
                <w:szCs w:val="24"/>
              </w:rPr>
            </m:ctrlPr>
          </m:sSubPr>
          <m:e>
            <m:r>
              <w:rPr>
                <w:rFonts w:ascii="Cambria Math" w:hAnsi="Cambria Math" w:cs="Times New Roman"/>
                <w:sz w:val="24"/>
              </w:rPr>
              <m:t>X</m:t>
            </m:r>
          </m:e>
          <m:sub>
            <m:r>
              <w:rPr>
                <w:rFonts w:ascii="Cambria Math" w:hAnsi="Cambria Math" w:cs="Times New Roman"/>
                <w:sz w:val="24"/>
                <w:lang w:val="ru-RU"/>
              </w:rPr>
              <m:t>18:2</m:t>
            </m:r>
          </m:sub>
        </m:sSub>
      </m:oMath>
      <w:r>
        <w:rPr>
          <w:rFonts w:ascii="Times New Roman" w:hAnsi="Times New Roman" w:cs="Times New Roman"/>
          <w:sz w:val="24"/>
          <w:szCs w:val="24"/>
          <w:lang w:val="ru-RU"/>
        </w:rPr>
        <w:t xml:space="preserve"> – массовая доля линолевой кислоты, %;</w:t>
      </w:r>
    </w:p>
    <w:p w14:paraId="42957ADD" w14:textId="664C8A2A" w:rsidR="00F66DA6" w:rsidRDefault="00E04013" w:rsidP="00B97474">
      <w:pPr>
        <w:ind w:firstLine="567"/>
        <w:jc w:val="both"/>
        <w:rPr>
          <w:rFonts w:ascii="Times New Roman" w:hAnsi="Times New Roman" w:cs="Times New Roman"/>
          <w:sz w:val="24"/>
          <w:szCs w:val="24"/>
          <w:lang w:val="ru-RU"/>
        </w:rPr>
      </w:pPr>
      <m:oMath>
        <m:sSub>
          <m:sSubPr>
            <m:ctrlPr>
              <w:rPr>
                <w:rFonts w:ascii="Cambria Math" w:hAnsi="Cambria Math" w:cs="Times New Roman"/>
                <w:i/>
                <w:sz w:val="24"/>
                <w:szCs w:val="24"/>
              </w:rPr>
            </m:ctrlPr>
          </m:sSubPr>
          <m:e>
            <m:r>
              <w:rPr>
                <w:rFonts w:ascii="Cambria Math" w:hAnsi="Cambria Math" w:cs="Times New Roman"/>
                <w:sz w:val="24"/>
              </w:rPr>
              <m:t>X</m:t>
            </m:r>
          </m:e>
          <m:sub>
            <m:r>
              <w:rPr>
                <w:rFonts w:ascii="Cambria Math" w:hAnsi="Cambria Math" w:cs="Times New Roman"/>
                <w:sz w:val="24"/>
                <w:lang w:val="ru-RU"/>
              </w:rPr>
              <m:t>18:3</m:t>
            </m:r>
          </m:sub>
        </m:sSub>
      </m:oMath>
      <w:r w:rsidR="00F66DA6">
        <w:rPr>
          <w:rFonts w:ascii="Times New Roman" w:hAnsi="Times New Roman" w:cs="Times New Roman"/>
          <w:sz w:val="24"/>
          <w:szCs w:val="24"/>
          <w:lang w:val="ru-RU"/>
        </w:rPr>
        <w:t xml:space="preserve"> – массовая доля линоленовой кислоты, %.</w:t>
      </w:r>
    </w:p>
    <w:p w14:paraId="7B9736F0" w14:textId="7FA424CE" w:rsidR="00F66DA6" w:rsidRDefault="00F66DA6" w:rsidP="00F66DA6">
      <w:pPr>
        <w:tabs>
          <w:tab w:val="left" w:pos="476"/>
          <w:tab w:val="left" w:pos="870"/>
          <w:tab w:val="left" w:pos="1134"/>
          <w:tab w:val="left" w:pos="1418"/>
          <w:tab w:val="left" w:pos="1560"/>
        </w:tabs>
        <w:spacing w:before="120" w:line="244"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8.15.2.5 Отношение массовой доли линолевой кислоты (</w:t>
      </w:r>
      <w:r>
        <w:rPr>
          <w:rFonts w:ascii="Times New Roman" w:hAnsi="Times New Roman" w:cs="Times New Roman"/>
          <w:sz w:val="24"/>
          <w:szCs w:val="24"/>
        </w:rPr>
        <w:t>ω</w:t>
      </w:r>
      <w:r>
        <w:rPr>
          <w:rFonts w:ascii="Times New Roman" w:hAnsi="Times New Roman" w:cs="Times New Roman"/>
          <w:sz w:val="24"/>
          <w:szCs w:val="24"/>
          <w:lang w:val="ru-RU"/>
        </w:rPr>
        <w:t>–6) к массовой доле линоленовой кислоты (</w:t>
      </w:r>
      <w:r>
        <w:rPr>
          <w:rFonts w:ascii="Times New Roman" w:hAnsi="Times New Roman" w:cs="Times New Roman"/>
          <w:sz w:val="24"/>
          <w:szCs w:val="24"/>
        </w:rPr>
        <w:t>ω</w:t>
      </w:r>
      <w:r>
        <w:rPr>
          <w:rFonts w:ascii="Times New Roman" w:hAnsi="Times New Roman" w:cs="Times New Roman"/>
          <w:sz w:val="24"/>
          <w:szCs w:val="24"/>
          <w:lang w:val="ru-RU"/>
        </w:rPr>
        <w:t xml:space="preserve">-3), </w:t>
      </w:r>
      <w:r>
        <w:rPr>
          <w:rFonts w:ascii="Times New Roman" w:hAnsi="Times New Roman" w:cs="Times New Roman"/>
          <w:i/>
          <w:sz w:val="24"/>
          <w:szCs w:val="24"/>
        </w:rPr>
        <w:t>D</w:t>
      </w:r>
      <w:r>
        <w:rPr>
          <w:rFonts w:ascii="Times New Roman" w:hAnsi="Times New Roman" w:cs="Times New Roman"/>
          <w:i/>
          <w:sz w:val="24"/>
          <w:szCs w:val="24"/>
          <w:vertAlign w:val="subscript"/>
          <w:lang w:val="ru-RU"/>
        </w:rPr>
        <w:t>2</w:t>
      </w:r>
      <w:r>
        <w:rPr>
          <w:rFonts w:ascii="Times New Roman" w:hAnsi="Times New Roman" w:cs="Times New Roman"/>
          <w:sz w:val="24"/>
          <w:szCs w:val="24"/>
          <w:lang w:val="ru-RU"/>
        </w:rPr>
        <w:t>,</w:t>
      </w:r>
      <w:r w:rsidR="00DB2589">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вычисляют по формуле</w:t>
      </w:r>
      <w:r w:rsidR="0085049D">
        <w:rPr>
          <w:rFonts w:ascii="Times New Roman" w:hAnsi="Times New Roman" w:cs="Times New Roman"/>
          <w:sz w:val="24"/>
          <w:szCs w:val="24"/>
          <w:lang w:val="ru-RU"/>
        </w:rPr>
        <w:t xml:space="preserve"> (8.5):</w:t>
      </w:r>
    </w:p>
    <w:p w14:paraId="7323A067" w14:textId="76CC5113" w:rsidR="00F66DA6" w:rsidRDefault="00F66DA6" w:rsidP="00F66DA6">
      <w:pPr>
        <w:tabs>
          <w:tab w:val="left" w:pos="476"/>
          <w:tab w:val="left" w:pos="870"/>
          <w:tab w:val="left" w:pos="1134"/>
          <w:tab w:val="left" w:pos="1418"/>
          <w:tab w:val="left" w:pos="1560"/>
        </w:tabs>
        <w:spacing w:before="120" w:after="120" w:line="244" w:lineRule="auto"/>
        <w:ind w:firstLine="369"/>
        <w:jc w:val="both"/>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lang w:val="ru-RU"/>
              </w:rPr>
              <m:t>2</m:t>
            </m:r>
          </m:sub>
        </m:sSub>
        <m:r>
          <w:rPr>
            <w:rFonts w:ascii="Cambria Math" w:hAnsi="Cambria Math" w:cs="Times New Roman"/>
            <w:sz w:val="28"/>
            <w:szCs w:val="28"/>
            <w:lang w:val="ru-RU"/>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ru-RU"/>
                  </w:rPr>
                  <m:t>18:2 (</m:t>
                </m:r>
                <m:r>
                  <m:rPr>
                    <m:sty m:val="p"/>
                  </m:rPr>
                  <w:rPr>
                    <w:rFonts w:ascii="Cambria Math" w:hAnsi="Cambria Math" w:cs="Times New Roman"/>
                    <w:sz w:val="28"/>
                    <w:szCs w:val="28"/>
                  </w:rPr>
                  <m:t>ω</m:t>
                </m:r>
                <m:r>
                  <w:rPr>
                    <w:rFonts w:ascii="Cambria Math" w:hAnsi="Cambria Math" w:cs="Times New Roman"/>
                    <w:sz w:val="28"/>
                    <w:szCs w:val="28"/>
                    <w:lang w:val="ru-RU"/>
                  </w:rPr>
                  <m:t>-6)</m:t>
                </m:r>
              </m:sub>
            </m:sSub>
            <m:r>
              <w:rPr>
                <w:rFonts w:ascii="Cambria Math" w:hAnsi="Cambria Math" w:cs="Times New Roman"/>
                <w:sz w:val="28"/>
                <w:szCs w:val="28"/>
                <w:lang w:val="ru-RU"/>
              </w:rPr>
              <m:t xml:space="preserve"> </m:t>
            </m:r>
          </m:num>
          <m:den>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ru-RU"/>
                  </w:rPr>
                  <m:t>18:3(</m:t>
                </m:r>
                <m:r>
                  <m:rPr>
                    <m:sty m:val="p"/>
                  </m:rPr>
                  <w:rPr>
                    <w:rFonts w:ascii="Cambria Math" w:hAnsi="Cambria Math" w:cs="Times New Roman"/>
                    <w:sz w:val="28"/>
                    <w:szCs w:val="28"/>
                  </w:rPr>
                  <m:t>ω</m:t>
                </m:r>
                <m:r>
                  <w:rPr>
                    <w:rFonts w:ascii="Cambria Math" w:hAnsi="Cambria Math" w:cs="Times New Roman"/>
                    <w:sz w:val="28"/>
                    <w:szCs w:val="28"/>
                    <w:lang w:val="ru-RU"/>
                  </w:rPr>
                  <m:t>-3)</m:t>
                </m:r>
              </m:sub>
            </m:sSub>
            <m:r>
              <w:rPr>
                <w:rFonts w:ascii="Cambria Math" w:hAnsi="Cambria Math" w:cs="Times New Roman"/>
                <w:sz w:val="28"/>
                <w:szCs w:val="28"/>
                <w:lang w:val="ru-RU"/>
              </w:rPr>
              <m:t xml:space="preserve"> </m:t>
            </m:r>
          </m:den>
        </m:f>
      </m:oMath>
      <w:r>
        <w:rPr>
          <w:rFonts w:ascii="Times New Roman" w:hAnsi="Times New Roman" w:cs="Times New Roman"/>
          <w:sz w:val="24"/>
          <w:szCs w:val="24"/>
          <w:lang w:val="ru-RU"/>
        </w:rPr>
        <w:t xml:space="preserve"> </w:t>
      </w:r>
      <w:r>
        <w:rPr>
          <w:rFonts w:ascii="Times New Roman" w:hAnsi="Times New Roman" w:cs="Times New Roman"/>
          <w:sz w:val="24"/>
          <w:szCs w:val="24"/>
          <w:lang w:val="ru-RU"/>
        </w:rPr>
        <w:tab/>
        <w:t xml:space="preserve">                                                (</w:t>
      </w:r>
      <w:r w:rsidR="00655106">
        <w:rPr>
          <w:rFonts w:ascii="Times New Roman" w:hAnsi="Times New Roman" w:cs="Times New Roman"/>
          <w:sz w:val="24"/>
          <w:szCs w:val="24"/>
          <w:lang w:val="ru-RU"/>
        </w:rPr>
        <w:t>8.</w:t>
      </w:r>
      <w:r>
        <w:rPr>
          <w:rFonts w:ascii="Times New Roman" w:hAnsi="Times New Roman" w:cs="Times New Roman"/>
          <w:sz w:val="24"/>
          <w:szCs w:val="24"/>
          <w:lang w:val="ru-RU"/>
        </w:rPr>
        <w:t>5)</w:t>
      </w:r>
    </w:p>
    <w:p w14:paraId="02C1194F" w14:textId="77777777" w:rsidR="00AC3B43" w:rsidRDefault="00F66DA6" w:rsidP="00AC3B43">
      <w:pPr>
        <w:tabs>
          <w:tab w:val="left" w:pos="476"/>
          <w:tab w:val="left" w:pos="870"/>
          <w:tab w:val="left" w:pos="1134"/>
          <w:tab w:val="left" w:pos="1418"/>
          <w:tab w:val="left" w:pos="1560"/>
        </w:tabs>
        <w:spacing w:line="244"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где </w:t>
      </w:r>
      <m:oMath>
        <m:r>
          <w:rPr>
            <w:rFonts w:ascii="Cambria Math" w:hAnsi="Cambria Math" w:cs="Times New Roman"/>
            <w:sz w:val="24"/>
            <w:lang w:val="ru-RU"/>
          </w:rPr>
          <m:t xml:space="preserve"> </m:t>
        </m:r>
        <m:sSub>
          <m:sSubPr>
            <m:ctrlPr>
              <w:rPr>
                <w:rFonts w:ascii="Cambria Math" w:hAnsi="Cambria Math" w:cs="Times New Roman"/>
                <w:i/>
                <w:sz w:val="24"/>
                <w:szCs w:val="24"/>
              </w:rPr>
            </m:ctrlPr>
          </m:sSubPr>
          <m:e>
            <m:r>
              <w:rPr>
                <w:rFonts w:ascii="Cambria Math" w:hAnsi="Cambria Math" w:cs="Times New Roman"/>
                <w:sz w:val="24"/>
              </w:rPr>
              <m:t>X</m:t>
            </m:r>
          </m:e>
          <m:sub>
            <m:r>
              <w:rPr>
                <w:rFonts w:ascii="Cambria Math" w:hAnsi="Cambria Math" w:cs="Times New Roman"/>
                <w:sz w:val="24"/>
                <w:lang w:val="ru-RU"/>
              </w:rPr>
              <m:t>18:2 (</m:t>
            </m:r>
            <m:r>
              <m:rPr>
                <m:sty m:val="p"/>
              </m:rPr>
              <w:rPr>
                <w:rFonts w:ascii="Cambria Math" w:hAnsi="Cambria Math" w:cs="Times New Roman"/>
                <w:sz w:val="24"/>
              </w:rPr>
              <m:t>ω</m:t>
            </m:r>
            <m:r>
              <w:rPr>
                <w:rFonts w:ascii="Cambria Math" w:hAnsi="Cambria Math" w:cs="Times New Roman"/>
                <w:sz w:val="24"/>
                <w:lang w:val="ru-RU"/>
              </w:rPr>
              <m:t>-6)</m:t>
            </m:r>
          </m:sub>
        </m:sSub>
      </m:oMath>
      <w:r>
        <w:rPr>
          <w:rFonts w:ascii="Times New Roman" w:hAnsi="Times New Roman" w:cs="Times New Roman"/>
          <w:sz w:val="24"/>
          <w:szCs w:val="24"/>
          <w:lang w:val="ru-RU"/>
        </w:rPr>
        <w:t xml:space="preserve"> – массовая доля линолевой кислоты с положением двойной связи </w:t>
      </w:r>
      <m:oMath>
        <m:r>
          <m:rPr>
            <m:sty m:val="p"/>
          </m:rPr>
          <w:rPr>
            <w:rFonts w:ascii="Cambria Math" w:hAnsi="Cambria Math" w:cs="Times New Roman"/>
            <w:sz w:val="24"/>
          </w:rPr>
          <m:t>ω</m:t>
        </m:r>
        <m:r>
          <w:rPr>
            <w:rFonts w:ascii="Cambria Math" w:hAnsi="Cambria Math" w:cs="Times New Roman"/>
            <w:sz w:val="24"/>
            <w:lang w:val="ru-RU"/>
          </w:rPr>
          <m:t>-6</m:t>
        </m:r>
      </m:oMath>
      <w:r>
        <w:rPr>
          <w:rFonts w:ascii="Times New Roman" w:hAnsi="Times New Roman" w:cs="Times New Roman"/>
          <w:sz w:val="24"/>
          <w:szCs w:val="24"/>
          <w:lang w:val="ru-RU"/>
        </w:rPr>
        <w:t>, %;</w:t>
      </w:r>
    </w:p>
    <w:p w14:paraId="3E203A22" w14:textId="7D06A3A6" w:rsidR="00F66DA6" w:rsidRDefault="00E04013" w:rsidP="00AC3B43">
      <w:pPr>
        <w:tabs>
          <w:tab w:val="left" w:pos="476"/>
          <w:tab w:val="left" w:pos="870"/>
          <w:tab w:val="left" w:pos="1134"/>
          <w:tab w:val="left" w:pos="1418"/>
          <w:tab w:val="left" w:pos="1560"/>
        </w:tabs>
        <w:spacing w:line="244" w:lineRule="auto"/>
        <w:ind w:firstLine="567"/>
        <w:jc w:val="both"/>
        <w:rPr>
          <w:rFonts w:ascii="Times New Roman" w:hAnsi="Times New Roman" w:cs="Times New Roman"/>
          <w:sz w:val="24"/>
          <w:szCs w:val="24"/>
          <w:lang w:val="ru-RU"/>
        </w:rPr>
      </w:pPr>
      <m:oMath>
        <m:sSub>
          <m:sSubPr>
            <m:ctrlPr>
              <w:rPr>
                <w:rFonts w:ascii="Cambria Math" w:hAnsi="Cambria Math" w:cs="Times New Roman"/>
                <w:i/>
                <w:sz w:val="24"/>
                <w:szCs w:val="24"/>
              </w:rPr>
            </m:ctrlPr>
          </m:sSubPr>
          <m:e>
            <m:r>
              <w:rPr>
                <w:rFonts w:ascii="Cambria Math" w:hAnsi="Cambria Math" w:cs="Times New Roman"/>
                <w:sz w:val="24"/>
              </w:rPr>
              <m:t>X</m:t>
            </m:r>
          </m:e>
          <m:sub>
            <m:r>
              <w:rPr>
                <w:rFonts w:ascii="Cambria Math" w:hAnsi="Cambria Math" w:cs="Times New Roman"/>
                <w:sz w:val="24"/>
                <w:lang w:val="ru-RU"/>
              </w:rPr>
              <m:t>18:3 (</m:t>
            </m:r>
            <m:r>
              <m:rPr>
                <m:sty m:val="p"/>
              </m:rPr>
              <w:rPr>
                <w:rFonts w:ascii="Cambria Math" w:hAnsi="Cambria Math" w:cs="Times New Roman"/>
                <w:sz w:val="24"/>
              </w:rPr>
              <m:t>ω</m:t>
            </m:r>
            <m:r>
              <w:rPr>
                <w:rFonts w:ascii="Cambria Math" w:hAnsi="Cambria Math" w:cs="Times New Roman"/>
                <w:sz w:val="24"/>
                <w:lang w:val="ru-RU"/>
              </w:rPr>
              <m:t>-3)</m:t>
            </m:r>
          </m:sub>
        </m:sSub>
      </m:oMath>
      <w:r w:rsidR="00F66DA6">
        <w:rPr>
          <w:rFonts w:ascii="Times New Roman" w:hAnsi="Times New Roman" w:cs="Times New Roman"/>
          <w:sz w:val="24"/>
          <w:szCs w:val="24"/>
          <w:lang w:val="ru-RU"/>
        </w:rPr>
        <w:t xml:space="preserve"> – массовая доля линоленовой кислоты с положением двойной связи </w:t>
      </w:r>
      <m:oMath>
        <m:r>
          <m:rPr>
            <m:sty m:val="p"/>
          </m:rPr>
          <w:rPr>
            <w:rFonts w:ascii="Cambria Math" w:hAnsi="Cambria Math" w:cs="Times New Roman"/>
            <w:sz w:val="24"/>
          </w:rPr>
          <m:t>ω</m:t>
        </m:r>
        <m:r>
          <w:rPr>
            <w:rFonts w:ascii="Cambria Math" w:hAnsi="Cambria Math" w:cs="Times New Roman"/>
            <w:sz w:val="24"/>
            <w:lang w:val="ru-RU"/>
          </w:rPr>
          <m:t>-3</m:t>
        </m:r>
      </m:oMath>
      <w:r w:rsidR="00F66DA6">
        <w:rPr>
          <w:rFonts w:ascii="Times New Roman" w:hAnsi="Times New Roman" w:cs="Times New Roman"/>
          <w:i/>
          <w:sz w:val="24"/>
          <w:szCs w:val="24"/>
          <w:lang w:val="ru-RU"/>
        </w:rPr>
        <w:t xml:space="preserve">, </w:t>
      </w:r>
      <w:r w:rsidR="00F66DA6">
        <w:rPr>
          <w:rFonts w:ascii="Times New Roman" w:hAnsi="Times New Roman" w:cs="Times New Roman"/>
          <w:sz w:val="24"/>
          <w:szCs w:val="24"/>
          <w:lang w:val="ru-RU"/>
        </w:rPr>
        <w:t>%.</w:t>
      </w:r>
    </w:p>
    <w:p w14:paraId="75630802" w14:textId="77777777" w:rsidR="00F66DA6" w:rsidRPr="00BF6613" w:rsidRDefault="00F66DA6" w:rsidP="00F66DA6">
      <w:pPr>
        <w:ind w:firstLine="567"/>
        <w:jc w:val="both"/>
        <w:rPr>
          <w:rFonts w:ascii="Times New Roman" w:hAnsi="Times New Roman" w:cs="Times New Roman"/>
          <w:sz w:val="24"/>
          <w:szCs w:val="24"/>
          <w:lang w:val="ru-RU"/>
        </w:rPr>
      </w:pPr>
      <w:r w:rsidRPr="002F5BCC">
        <w:rPr>
          <w:rStyle w:val="s00"/>
          <w:color w:val="auto"/>
          <w:sz w:val="24"/>
          <w:szCs w:val="24"/>
          <w:lang w:val="ru-RU"/>
        </w:rPr>
        <w:t xml:space="preserve">8.16 Определение содержания консервантов - по </w:t>
      </w:r>
      <w:hyperlink r:id="rId185" w:history="1">
        <w:r w:rsidRPr="002F5BCC">
          <w:rPr>
            <w:rStyle w:val="a3"/>
            <w:rFonts w:ascii="Times New Roman" w:hAnsi="Times New Roman" w:cs="Times New Roman"/>
            <w:color w:val="auto"/>
            <w:sz w:val="24"/>
            <w:szCs w:val="24"/>
            <w:u w:val="none"/>
            <w:lang w:val="ru-RU"/>
          </w:rPr>
          <w:t>ГОСТ 32189</w:t>
        </w:r>
      </w:hyperlink>
      <w:r w:rsidRPr="002F5BCC">
        <w:rPr>
          <w:rStyle w:val="s00"/>
          <w:color w:val="auto"/>
          <w:sz w:val="24"/>
          <w:szCs w:val="24"/>
          <w:lang w:val="ru-RU"/>
        </w:rPr>
        <w:t>.</w:t>
      </w:r>
    </w:p>
    <w:p w14:paraId="733736E0" w14:textId="426649FD" w:rsidR="00F66DA6" w:rsidRPr="00936542" w:rsidRDefault="00F66DA6" w:rsidP="00F66DA6">
      <w:pPr>
        <w:ind w:firstLine="567"/>
        <w:jc w:val="both"/>
        <w:rPr>
          <w:rFonts w:ascii="Times New Roman" w:hAnsi="Times New Roman" w:cs="Times New Roman"/>
          <w:sz w:val="24"/>
          <w:szCs w:val="24"/>
          <w:lang w:val="ru-RU"/>
        </w:rPr>
      </w:pPr>
      <w:r w:rsidRPr="00BF6613">
        <w:rPr>
          <w:rStyle w:val="s00"/>
          <w:color w:val="auto"/>
          <w:sz w:val="24"/>
          <w:szCs w:val="24"/>
          <w:lang w:val="ru-RU"/>
        </w:rPr>
        <w:t>8.17 Определение перекисного числа</w:t>
      </w:r>
      <w:r w:rsidR="00E31780">
        <w:rPr>
          <w:rStyle w:val="s00"/>
          <w:color w:val="auto"/>
          <w:sz w:val="24"/>
          <w:szCs w:val="24"/>
          <w:lang w:val="ru-RU"/>
        </w:rPr>
        <w:t>.</w:t>
      </w:r>
    </w:p>
    <w:p w14:paraId="36E4E012" w14:textId="7A7CA515" w:rsidR="00D8652E" w:rsidRPr="00BF6613" w:rsidRDefault="00F66DA6" w:rsidP="00346EE1">
      <w:pPr>
        <w:ind w:firstLine="567"/>
        <w:jc w:val="both"/>
        <w:rPr>
          <w:rFonts w:ascii="Times New Roman" w:hAnsi="Times New Roman" w:cs="Times New Roman"/>
          <w:sz w:val="24"/>
          <w:szCs w:val="24"/>
          <w:lang w:val="ru-RU"/>
        </w:rPr>
      </w:pPr>
      <w:r w:rsidRPr="00BF6613">
        <w:rPr>
          <w:rStyle w:val="s00"/>
          <w:color w:val="auto"/>
          <w:sz w:val="24"/>
          <w:szCs w:val="24"/>
          <w:lang w:val="ru-RU"/>
        </w:rPr>
        <w:t xml:space="preserve">8.17.1 Определение перекисного числа в топленых смесях - по </w:t>
      </w:r>
      <w:hyperlink r:id="rId186" w:history="1">
        <w:r w:rsidRPr="00BF6613">
          <w:rPr>
            <w:rStyle w:val="a3"/>
            <w:rFonts w:ascii="Times New Roman" w:hAnsi="Times New Roman" w:cs="Times New Roman"/>
            <w:color w:val="auto"/>
            <w:sz w:val="24"/>
            <w:szCs w:val="24"/>
            <w:u w:val="none"/>
            <w:lang w:val="ru-RU"/>
          </w:rPr>
          <w:t xml:space="preserve">ГОСТ </w:t>
        </w:r>
        <w:r w:rsidRPr="00BF6613">
          <w:rPr>
            <w:rStyle w:val="a3"/>
            <w:rFonts w:ascii="Times New Roman" w:hAnsi="Times New Roman" w:cs="Times New Roman"/>
            <w:color w:val="auto"/>
            <w:sz w:val="24"/>
            <w:szCs w:val="24"/>
            <w:u w:val="none"/>
          </w:rPr>
          <w:t>ISO</w:t>
        </w:r>
        <w:r w:rsidRPr="00BF6613">
          <w:rPr>
            <w:rStyle w:val="a3"/>
            <w:rFonts w:ascii="Times New Roman" w:hAnsi="Times New Roman" w:cs="Times New Roman"/>
            <w:color w:val="auto"/>
            <w:sz w:val="24"/>
            <w:szCs w:val="24"/>
            <w:u w:val="none"/>
            <w:lang w:val="ru-RU"/>
          </w:rPr>
          <w:t xml:space="preserve"> 3960</w:t>
        </w:r>
      </w:hyperlink>
      <w:r w:rsidRPr="00BF6613">
        <w:rPr>
          <w:rStyle w:val="s00"/>
          <w:color w:val="auto"/>
          <w:sz w:val="24"/>
          <w:szCs w:val="24"/>
          <w:lang w:val="ru-RU"/>
        </w:rPr>
        <w:t xml:space="preserve"> и </w:t>
      </w:r>
      <w:hyperlink r:id="rId187" w:history="1">
        <w:r w:rsidRPr="00BF6613">
          <w:rPr>
            <w:rStyle w:val="a3"/>
            <w:rFonts w:ascii="Times New Roman" w:hAnsi="Times New Roman" w:cs="Times New Roman"/>
            <w:color w:val="auto"/>
            <w:sz w:val="24"/>
            <w:szCs w:val="24"/>
            <w:u w:val="none"/>
            <w:lang w:val="ru-RU"/>
          </w:rPr>
          <w:t>ГОСТ 26593</w:t>
        </w:r>
      </w:hyperlink>
      <w:r w:rsidRPr="00BF6613">
        <w:rPr>
          <w:rStyle w:val="s00"/>
          <w:color w:val="auto"/>
          <w:sz w:val="24"/>
          <w:szCs w:val="24"/>
          <w:lang w:val="ru-RU"/>
        </w:rPr>
        <w:t>.</w:t>
      </w:r>
    </w:p>
    <w:p w14:paraId="64FC72D8" w14:textId="77777777" w:rsidR="00F66DA6" w:rsidRPr="00BF6613" w:rsidRDefault="00F66DA6" w:rsidP="00F66DA6">
      <w:pPr>
        <w:ind w:firstLine="567"/>
        <w:jc w:val="both"/>
        <w:rPr>
          <w:rFonts w:ascii="Times New Roman" w:hAnsi="Times New Roman" w:cs="Times New Roman"/>
          <w:sz w:val="24"/>
          <w:szCs w:val="24"/>
          <w:lang w:val="ru-RU"/>
        </w:rPr>
      </w:pPr>
      <w:r w:rsidRPr="00BF6613">
        <w:rPr>
          <w:rStyle w:val="s00"/>
          <w:color w:val="auto"/>
          <w:sz w:val="24"/>
          <w:szCs w:val="24"/>
          <w:lang w:val="ru-RU"/>
        </w:rPr>
        <w:t xml:space="preserve">8.17.2 Определение перекисного числа жира, выделенного из спреда, - по </w:t>
      </w:r>
      <w:hyperlink r:id="rId188" w:history="1">
        <w:r w:rsidRPr="00BF6613">
          <w:rPr>
            <w:rStyle w:val="a3"/>
            <w:rFonts w:ascii="Times New Roman" w:hAnsi="Times New Roman" w:cs="Times New Roman"/>
            <w:color w:val="auto"/>
            <w:sz w:val="24"/>
            <w:szCs w:val="24"/>
            <w:u w:val="none"/>
            <w:lang w:val="ru-RU"/>
          </w:rPr>
          <w:t xml:space="preserve">ГОСТ </w:t>
        </w:r>
        <w:r w:rsidRPr="00BF6613">
          <w:rPr>
            <w:rStyle w:val="a3"/>
            <w:rFonts w:ascii="Times New Roman" w:hAnsi="Times New Roman" w:cs="Times New Roman"/>
            <w:color w:val="auto"/>
            <w:sz w:val="24"/>
            <w:szCs w:val="24"/>
            <w:u w:val="none"/>
          </w:rPr>
          <w:t>ISO</w:t>
        </w:r>
        <w:r w:rsidRPr="00BF6613">
          <w:rPr>
            <w:rStyle w:val="a3"/>
            <w:rFonts w:ascii="Times New Roman" w:hAnsi="Times New Roman" w:cs="Times New Roman"/>
            <w:color w:val="auto"/>
            <w:sz w:val="24"/>
            <w:szCs w:val="24"/>
            <w:u w:val="none"/>
            <w:lang w:val="ru-RU"/>
          </w:rPr>
          <w:t xml:space="preserve"> 3960</w:t>
        </w:r>
      </w:hyperlink>
      <w:r w:rsidRPr="00BF6613">
        <w:rPr>
          <w:rStyle w:val="s00"/>
          <w:color w:val="auto"/>
          <w:sz w:val="24"/>
          <w:szCs w:val="24"/>
          <w:lang w:val="ru-RU"/>
        </w:rPr>
        <w:t xml:space="preserve"> и </w:t>
      </w:r>
      <w:hyperlink r:id="rId189" w:history="1">
        <w:r w:rsidRPr="00BF6613">
          <w:rPr>
            <w:rStyle w:val="a3"/>
            <w:rFonts w:ascii="Times New Roman" w:hAnsi="Times New Roman" w:cs="Times New Roman"/>
            <w:color w:val="auto"/>
            <w:sz w:val="24"/>
            <w:szCs w:val="24"/>
            <w:u w:val="none"/>
            <w:lang w:val="ru-RU"/>
          </w:rPr>
          <w:t>ГОСТ 26593</w:t>
        </w:r>
      </w:hyperlink>
      <w:r w:rsidRPr="00BF6613">
        <w:rPr>
          <w:rStyle w:val="s00"/>
          <w:color w:val="auto"/>
          <w:sz w:val="24"/>
          <w:szCs w:val="24"/>
          <w:lang w:val="ru-RU"/>
        </w:rPr>
        <w:t xml:space="preserve"> со следующим дополнением:</w:t>
      </w:r>
    </w:p>
    <w:p w14:paraId="43CEA348" w14:textId="77777777" w:rsidR="00F66DA6" w:rsidRPr="00BF6613" w:rsidRDefault="00F66DA6" w:rsidP="00F66DA6">
      <w:pPr>
        <w:ind w:firstLine="567"/>
        <w:jc w:val="both"/>
        <w:rPr>
          <w:rFonts w:ascii="Times New Roman" w:hAnsi="Times New Roman" w:cs="Times New Roman"/>
          <w:sz w:val="24"/>
          <w:szCs w:val="24"/>
          <w:lang w:val="ru-RU"/>
        </w:rPr>
      </w:pPr>
      <w:r w:rsidRPr="00BF6613">
        <w:rPr>
          <w:rStyle w:val="s00"/>
          <w:color w:val="auto"/>
          <w:sz w:val="24"/>
          <w:szCs w:val="24"/>
          <w:lang w:val="ru-RU"/>
        </w:rPr>
        <w:t>Подготовка пробы - выделение жировой фазы из спреда (два варианта).</w:t>
      </w:r>
    </w:p>
    <w:p w14:paraId="695AE0B0" w14:textId="77777777" w:rsidR="00F66DA6" w:rsidRPr="00BF6613" w:rsidRDefault="00F66DA6" w:rsidP="00F66DA6">
      <w:pPr>
        <w:ind w:firstLine="567"/>
        <w:jc w:val="both"/>
        <w:rPr>
          <w:rFonts w:ascii="Times New Roman" w:hAnsi="Times New Roman" w:cs="Times New Roman"/>
          <w:sz w:val="24"/>
          <w:szCs w:val="24"/>
          <w:lang w:val="ru-RU"/>
        </w:rPr>
      </w:pPr>
      <w:r w:rsidRPr="00BF6613">
        <w:rPr>
          <w:rStyle w:val="s00"/>
          <w:color w:val="auto"/>
          <w:sz w:val="24"/>
          <w:szCs w:val="24"/>
          <w:lang w:val="ru-RU"/>
        </w:rPr>
        <w:t>Первый вариант.</w:t>
      </w:r>
    </w:p>
    <w:p w14:paraId="5E6AB07A" w14:textId="602B5925" w:rsidR="00F66DA6" w:rsidRPr="00BF6613" w:rsidRDefault="00F66DA6" w:rsidP="00F66DA6">
      <w:pPr>
        <w:ind w:firstLine="567"/>
        <w:jc w:val="both"/>
        <w:rPr>
          <w:rFonts w:ascii="Times New Roman" w:hAnsi="Times New Roman" w:cs="Times New Roman"/>
          <w:sz w:val="24"/>
          <w:szCs w:val="24"/>
          <w:lang w:val="ru-RU"/>
        </w:rPr>
      </w:pPr>
      <w:r w:rsidRPr="00BF6613">
        <w:rPr>
          <w:rStyle w:val="s00"/>
          <w:color w:val="auto"/>
          <w:sz w:val="24"/>
          <w:szCs w:val="24"/>
          <w:lang w:val="ru-RU"/>
        </w:rPr>
        <w:t>Пробу спреда массой от 40 г до 50 г расплавляют в химическом стакане на водяной бане или в сушильном шкафу при (60</w:t>
      </w:r>
      <w:r w:rsidRPr="00BF6613">
        <w:rPr>
          <w:rFonts w:ascii="Times New Roman" w:hAnsi="Times New Roman" w:cs="Times New Roman"/>
          <w:noProof/>
          <w:sz w:val="24"/>
          <w:szCs w:val="24"/>
          <w:lang w:val="ru-RU"/>
        </w:rPr>
        <w:t>±</w:t>
      </w:r>
      <w:r w:rsidRPr="00BF6613">
        <w:rPr>
          <w:rStyle w:val="s00"/>
          <w:color w:val="auto"/>
          <w:sz w:val="24"/>
          <w:szCs w:val="24"/>
          <w:lang w:val="ru-RU"/>
        </w:rPr>
        <w:t xml:space="preserve">5) °С, выдерживают при этой температуре до полного расслоения. Жировой слой фильтруют через складчатый фильтр. Если отфильтрованный жир будет прозрачен, то приступают к измерению. При наличии в жире </w:t>
      </w:r>
      <w:proofErr w:type="gramStart"/>
      <w:r w:rsidRPr="00BF6613">
        <w:rPr>
          <w:rStyle w:val="s00"/>
          <w:color w:val="auto"/>
          <w:sz w:val="24"/>
          <w:szCs w:val="24"/>
          <w:lang w:val="ru-RU"/>
        </w:rPr>
        <w:t>мути</w:t>
      </w:r>
      <w:proofErr w:type="gramEnd"/>
      <w:r w:rsidRPr="00BF6613">
        <w:rPr>
          <w:rStyle w:val="s00"/>
          <w:color w:val="auto"/>
          <w:sz w:val="24"/>
          <w:szCs w:val="24"/>
          <w:lang w:val="ru-RU"/>
        </w:rPr>
        <w:t xml:space="preserve"> его повторно фильтруют. Из выделенного жира берут пробу для выполнения измерений.</w:t>
      </w:r>
    </w:p>
    <w:p w14:paraId="3E0131C8" w14:textId="77777777" w:rsidR="00F66DA6" w:rsidRPr="00BF6613" w:rsidRDefault="00F66DA6" w:rsidP="00F66DA6">
      <w:pPr>
        <w:ind w:firstLine="567"/>
        <w:jc w:val="both"/>
        <w:rPr>
          <w:rFonts w:ascii="Times New Roman" w:hAnsi="Times New Roman" w:cs="Times New Roman"/>
          <w:sz w:val="24"/>
          <w:szCs w:val="24"/>
          <w:lang w:val="ru-RU"/>
        </w:rPr>
      </w:pPr>
      <w:r w:rsidRPr="00BF6613">
        <w:rPr>
          <w:rStyle w:val="s00"/>
          <w:color w:val="auto"/>
          <w:sz w:val="24"/>
          <w:szCs w:val="24"/>
          <w:lang w:val="ru-RU"/>
        </w:rPr>
        <w:t>Второй вариант.</w:t>
      </w:r>
    </w:p>
    <w:p w14:paraId="4EDF89FE" w14:textId="146802F4" w:rsidR="00F66DA6" w:rsidRPr="00BF6613" w:rsidRDefault="00F66DA6" w:rsidP="00F66DA6">
      <w:pPr>
        <w:ind w:firstLine="567"/>
        <w:jc w:val="both"/>
        <w:rPr>
          <w:rFonts w:ascii="Times New Roman" w:hAnsi="Times New Roman" w:cs="Times New Roman"/>
          <w:sz w:val="24"/>
          <w:szCs w:val="24"/>
          <w:lang w:val="ru-RU"/>
        </w:rPr>
      </w:pPr>
      <w:r w:rsidRPr="00BF6613">
        <w:rPr>
          <w:rStyle w:val="s00"/>
          <w:color w:val="auto"/>
          <w:sz w:val="24"/>
          <w:szCs w:val="24"/>
          <w:lang w:val="ru-RU"/>
        </w:rPr>
        <w:t>Пробу спреда массой от 40 г до 50 г расплавляют в химическом стакане на водяной бане или в сушильном шкафу при (60</w:t>
      </w:r>
      <w:r w:rsidRPr="00BF6613">
        <w:rPr>
          <w:rFonts w:ascii="Times New Roman" w:hAnsi="Times New Roman" w:cs="Times New Roman"/>
          <w:noProof/>
          <w:sz w:val="24"/>
          <w:szCs w:val="24"/>
          <w:lang w:val="ru-RU"/>
        </w:rPr>
        <w:t>±</w:t>
      </w:r>
      <w:r w:rsidRPr="00BF6613">
        <w:rPr>
          <w:rStyle w:val="s00"/>
          <w:color w:val="auto"/>
          <w:sz w:val="24"/>
          <w:szCs w:val="24"/>
          <w:lang w:val="ru-RU"/>
        </w:rPr>
        <w:t xml:space="preserve">5) °С или в микроволновой печи с выдержкой до полного расслоения. Ориентировочный режим работы микроволновой печи: мощность </w:t>
      </w:r>
      <w:r w:rsidR="00CB7021">
        <w:rPr>
          <w:rStyle w:val="s00"/>
          <w:color w:val="auto"/>
          <w:sz w:val="24"/>
          <w:szCs w:val="24"/>
          <w:lang w:val="ru-RU"/>
        </w:rPr>
        <w:t>–</w:t>
      </w:r>
      <w:r w:rsidRPr="00BF6613">
        <w:rPr>
          <w:rStyle w:val="s00"/>
          <w:color w:val="auto"/>
          <w:sz w:val="24"/>
          <w:szCs w:val="24"/>
          <w:lang w:val="ru-RU"/>
        </w:rPr>
        <w:t xml:space="preserve"> </w:t>
      </w:r>
      <w:proofErr w:type="gramStart"/>
      <w:r w:rsidRPr="00BF6613">
        <w:rPr>
          <w:rStyle w:val="s00"/>
          <w:color w:val="auto"/>
          <w:sz w:val="24"/>
          <w:szCs w:val="24"/>
          <w:lang w:val="ru-RU"/>
        </w:rPr>
        <w:t>270</w:t>
      </w:r>
      <w:r w:rsidR="00CB7021">
        <w:rPr>
          <w:rStyle w:val="s00"/>
          <w:color w:val="auto"/>
          <w:sz w:val="24"/>
          <w:szCs w:val="24"/>
          <w:lang w:val="ru-RU"/>
        </w:rPr>
        <w:t xml:space="preserve"> </w:t>
      </w:r>
      <w:r w:rsidRPr="00BF6613">
        <w:rPr>
          <w:rStyle w:val="s00"/>
          <w:color w:val="auto"/>
          <w:sz w:val="24"/>
          <w:szCs w:val="24"/>
          <w:lang w:val="ru-RU"/>
        </w:rPr>
        <w:t>-</w:t>
      </w:r>
      <w:r w:rsidR="00CB7021">
        <w:rPr>
          <w:rStyle w:val="s00"/>
          <w:color w:val="auto"/>
          <w:sz w:val="24"/>
          <w:szCs w:val="24"/>
          <w:lang w:val="ru-RU"/>
        </w:rPr>
        <w:t xml:space="preserve"> </w:t>
      </w:r>
      <w:r w:rsidRPr="00BF6613">
        <w:rPr>
          <w:rStyle w:val="s00"/>
          <w:color w:val="auto"/>
          <w:sz w:val="24"/>
          <w:szCs w:val="24"/>
          <w:lang w:val="ru-RU"/>
        </w:rPr>
        <w:t>300</w:t>
      </w:r>
      <w:proofErr w:type="gramEnd"/>
      <w:r w:rsidRPr="00BF6613">
        <w:rPr>
          <w:rStyle w:val="s00"/>
          <w:color w:val="auto"/>
          <w:sz w:val="24"/>
          <w:szCs w:val="24"/>
          <w:lang w:val="ru-RU"/>
        </w:rPr>
        <w:t xml:space="preserve"> Вт, время </w:t>
      </w:r>
      <w:r w:rsidR="00CB7021">
        <w:rPr>
          <w:rStyle w:val="s00"/>
          <w:color w:val="auto"/>
          <w:sz w:val="24"/>
          <w:szCs w:val="24"/>
          <w:lang w:val="ru-RU"/>
        </w:rPr>
        <w:t>–</w:t>
      </w:r>
      <w:r w:rsidRPr="00BF6613">
        <w:rPr>
          <w:rStyle w:val="s00"/>
          <w:color w:val="auto"/>
          <w:sz w:val="24"/>
          <w:szCs w:val="24"/>
          <w:lang w:val="ru-RU"/>
        </w:rPr>
        <w:t xml:space="preserve"> 1</w:t>
      </w:r>
      <w:r w:rsidR="00CB7021">
        <w:rPr>
          <w:rStyle w:val="s00"/>
          <w:color w:val="auto"/>
          <w:sz w:val="24"/>
          <w:szCs w:val="24"/>
          <w:lang w:val="ru-RU"/>
        </w:rPr>
        <w:t xml:space="preserve"> </w:t>
      </w:r>
      <w:r w:rsidRPr="00BF6613">
        <w:rPr>
          <w:rStyle w:val="s00"/>
          <w:color w:val="auto"/>
          <w:sz w:val="24"/>
          <w:szCs w:val="24"/>
          <w:lang w:val="ru-RU"/>
        </w:rPr>
        <w:t>-</w:t>
      </w:r>
      <w:r w:rsidR="00CB7021">
        <w:rPr>
          <w:rStyle w:val="s00"/>
          <w:color w:val="auto"/>
          <w:sz w:val="24"/>
          <w:szCs w:val="24"/>
          <w:lang w:val="ru-RU"/>
        </w:rPr>
        <w:t xml:space="preserve"> </w:t>
      </w:r>
      <w:r w:rsidRPr="00BF6613">
        <w:rPr>
          <w:rStyle w:val="s00"/>
          <w:color w:val="auto"/>
          <w:sz w:val="24"/>
          <w:szCs w:val="24"/>
          <w:lang w:val="ru-RU"/>
        </w:rPr>
        <w:t>2 мин. Для ускорения разрушения эмульсии допускается добавлять к пробе немного поваренной соли. Затем стакан с пробой помещают в холодильник до полного застывания жира. Застывший жир вынимают, подсушивают между двумя слоями фильтровальной бумаги и берут из него пробы для выполнения измерений.</w:t>
      </w:r>
    </w:p>
    <w:p w14:paraId="70BDA1EC" w14:textId="0E45B8B4" w:rsidR="00F66DA6" w:rsidRPr="0069055E" w:rsidRDefault="00F66DA6" w:rsidP="00F66DA6">
      <w:pPr>
        <w:ind w:firstLine="567"/>
        <w:jc w:val="both"/>
        <w:rPr>
          <w:rFonts w:ascii="Times New Roman" w:hAnsi="Times New Roman" w:cs="Times New Roman"/>
          <w:sz w:val="24"/>
          <w:szCs w:val="24"/>
          <w:lang w:val="ru-RU"/>
        </w:rPr>
      </w:pPr>
      <w:r w:rsidRPr="00F66DA6">
        <w:rPr>
          <w:rStyle w:val="s00"/>
          <w:sz w:val="24"/>
          <w:szCs w:val="24"/>
          <w:lang w:val="ru-RU"/>
        </w:rPr>
        <w:t>8.17.3 Определение перекисного числа жировой фазы трудно расслаивающихся спредов</w:t>
      </w:r>
      <w:r w:rsidR="0069055E">
        <w:rPr>
          <w:rStyle w:val="s00"/>
          <w:sz w:val="24"/>
          <w:szCs w:val="24"/>
          <w:lang w:val="ru-RU"/>
        </w:rPr>
        <w:t>.</w:t>
      </w:r>
    </w:p>
    <w:p w14:paraId="35F9D3F8" w14:textId="7DC60A94" w:rsidR="00F66DA6" w:rsidRDefault="00F66DA6" w:rsidP="00F66DA6">
      <w:pPr>
        <w:ind w:firstLine="567"/>
        <w:jc w:val="both"/>
        <w:rPr>
          <w:rFonts w:ascii="Times New Roman" w:hAnsi="Times New Roman" w:cs="Times New Roman"/>
          <w:sz w:val="24"/>
          <w:szCs w:val="24"/>
          <w:lang w:val="ru-RU"/>
        </w:rPr>
      </w:pPr>
      <w:r w:rsidRPr="00F66DA6">
        <w:rPr>
          <w:rStyle w:val="s00"/>
          <w:sz w:val="24"/>
          <w:szCs w:val="24"/>
          <w:lang w:val="ru-RU"/>
        </w:rPr>
        <w:t>8.17.3.1 Выделение жировой фазы из спреда</w:t>
      </w:r>
      <w:r w:rsidR="005938C4">
        <w:rPr>
          <w:rStyle w:val="s00"/>
          <w:sz w:val="24"/>
          <w:szCs w:val="24"/>
          <w:lang w:val="ru-RU"/>
        </w:rPr>
        <w:t>.</w:t>
      </w:r>
    </w:p>
    <w:p w14:paraId="4C45A709" w14:textId="77777777" w:rsidR="00F66DA6" w:rsidRDefault="00F66DA6" w:rsidP="00F66DA6">
      <w:pPr>
        <w:ind w:firstLine="567"/>
        <w:jc w:val="both"/>
        <w:rPr>
          <w:rFonts w:ascii="Times New Roman" w:hAnsi="Times New Roman" w:cs="Times New Roman"/>
          <w:sz w:val="24"/>
          <w:szCs w:val="24"/>
          <w:lang w:val="ru-RU"/>
        </w:rPr>
      </w:pPr>
      <w:r w:rsidRPr="00F66DA6">
        <w:rPr>
          <w:rStyle w:val="s00"/>
          <w:sz w:val="24"/>
          <w:szCs w:val="24"/>
          <w:lang w:val="ru-RU"/>
        </w:rPr>
        <w:t>Пробу спреда массой от 10 г до 20 г помещают в коническую колбу со шлифом вместимостью 100 см</w:t>
      </w:r>
      <w:r w:rsidRPr="00F66DA6">
        <w:rPr>
          <w:rStyle w:val="s00"/>
          <w:sz w:val="24"/>
          <w:szCs w:val="24"/>
          <w:vertAlign w:val="superscript"/>
          <w:lang w:val="ru-RU"/>
        </w:rPr>
        <w:t>3</w:t>
      </w:r>
      <w:r w:rsidRPr="00F66DA6">
        <w:rPr>
          <w:rStyle w:val="s00"/>
          <w:sz w:val="24"/>
          <w:szCs w:val="24"/>
          <w:lang w:val="ru-RU"/>
        </w:rPr>
        <w:t xml:space="preserve"> и нагревают на водяной бане до расплавления [температура расплавленного спреда не должна превышать (60</w:t>
      </w:r>
      <w:r>
        <w:rPr>
          <w:rFonts w:ascii="Times New Roman" w:hAnsi="Times New Roman" w:cs="Times New Roman"/>
          <w:noProof/>
          <w:sz w:val="24"/>
          <w:szCs w:val="24"/>
          <w:lang w:val="ru-RU"/>
        </w:rPr>
        <w:t>±</w:t>
      </w:r>
      <w:r w:rsidRPr="00F66DA6">
        <w:rPr>
          <w:rStyle w:val="s00"/>
          <w:sz w:val="24"/>
          <w:szCs w:val="24"/>
          <w:lang w:val="ru-RU"/>
        </w:rPr>
        <w:t>5) °С]. В колбу с пробой спреда добавляют (30</w:t>
      </w:r>
      <w:r>
        <w:rPr>
          <w:rFonts w:ascii="Times New Roman" w:hAnsi="Times New Roman" w:cs="Times New Roman"/>
          <w:noProof/>
          <w:sz w:val="24"/>
          <w:szCs w:val="24"/>
          <w:lang w:val="ru-RU"/>
        </w:rPr>
        <w:t>±</w:t>
      </w:r>
      <w:r w:rsidRPr="00F66DA6">
        <w:rPr>
          <w:rStyle w:val="s00"/>
          <w:sz w:val="24"/>
          <w:szCs w:val="24"/>
          <w:lang w:val="ru-RU"/>
        </w:rPr>
        <w:t>5) см</w:t>
      </w:r>
      <w:r w:rsidRPr="00F66DA6">
        <w:rPr>
          <w:rStyle w:val="s00"/>
          <w:sz w:val="24"/>
          <w:szCs w:val="24"/>
          <w:vertAlign w:val="superscript"/>
          <w:lang w:val="ru-RU"/>
        </w:rPr>
        <w:t>3</w:t>
      </w:r>
      <w:r w:rsidRPr="00F66DA6">
        <w:rPr>
          <w:rStyle w:val="s00"/>
          <w:sz w:val="24"/>
          <w:szCs w:val="24"/>
          <w:lang w:val="ru-RU"/>
        </w:rPr>
        <w:t xml:space="preserve"> хлороформа, аккуратно перемешивают круговыми движениями и приливают 15 см</w:t>
      </w:r>
      <w:r w:rsidRPr="00F66DA6">
        <w:rPr>
          <w:rStyle w:val="s00"/>
          <w:sz w:val="24"/>
          <w:szCs w:val="24"/>
          <w:vertAlign w:val="superscript"/>
          <w:lang w:val="ru-RU"/>
        </w:rPr>
        <w:t>3</w:t>
      </w:r>
      <w:r w:rsidRPr="00F66DA6">
        <w:rPr>
          <w:rStyle w:val="s00"/>
          <w:sz w:val="24"/>
          <w:szCs w:val="24"/>
          <w:lang w:val="ru-RU"/>
        </w:rPr>
        <w:t xml:space="preserve"> этилового спирта. После перемешивания в течение (1,5</w:t>
      </w:r>
      <w:r>
        <w:rPr>
          <w:rFonts w:ascii="Times New Roman" w:hAnsi="Times New Roman" w:cs="Times New Roman"/>
          <w:noProof/>
          <w:sz w:val="24"/>
          <w:szCs w:val="24"/>
          <w:lang w:val="ru-RU"/>
        </w:rPr>
        <w:t>±</w:t>
      </w:r>
      <w:r w:rsidRPr="00F66DA6">
        <w:rPr>
          <w:rStyle w:val="s00"/>
          <w:sz w:val="24"/>
          <w:szCs w:val="24"/>
          <w:lang w:val="ru-RU"/>
        </w:rPr>
        <w:t>0,5) мин содержимое колбы переносят в стакан для центрифугирования и центрифугируют до полного расслоения на две фазы. После разделения содержимого верхний прозрачный слой декантируют с помощью пипетки и отбрасывают; экстракт фильтруют через воронку с бумажным фильтром в колбу.</w:t>
      </w:r>
    </w:p>
    <w:p w14:paraId="2725EB39" w14:textId="77777777" w:rsidR="00F66DA6" w:rsidRPr="008F61AC" w:rsidRDefault="00F66DA6" w:rsidP="00F66DA6">
      <w:pPr>
        <w:ind w:firstLine="567"/>
        <w:jc w:val="both"/>
        <w:rPr>
          <w:rFonts w:ascii="Times New Roman" w:hAnsi="Times New Roman" w:cs="Times New Roman"/>
          <w:sz w:val="24"/>
          <w:szCs w:val="24"/>
          <w:lang w:val="ru-RU"/>
        </w:rPr>
      </w:pPr>
      <w:r w:rsidRPr="008F61AC">
        <w:rPr>
          <w:rStyle w:val="s00"/>
          <w:color w:val="auto"/>
          <w:sz w:val="24"/>
          <w:szCs w:val="24"/>
          <w:lang w:val="ru-RU"/>
        </w:rPr>
        <w:t>Фильтрат перемешивают и отбирают пипеткой две пробы экстракта:</w:t>
      </w:r>
    </w:p>
    <w:p w14:paraId="74BDB335" w14:textId="77777777" w:rsidR="00F66DA6" w:rsidRPr="008F61AC" w:rsidRDefault="00F66DA6" w:rsidP="00F66DA6">
      <w:pPr>
        <w:ind w:firstLine="567"/>
        <w:jc w:val="both"/>
        <w:rPr>
          <w:rFonts w:ascii="Times New Roman" w:hAnsi="Times New Roman" w:cs="Times New Roman"/>
          <w:sz w:val="24"/>
          <w:szCs w:val="24"/>
          <w:lang w:val="ru-RU"/>
        </w:rPr>
      </w:pPr>
      <w:r w:rsidRPr="008F61AC">
        <w:rPr>
          <w:rStyle w:val="s00"/>
          <w:color w:val="auto"/>
          <w:sz w:val="24"/>
          <w:szCs w:val="24"/>
          <w:lang w:val="ru-RU"/>
        </w:rPr>
        <w:t>- для определения массы жира одну аликвотную часть объемом 10 см</w:t>
      </w:r>
      <w:r w:rsidRPr="008F61AC">
        <w:rPr>
          <w:rStyle w:val="s00"/>
          <w:color w:val="auto"/>
          <w:sz w:val="24"/>
          <w:szCs w:val="24"/>
          <w:vertAlign w:val="superscript"/>
          <w:lang w:val="ru-RU"/>
        </w:rPr>
        <w:t>3</w:t>
      </w:r>
      <w:r w:rsidRPr="008F61AC">
        <w:rPr>
          <w:rStyle w:val="s00"/>
          <w:color w:val="auto"/>
          <w:sz w:val="24"/>
          <w:szCs w:val="24"/>
          <w:lang w:val="ru-RU"/>
        </w:rPr>
        <w:t xml:space="preserve"> помещают в стаканчик с крышкой, предварительно высушенный до постоянной массы и взвешенный с регистрацией результата в граммах до третьего десятичного знака;</w:t>
      </w:r>
    </w:p>
    <w:p w14:paraId="2C90FFBA" w14:textId="77777777" w:rsidR="00F66DA6" w:rsidRPr="008F61AC" w:rsidRDefault="00F66DA6" w:rsidP="00F66DA6">
      <w:pPr>
        <w:ind w:firstLine="567"/>
        <w:jc w:val="both"/>
        <w:rPr>
          <w:rFonts w:ascii="Times New Roman" w:hAnsi="Times New Roman" w:cs="Times New Roman"/>
          <w:sz w:val="24"/>
          <w:szCs w:val="24"/>
          <w:lang w:val="ru-RU"/>
        </w:rPr>
      </w:pPr>
      <w:r w:rsidRPr="008F61AC">
        <w:rPr>
          <w:rStyle w:val="s00"/>
          <w:color w:val="auto"/>
          <w:sz w:val="24"/>
          <w:szCs w:val="24"/>
          <w:lang w:val="ru-RU"/>
        </w:rPr>
        <w:t>- для определения перекисного числа одну или несколько аликвотных частей (</w:t>
      </w:r>
      <w:r w:rsidRPr="008F61AC">
        <w:rPr>
          <w:rStyle w:val="s00"/>
          <w:color w:val="auto"/>
          <w:sz w:val="24"/>
          <w:szCs w:val="24"/>
        </w:rPr>
        <w:t>n</w:t>
      </w:r>
      <w:r w:rsidRPr="008F61AC">
        <w:rPr>
          <w:rStyle w:val="s00"/>
          <w:color w:val="auto"/>
          <w:sz w:val="24"/>
          <w:szCs w:val="24"/>
          <w:lang w:val="ru-RU"/>
        </w:rPr>
        <w:t>) объемом 10 см</w:t>
      </w:r>
      <w:r w:rsidRPr="008F61AC">
        <w:rPr>
          <w:rStyle w:val="s00"/>
          <w:color w:val="auto"/>
          <w:sz w:val="24"/>
          <w:szCs w:val="24"/>
          <w:vertAlign w:val="superscript"/>
          <w:lang w:val="ru-RU"/>
        </w:rPr>
        <w:t>3</w:t>
      </w:r>
      <w:r w:rsidRPr="008F61AC">
        <w:rPr>
          <w:rStyle w:val="s00"/>
          <w:color w:val="auto"/>
          <w:sz w:val="24"/>
          <w:szCs w:val="24"/>
          <w:lang w:val="ru-RU"/>
        </w:rPr>
        <w:t xml:space="preserve"> помещают в колбу для титрования вместимостью 250 см</w:t>
      </w:r>
      <w:r w:rsidRPr="008F61AC">
        <w:rPr>
          <w:rStyle w:val="s00"/>
          <w:color w:val="auto"/>
          <w:sz w:val="24"/>
          <w:szCs w:val="24"/>
          <w:vertAlign w:val="superscript"/>
          <w:lang w:val="ru-RU"/>
        </w:rPr>
        <w:t>3</w:t>
      </w:r>
      <w:r w:rsidRPr="008F61AC">
        <w:rPr>
          <w:rStyle w:val="s00"/>
          <w:color w:val="auto"/>
          <w:sz w:val="24"/>
          <w:szCs w:val="24"/>
          <w:lang w:val="ru-RU"/>
        </w:rPr>
        <w:t>. Колбу с экстрактом до начала титрования закрывают пробкой и убирают в темное место.</w:t>
      </w:r>
    </w:p>
    <w:p w14:paraId="51AF45A1" w14:textId="0812EF16" w:rsidR="00F66DA6" w:rsidRPr="008F61AC" w:rsidRDefault="00F66DA6" w:rsidP="00F66DA6">
      <w:pPr>
        <w:ind w:firstLine="567"/>
        <w:jc w:val="both"/>
        <w:rPr>
          <w:rFonts w:ascii="Times New Roman" w:hAnsi="Times New Roman" w:cs="Times New Roman"/>
          <w:sz w:val="24"/>
          <w:szCs w:val="24"/>
          <w:lang w:val="ru-RU"/>
        </w:rPr>
      </w:pPr>
      <w:r w:rsidRPr="008F61AC">
        <w:rPr>
          <w:rStyle w:val="s00"/>
          <w:color w:val="auto"/>
          <w:sz w:val="24"/>
          <w:szCs w:val="24"/>
          <w:lang w:val="ru-RU"/>
        </w:rPr>
        <w:t>8.17.3.2 Для определения массы жира (</w:t>
      </w:r>
      <w:r w:rsidRPr="008F61AC">
        <w:rPr>
          <w:rStyle w:val="s00"/>
          <w:color w:val="auto"/>
          <w:sz w:val="24"/>
          <w:szCs w:val="24"/>
        </w:rPr>
        <w:t>m</w:t>
      </w:r>
      <w:r w:rsidRPr="008F61AC">
        <w:rPr>
          <w:rStyle w:val="s00"/>
          <w:color w:val="auto"/>
          <w:sz w:val="24"/>
          <w:szCs w:val="24"/>
          <w:lang w:val="ru-RU"/>
        </w:rPr>
        <w:t>)</w:t>
      </w:r>
      <w:r w:rsidR="00CE60BB">
        <w:rPr>
          <w:rStyle w:val="s00"/>
          <w:color w:val="auto"/>
          <w:sz w:val="24"/>
          <w:szCs w:val="24"/>
          <w:lang w:val="ru-RU"/>
        </w:rPr>
        <w:t>, г,</w:t>
      </w:r>
      <w:r w:rsidRPr="008F61AC">
        <w:rPr>
          <w:rStyle w:val="s00"/>
          <w:color w:val="auto"/>
          <w:sz w:val="24"/>
          <w:szCs w:val="24"/>
          <w:lang w:val="ru-RU"/>
        </w:rPr>
        <w:t xml:space="preserve"> в одной аликвотной части стаканчик с пробой помещают на песочную баню, предварительно нагретую до температуры (120</w:t>
      </w:r>
      <w:r w:rsidRPr="008F61AC">
        <w:rPr>
          <w:rFonts w:ascii="Times New Roman" w:hAnsi="Times New Roman" w:cs="Times New Roman"/>
          <w:noProof/>
          <w:sz w:val="24"/>
          <w:szCs w:val="24"/>
          <w:lang w:val="ru-RU"/>
        </w:rPr>
        <w:t>±</w:t>
      </w:r>
      <w:r w:rsidRPr="008F61AC">
        <w:rPr>
          <w:rStyle w:val="s00"/>
          <w:color w:val="auto"/>
          <w:sz w:val="24"/>
          <w:szCs w:val="24"/>
          <w:lang w:val="ru-RU"/>
        </w:rPr>
        <w:t>10) °С, и выдерживают до выпаривания растворителя.</w:t>
      </w:r>
    </w:p>
    <w:p w14:paraId="4C0F2122" w14:textId="77777777" w:rsidR="00F66DA6" w:rsidRPr="008F61AC" w:rsidRDefault="00F66DA6" w:rsidP="00F66DA6">
      <w:pPr>
        <w:ind w:firstLine="567"/>
        <w:jc w:val="both"/>
        <w:rPr>
          <w:rFonts w:ascii="Times New Roman" w:hAnsi="Times New Roman" w:cs="Times New Roman"/>
          <w:sz w:val="24"/>
          <w:szCs w:val="24"/>
          <w:lang w:val="ru-RU"/>
        </w:rPr>
      </w:pPr>
      <w:r w:rsidRPr="008F61AC">
        <w:rPr>
          <w:rStyle w:val="s00"/>
          <w:color w:val="auto"/>
          <w:sz w:val="24"/>
          <w:szCs w:val="24"/>
          <w:lang w:val="ru-RU"/>
        </w:rPr>
        <w:t>Затем открытый стаканчик и крышку помещают в сушильный шкаф и сушат в течение 30 мин при температуре (105</w:t>
      </w:r>
      <w:r w:rsidRPr="008F61AC">
        <w:rPr>
          <w:rFonts w:ascii="Times New Roman" w:hAnsi="Times New Roman" w:cs="Times New Roman"/>
          <w:noProof/>
          <w:sz w:val="24"/>
          <w:szCs w:val="24"/>
          <w:lang w:val="ru-RU"/>
        </w:rPr>
        <w:t>±</w:t>
      </w:r>
      <w:r w:rsidRPr="008F61AC">
        <w:rPr>
          <w:rStyle w:val="s00"/>
          <w:color w:val="auto"/>
          <w:sz w:val="24"/>
          <w:szCs w:val="24"/>
          <w:lang w:val="ru-RU"/>
        </w:rPr>
        <w:t xml:space="preserve">10) °С, после чего стаканчик закрывают крышкой, охлаждают в эксикаторе в течение 40 мин и взвешивают. Последующие взвешивания проводят через каждые 30 мин с регистрацией результата в граммах до третьего десятичного знака. Массу </w:t>
      </w:r>
      <w:r w:rsidRPr="008F61AC">
        <w:rPr>
          <w:rStyle w:val="s00"/>
          <w:color w:val="auto"/>
          <w:sz w:val="24"/>
          <w:szCs w:val="24"/>
          <w:lang w:val="ru-RU"/>
        </w:rPr>
        <w:lastRenderedPageBreak/>
        <w:t>считают постоянной, если расхождение между последующими взвешиваниями не будет превышать 0,001 г.</w:t>
      </w:r>
    </w:p>
    <w:p w14:paraId="7B76E18D" w14:textId="77777777" w:rsidR="00F66DA6" w:rsidRPr="008F61AC" w:rsidRDefault="00F66DA6" w:rsidP="00F66DA6">
      <w:pPr>
        <w:ind w:firstLine="567"/>
        <w:jc w:val="both"/>
        <w:rPr>
          <w:rFonts w:ascii="Times New Roman" w:hAnsi="Times New Roman" w:cs="Times New Roman"/>
          <w:sz w:val="24"/>
          <w:szCs w:val="24"/>
          <w:lang w:val="ru-RU"/>
        </w:rPr>
      </w:pPr>
      <w:r w:rsidRPr="008F61AC">
        <w:rPr>
          <w:rStyle w:val="s00"/>
          <w:color w:val="auto"/>
          <w:sz w:val="24"/>
          <w:szCs w:val="24"/>
          <w:lang w:val="ru-RU"/>
        </w:rPr>
        <w:t>8.17.3.3 Определение перекисного числа жировой фазы в экстракте (</w:t>
      </w:r>
      <w:hyperlink r:id="rId190" w:anchor="sub_id=913030100" w:history="1">
        <w:r w:rsidRPr="008F61AC">
          <w:rPr>
            <w:rStyle w:val="a3"/>
            <w:rFonts w:ascii="Times New Roman" w:hAnsi="Times New Roman" w:cs="Times New Roman"/>
            <w:color w:val="auto"/>
            <w:sz w:val="24"/>
            <w:szCs w:val="24"/>
            <w:u w:val="none"/>
            <w:lang w:val="ru-RU"/>
          </w:rPr>
          <w:t>8.17.3.1</w:t>
        </w:r>
      </w:hyperlink>
      <w:r w:rsidRPr="008F61AC">
        <w:rPr>
          <w:rStyle w:val="s00"/>
          <w:color w:val="auto"/>
          <w:sz w:val="24"/>
          <w:szCs w:val="24"/>
          <w:lang w:val="ru-RU"/>
        </w:rPr>
        <w:t xml:space="preserve">) - по </w:t>
      </w:r>
      <w:hyperlink r:id="rId191" w:history="1">
        <w:r w:rsidRPr="008F61AC">
          <w:rPr>
            <w:rStyle w:val="a3"/>
            <w:rFonts w:ascii="Times New Roman" w:hAnsi="Times New Roman" w:cs="Times New Roman"/>
            <w:color w:val="auto"/>
            <w:sz w:val="24"/>
            <w:szCs w:val="24"/>
            <w:u w:val="none"/>
            <w:lang w:val="ru-RU"/>
          </w:rPr>
          <w:t>ГОСТ 26593</w:t>
        </w:r>
      </w:hyperlink>
      <w:r w:rsidRPr="008F61AC">
        <w:rPr>
          <w:rStyle w:val="s00"/>
          <w:color w:val="auto"/>
          <w:sz w:val="24"/>
          <w:szCs w:val="24"/>
          <w:lang w:val="ru-RU"/>
        </w:rPr>
        <w:t>.</w:t>
      </w:r>
    </w:p>
    <w:p w14:paraId="1AB7D403" w14:textId="77777777" w:rsidR="00F66DA6" w:rsidRPr="008F61AC" w:rsidRDefault="00F66DA6" w:rsidP="00F66DA6">
      <w:pPr>
        <w:ind w:firstLine="567"/>
        <w:jc w:val="both"/>
        <w:rPr>
          <w:rFonts w:ascii="Times New Roman" w:hAnsi="Times New Roman" w:cs="Times New Roman"/>
          <w:sz w:val="24"/>
          <w:szCs w:val="24"/>
          <w:lang w:val="ru-RU"/>
        </w:rPr>
      </w:pPr>
      <w:r w:rsidRPr="008F61AC">
        <w:rPr>
          <w:rStyle w:val="s00"/>
          <w:color w:val="auto"/>
          <w:sz w:val="24"/>
          <w:szCs w:val="24"/>
          <w:lang w:val="ru-RU"/>
        </w:rPr>
        <w:t>Для контрольного определения используют смесь растворителей спирт - хлороформ в том же соотношении, что и для экстракции жира. Объем смеси должен соответствовать объему титруемого экстракта.</w:t>
      </w:r>
    </w:p>
    <w:p w14:paraId="194D3F40" w14:textId="77777777" w:rsidR="00F66DA6" w:rsidRPr="008F61AC" w:rsidRDefault="00F66DA6" w:rsidP="00F66DA6">
      <w:pPr>
        <w:ind w:firstLine="567"/>
        <w:jc w:val="both"/>
        <w:rPr>
          <w:rFonts w:ascii="Times New Roman" w:hAnsi="Times New Roman" w:cs="Times New Roman"/>
          <w:sz w:val="24"/>
          <w:szCs w:val="24"/>
          <w:lang w:val="ru-RU"/>
        </w:rPr>
      </w:pPr>
      <w:r w:rsidRPr="008F61AC">
        <w:rPr>
          <w:rStyle w:val="s00"/>
          <w:color w:val="auto"/>
          <w:sz w:val="24"/>
          <w:szCs w:val="24"/>
          <w:lang w:val="ru-RU"/>
        </w:rPr>
        <w:t>Если на контрольное определение требуется более 0,05 см</w:t>
      </w:r>
      <w:r w:rsidRPr="008F61AC">
        <w:rPr>
          <w:rStyle w:val="s00"/>
          <w:color w:val="auto"/>
          <w:sz w:val="24"/>
          <w:szCs w:val="24"/>
          <w:vertAlign w:val="superscript"/>
          <w:lang w:val="ru-RU"/>
        </w:rPr>
        <w:t>3</w:t>
      </w:r>
      <w:r w:rsidRPr="008F61AC">
        <w:rPr>
          <w:rStyle w:val="s00"/>
          <w:color w:val="auto"/>
          <w:sz w:val="24"/>
          <w:szCs w:val="24"/>
          <w:lang w:val="ru-RU"/>
        </w:rPr>
        <w:t xml:space="preserve"> раствора тиосульфата натрия молярной концентрации с (</w:t>
      </w:r>
      <w:r w:rsidRPr="008F61AC">
        <w:rPr>
          <w:rStyle w:val="s00"/>
          <w:color w:val="auto"/>
          <w:sz w:val="24"/>
          <w:szCs w:val="24"/>
        </w:rPr>
        <w:t>Na</w:t>
      </w:r>
      <w:r w:rsidRPr="008F61AC">
        <w:rPr>
          <w:rStyle w:val="s00"/>
          <w:color w:val="auto"/>
          <w:sz w:val="24"/>
          <w:szCs w:val="24"/>
          <w:vertAlign w:val="subscript"/>
          <w:lang w:val="ru-RU"/>
        </w:rPr>
        <w:t>2</w:t>
      </w:r>
      <w:r w:rsidRPr="008F61AC">
        <w:rPr>
          <w:rStyle w:val="s00"/>
          <w:color w:val="auto"/>
          <w:sz w:val="24"/>
          <w:szCs w:val="24"/>
        </w:rPr>
        <w:t>S</w:t>
      </w:r>
      <w:r w:rsidRPr="008F61AC">
        <w:rPr>
          <w:rStyle w:val="s00"/>
          <w:color w:val="auto"/>
          <w:sz w:val="24"/>
          <w:szCs w:val="24"/>
          <w:vertAlign w:val="subscript"/>
          <w:lang w:val="ru-RU"/>
        </w:rPr>
        <w:t>2</w:t>
      </w:r>
      <w:r w:rsidRPr="008F61AC">
        <w:rPr>
          <w:rStyle w:val="s00"/>
          <w:color w:val="auto"/>
          <w:sz w:val="24"/>
          <w:szCs w:val="24"/>
        </w:rPr>
        <w:t>O</w:t>
      </w:r>
      <w:r w:rsidRPr="008F61AC">
        <w:rPr>
          <w:rStyle w:val="s00"/>
          <w:color w:val="auto"/>
          <w:sz w:val="24"/>
          <w:szCs w:val="24"/>
          <w:vertAlign w:val="subscript"/>
          <w:lang w:val="ru-RU"/>
        </w:rPr>
        <w:t>3</w:t>
      </w:r>
      <w:r w:rsidRPr="008F61AC">
        <w:rPr>
          <w:rStyle w:val="s00"/>
          <w:color w:val="auto"/>
          <w:sz w:val="24"/>
          <w:szCs w:val="24"/>
          <w:lang w:val="ru-RU"/>
        </w:rPr>
        <w:t>) = 0,002 моль/дм</w:t>
      </w:r>
      <w:r w:rsidRPr="008F61AC">
        <w:rPr>
          <w:rStyle w:val="s00"/>
          <w:color w:val="auto"/>
          <w:sz w:val="24"/>
          <w:szCs w:val="24"/>
          <w:vertAlign w:val="superscript"/>
          <w:lang w:val="ru-RU"/>
        </w:rPr>
        <w:t>3</w:t>
      </w:r>
      <w:r w:rsidRPr="008F61AC">
        <w:rPr>
          <w:rStyle w:val="s00"/>
          <w:color w:val="auto"/>
          <w:sz w:val="24"/>
          <w:szCs w:val="24"/>
          <w:lang w:val="ru-RU"/>
        </w:rPr>
        <w:t>, проверяют соответствие реактивов требованиям стандарта и в случае несоответствия готовят новые реактивы и повторяют определение.</w:t>
      </w:r>
    </w:p>
    <w:p w14:paraId="43802AA7" w14:textId="77777777" w:rsidR="00F66DA6" w:rsidRDefault="00F66DA6" w:rsidP="00F66DA6">
      <w:pPr>
        <w:ind w:firstLine="567"/>
        <w:jc w:val="both"/>
        <w:rPr>
          <w:rFonts w:ascii="Times New Roman" w:hAnsi="Times New Roman" w:cs="Times New Roman"/>
          <w:sz w:val="24"/>
          <w:szCs w:val="24"/>
          <w:lang w:val="ru-RU"/>
        </w:rPr>
      </w:pPr>
      <w:r w:rsidRPr="00F66DA6">
        <w:rPr>
          <w:rStyle w:val="s00"/>
          <w:sz w:val="24"/>
          <w:szCs w:val="24"/>
          <w:lang w:val="ru-RU"/>
        </w:rPr>
        <w:t>8.17.3.4 Обработка результатов</w:t>
      </w:r>
    </w:p>
    <w:p w14:paraId="0DB9D066" w14:textId="4BB1C664" w:rsidR="00F66DA6" w:rsidRPr="00516531" w:rsidRDefault="00F66DA6" w:rsidP="00516531">
      <w:pPr>
        <w:pStyle w:val="ae"/>
        <w:spacing w:line="232" w:lineRule="auto"/>
        <w:ind w:left="0" w:firstLine="567"/>
        <w:jc w:val="both"/>
        <w:rPr>
          <w:rStyle w:val="s00"/>
          <w:lang w:val="ru-RU"/>
        </w:rPr>
      </w:pPr>
      <w:r w:rsidRPr="00F66DA6">
        <w:rPr>
          <w:rStyle w:val="s00"/>
          <w:sz w:val="24"/>
          <w:szCs w:val="24"/>
          <w:lang w:val="ru-RU"/>
        </w:rPr>
        <w:t xml:space="preserve">Перекисное число жировой фазы, выделенной из продукта, </w:t>
      </w:r>
      <w:r w:rsidRPr="00603322">
        <w:rPr>
          <w:rStyle w:val="s00"/>
          <w:i/>
          <w:iCs/>
          <w:sz w:val="24"/>
          <w:szCs w:val="24"/>
        </w:rPr>
        <w:t>X</w:t>
      </w:r>
      <w:r w:rsidRPr="00F66DA6">
        <w:rPr>
          <w:rStyle w:val="s00"/>
          <w:sz w:val="24"/>
          <w:szCs w:val="24"/>
          <w:lang w:val="ru-RU"/>
        </w:rPr>
        <w:t xml:space="preserve">, </w:t>
      </w:r>
      <w:proofErr w:type="spellStart"/>
      <w:r w:rsidRPr="00F66DA6">
        <w:rPr>
          <w:rStyle w:val="s00"/>
          <w:sz w:val="24"/>
          <w:szCs w:val="24"/>
          <w:lang w:val="ru-RU"/>
        </w:rPr>
        <w:t>мэкв</w:t>
      </w:r>
      <w:proofErr w:type="spellEnd"/>
      <w:r w:rsidRPr="00F66DA6">
        <w:rPr>
          <w:rStyle w:val="s00"/>
          <w:sz w:val="24"/>
          <w:szCs w:val="24"/>
          <w:lang w:val="ru-RU"/>
        </w:rPr>
        <w:t xml:space="preserve"> активного кислорода/кг, вычисляют по формуле</w:t>
      </w:r>
      <w:r w:rsidR="00112F4C">
        <w:rPr>
          <w:rStyle w:val="s00"/>
          <w:sz w:val="24"/>
          <w:szCs w:val="24"/>
          <w:lang w:val="ru-RU"/>
        </w:rPr>
        <w:t xml:space="preserve"> (8.6):</w:t>
      </w:r>
    </w:p>
    <w:p w14:paraId="42DCFB6C" w14:textId="12A4AE64" w:rsidR="00F66DA6" w:rsidRPr="004068CE" w:rsidRDefault="00F66DA6" w:rsidP="004068CE">
      <w:pPr>
        <w:pStyle w:val="ae"/>
        <w:spacing w:line="232" w:lineRule="auto"/>
        <w:ind w:firstLine="567"/>
        <w:rPr>
          <w:rFonts w:cs="Times New Roman"/>
          <w:color w:val="000000"/>
          <w:sz w:val="24"/>
          <w:szCs w:val="24"/>
          <w:lang w:val="ru-RU"/>
        </w:rPr>
      </w:pPr>
      <w:r>
        <w:rPr>
          <w:rFonts w:cs="Times New Roman"/>
          <w:iCs/>
          <w:sz w:val="24"/>
          <w:lang w:val="ru-RU"/>
        </w:rPr>
        <w:t xml:space="preserve">                                                  </w:t>
      </w:r>
      <m:oMath>
        <m:r>
          <w:rPr>
            <w:rFonts w:ascii="Cambria Math" w:hAnsi="Cambria Math" w:cs="Times New Roman"/>
            <w:sz w:val="28"/>
            <w:szCs w:val="28"/>
            <w:lang w:val="ru-RU"/>
          </w:rPr>
          <m:t xml:space="preserve">Х= </m:t>
        </m:r>
        <m:f>
          <m:fPr>
            <m:ctrlPr>
              <w:rPr>
                <w:rFonts w:ascii="Cambria Math" w:hAnsi="Cambria Math" w:cs="Times New Roman"/>
                <w:i/>
                <w:sz w:val="28"/>
                <w:szCs w:val="28"/>
              </w:rPr>
            </m:ctrlPr>
          </m:fPr>
          <m:num>
            <m:r>
              <w:rPr>
                <w:rFonts w:ascii="Cambria Math" w:hAnsi="Cambria Math" w:cs="Times New Roman"/>
                <w:sz w:val="28"/>
                <w:szCs w:val="28"/>
                <w:lang w:val="ru-RU"/>
              </w:rPr>
              <m:t xml:space="preserve"> </m:t>
            </m:r>
            <m:r>
              <w:rPr>
                <w:rFonts w:ascii="Cambria Math" w:eastAsiaTheme="minorHAnsi" w:hAnsi="Cambria Math" w:cs="Times New Roman"/>
                <w:sz w:val="28"/>
                <w:szCs w:val="28"/>
                <w:lang w:val="ru-RU"/>
              </w:rPr>
              <m:t>1000×</m:t>
            </m:r>
            <m:d>
              <m:dPr>
                <m:ctrlPr>
                  <w:rPr>
                    <w:rFonts w:ascii="Cambria Math" w:hAnsi="Cambria Math" w:cs="Times New Roman"/>
                    <w:i/>
                    <w:sz w:val="28"/>
                    <w:szCs w:val="28"/>
                  </w:rPr>
                </m:ctrlPr>
              </m:dPr>
              <m:e>
                <m:r>
                  <w:rPr>
                    <w:rFonts w:ascii="Cambria Math" w:eastAsiaTheme="minorHAnsi" w:hAnsi="Cambria Math" w:cs="Times New Roman"/>
                    <w:sz w:val="28"/>
                    <w:szCs w:val="28"/>
                  </w:rPr>
                  <m:t>V</m:t>
                </m:r>
                <m:r>
                  <w:rPr>
                    <w:rFonts w:ascii="Cambria Math" w:eastAsiaTheme="minorHAnsi" w:hAnsi="Cambria Math" w:cs="Times New Roman"/>
                    <w:sz w:val="28"/>
                    <w:szCs w:val="28"/>
                    <w:lang w:val="ru-RU"/>
                  </w:rPr>
                  <m:t>-</m:t>
                </m:r>
                <m:r>
                  <w:rPr>
                    <w:rFonts w:ascii="Cambria Math" w:eastAsiaTheme="minorHAnsi" w:hAnsi="Cambria Math" w:cs="Times New Roman"/>
                    <w:sz w:val="28"/>
                    <w:szCs w:val="28"/>
                  </w:rPr>
                  <m:t>V</m:t>
                </m:r>
                <m:r>
                  <w:rPr>
                    <w:rFonts w:ascii="Cambria Math" w:eastAsiaTheme="minorHAnsi" w:hAnsi="Cambria Math" w:cs="Times New Roman"/>
                    <w:sz w:val="28"/>
                    <w:szCs w:val="28"/>
                    <w:lang w:val="ru-RU"/>
                  </w:rPr>
                  <m:t>0</m:t>
                </m:r>
              </m:e>
            </m:d>
            <m:r>
              <w:rPr>
                <w:rFonts w:ascii="Cambria Math" w:hAnsi="Cambria Math" w:cs="Times New Roman"/>
                <w:sz w:val="28"/>
                <w:szCs w:val="28"/>
                <w:lang w:val="ru-RU"/>
              </w:rPr>
              <m:t>×c</m:t>
            </m:r>
          </m:num>
          <m:den>
            <m:r>
              <w:rPr>
                <w:rFonts w:ascii="Cambria Math" w:eastAsiaTheme="minorHAnsi" w:hAnsi="Cambria Math" w:cs="Times New Roman"/>
                <w:sz w:val="28"/>
                <w:szCs w:val="28"/>
                <w:lang w:val="ru-RU"/>
              </w:rPr>
              <m:t>m×n</m:t>
            </m:r>
          </m:den>
        </m:f>
      </m:oMath>
      <w:r>
        <w:rPr>
          <w:rFonts w:cs="Times New Roman"/>
          <w:sz w:val="24"/>
          <w:lang w:val="ru-RU"/>
        </w:rPr>
        <w:t xml:space="preserve">                                        (</w:t>
      </w:r>
      <w:r w:rsidR="00112F4C">
        <w:rPr>
          <w:rFonts w:cs="Times New Roman"/>
          <w:sz w:val="24"/>
          <w:lang w:val="ru-RU"/>
        </w:rPr>
        <w:t>8.</w:t>
      </w:r>
      <w:r w:rsidR="00561959">
        <w:rPr>
          <w:rFonts w:cs="Times New Roman"/>
          <w:sz w:val="24"/>
          <w:lang w:val="ru-RU"/>
        </w:rPr>
        <w:t>6</w:t>
      </w:r>
      <w:r>
        <w:rPr>
          <w:rFonts w:cs="Times New Roman"/>
          <w:sz w:val="24"/>
          <w:lang w:val="ru-RU"/>
        </w:rPr>
        <w:t>)</w:t>
      </w:r>
    </w:p>
    <w:p w14:paraId="32A62B09" w14:textId="77777777" w:rsidR="00F66DA6" w:rsidRPr="00777831" w:rsidRDefault="00F66DA6" w:rsidP="00F66DA6">
      <w:pPr>
        <w:ind w:firstLine="567"/>
        <w:jc w:val="both"/>
        <w:rPr>
          <w:rFonts w:ascii="Times New Roman" w:hAnsi="Times New Roman" w:cs="Times New Roman"/>
          <w:sz w:val="24"/>
          <w:szCs w:val="24"/>
          <w:lang w:val="ru-RU"/>
        </w:rPr>
      </w:pPr>
      <w:r w:rsidRPr="00777831">
        <w:rPr>
          <w:rStyle w:val="s00"/>
          <w:color w:val="auto"/>
          <w:sz w:val="24"/>
          <w:szCs w:val="24"/>
          <w:lang w:val="ru-RU"/>
        </w:rPr>
        <w:t xml:space="preserve">где </w:t>
      </w:r>
      <w:r w:rsidRPr="00777831">
        <w:rPr>
          <w:rStyle w:val="s00"/>
          <w:color w:val="auto"/>
          <w:sz w:val="24"/>
          <w:szCs w:val="24"/>
        </w:rPr>
        <w:t>V</w:t>
      </w:r>
      <w:r w:rsidRPr="00777831">
        <w:rPr>
          <w:rStyle w:val="s00"/>
          <w:color w:val="auto"/>
          <w:sz w:val="24"/>
          <w:szCs w:val="24"/>
          <w:lang w:val="ru-RU"/>
        </w:rPr>
        <w:t xml:space="preserve"> - объем раствора тиосульфата натрия, использованный при определении, см</w:t>
      </w:r>
      <w:r w:rsidRPr="00777831">
        <w:rPr>
          <w:rStyle w:val="s00"/>
          <w:color w:val="auto"/>
          <w:sz w:val="24"/>
          <w:szCs w:val="24"/>
          <w:vertAlign w:val="superscript"/>
          <w:lang w:val="ru-RU"/>
        </w:rPr>
        <w:t>3</w:t>
      </w:r>
      <w:r w:rsidRPr="00777831">
        <w:rPr>
          <w:rStyle w:val="s00"/>
          <w:color w:val="auto"/>
          <w:sz w:val="24"/>
          <w:szCs w:val="24"/>
          <w:lang w:val="ru-RU"/>
        </w:rPr>
        <w:t>;</w:t>
      </w:r>
    </w:p>
    <w:p w14:paraId="2BCDD914" w14:textId="77777777" w:rsidR="00F66DA6" w:rsidRPr="00777831" w:rsidRDefault="00F66DA6" w:rsidP="00010785">
      <w:pPr>
        <w:ind w:firstLine="567"/>
        <w:jc w:val="both"/>
        <w:rPr>
          <w:rFonts w:ascii="Times New Roman" w:hAnsi="Times New Roman" w:cs="Times New Roman"/>
          <w:sz w:val="24"/>
          <w:szCs w:val="24"/>
          <w:lang w:val="ru-RU"/>
        </w:rPr>
      </w:pPr>
      <w:r w:rsidRPr="00777831">
        <w:rPr>
          <w:rStyle w:val="s00"/>
          <w:color w:val="auto"/>
          <w:sz w:val="24"/>
          <w:szCs w:val="24"/>
        </w:rPr>
        <w:t>V</w:t>
      </w:r>
      <w:r w:rsidRPr="00777831">
        <w:rPr>
          <w:rStyle w:val="s00"/>
          <w:color w:val="auto"/>
          <w:sz w:val="24"/>
          <w:szCs w:val="24"/>
          <w:vertAlign w:val="subscript"/>
          <w:lang w:val="ru-RU"/>
        </w:rPr>
        <w:t>0</w:t>
      </w:r>
      <w:r w:rsidRPr="00777831">
        <w:rPr>
          <w:rStyle w:val="s00"/>
          <w:color w:val="auto"/>
          <w:sz w:val="24"/>
          <w:szCs w:val="24"/>
          <w:lang w:val="ru-RU"/>
        </w:rPr>
        <w:t xml:space="preserve"> - объем раствора тиосульфата натрия, использованный при контрольном определении, </w:t>
      </w:r>
      <w:proofErr w:type="gramStart"/>
      <w:r w:rsidRPr="00777831">
        <w:rPr>
          <w:rStyle w:val="s00"/>
          <w:color w:val="auto"/>
          <w:sz w:val="24"/>
          <w:szCs w:val="24"/>
          <w:lang w:val="ru-RU"/>
        </w:rPr>
        <w:t>см</w:t>
      </w:r>
      <w:r w:rsidRPr="00777831">
        <w:rPr>
          <w:rStyle w:val="s00"/>
          <w:color w:val="auto"/>
          <w:sz w:val="24"/>
          <w:szCs w:val="24"/>
          <w:vertAlign w:val="superscript"/>
          <w:lang w:val="ru-RU"/>
        </w:rPr>
        <w:t>3</w:t>
      </w:r>
      <w:r w:rsidRPr="00777831">
        <w:rPr>
          <w:rStyle w:val="s00"/>
          <w:color w:val="auto"/>
          <w:sz w:val="24"/>
          <w:szCs w:val="24"/>
          <w:lang w:val="ru-RU"/>
        </w:rPr>
        <w:t>;</w:t>
      </w:r>
      <w:proofErr w:type="gramEnd"/>
    </w:p>
    <w:p w14:paraId="130DA1D2" w14:textId="77777777" w:rsidR="00F66DA6" w:rsidRPr="00777831" w:rsidRDefault="00F66DA6" w:rsidP="00010785">
      <w:pPr>
        <w:ind w:firstLine="567"/>
        <w:jc w:val="both"/>
        <w:rPr>
          <w:rFonts w:ascii="Times New Roman" w:hAnsi="Times New Roman" w:cs="Times New Roman"/>
          <w:lang w:val="ru-RU"/>
        </w:rPr>
      </w:pPr>
      <w:r w:rsidRPr="00777831">
        <w:rPr>
          <w:rStyle w:val="s00"/>
          <w:color w:val="auto"/>
          <w:sz w:val="24"/>
          <w:szCs w:val="24"/>
          <w:lang w:val="ru-RU"/>
        </w:rPr>
        <w:t>с - фактическая концентрация использованного раствора тиосульфата натрия, вычисленная с учетом поправки к номинальной молярной концентрации*, моль/дм</w:t>
      </w:r>
      <w:r w:rsidRPr="00777831">
        <w:rPr>
          <w:rStyle w:val="s00"/>
          <w:color w:val="auto"/>
          <w:sz w:val="24"/>
          <w:szCs w:val="24"/>
          <w:vertAlign w:val="superscript"/>
          <w:lang w:val="ru-RU"/>
        </w:rPr>
        <w:t>3</w:t>
      </w:r>
      <w:r w:rsidRPr="00777831">
        <w:rPr>
          <w:rStyle w:val="s00"/>
          <w:color w:val="auto"/>
          <w:sz w:val="24"/>
          <w:szCs w:val="24"/>
          <w:lang w:val="ru-RU"/>
        </w:rPr>
        <w:t>;</w:t>
      </w:r>
    </w:p>
    <w:p w14:paraId="0D05A8B1" w14:textId="53A2754A" w:rsidR="00F66DA6" w:rsidRPr="00777831" w:rsidRDefault="00F66DA6" w:rsidP="00010785">
      <w:pPr>
        <w:ind w:firstLine="567"/>
        <w:jc w:val="both"/>
        <w:rPr>
          <w:rFonts w:ascii="Times New Roman" w:hAnsi="Times New Roman" w:cs="Times New Roman"/>
          <w:sz w:val="24"/>
          <w:szCs w:val="24"/>
          <w:lang w:val="ru-RU"/>
        </w:rPr>
      </w:pPr>
      <w:r w:rsidRPr="00777831">
        <w:rPr>
          <w:rStyle w:val="s00"/>
          <w:color w:val="auto"/>
          <w:sz w:val="24"/>
          <w:szCs w:val="24"/>
        </w:rPr>
        <w:t>m</w:t>
      </w:r>
      <w:r w:rsidRPr="00777831">
        <w:rPr>
          <w:rStyle w:val="s00"/>
          <w:color w:val="auto"/>
          <w:sz w:val="24"/>
          <w:szCs w:val="24"/>
          <w:lang w:val="ru-RU"/>
        </w:rPr>
        <w:t xml:space="preserve"> - масса жира в одной аликвотной части, определенная </w:t>
      </w:r>
      <w:r w:rsidRPr="006C419B">
        <w:rPr>
          <w:rStyle w:val="s00"/>
          <w:color w:val="auto"/>
          <w:sz w:val="24"/>
          <w:szCs w:val="24"/>
          <w:lang w:val="ru-RU"/>
        </w:rPr>
        <w:t xml:space="preserve">по </w:t>
      </w:r>
      <w:hyperlink r:id="rId192" w:anchor="sub_id=913030200" w:history="1">
        <w:r w:rsidRPr="006C419B">
          <w:rPr>
            <w:rStyle w:val="a3"/>
            <w:rFonts w:ascii="Times New Roman" w:hAnsi="Times New Roman" w:cs="Times New Roman"/>
            <w:color w:val="auto"/>
            <w:sz w:val="24"/>
            <w:szCs w:val="24"/>
            <w:u w:val="none"/>
            <w:lang w:val="ru-RU"/>
          </w:rPr>
          <w:t>8.17.3.2</w:t>
        </w:r>
      </w:hyperlink>
      <w:r w:rsidR="00B00B82">
        <w:rPr>
          <w:rStyle w:val="a3"/>
          <w:rFonts w:ascii="Times New Roman" w:hAnsi="Times New Roman" w:cs="Times New Roman"/>
          <w:color w:val="auto"/>
          <w:sz w:val="24"/>
          <w:szCs w:val="24"/>
          <w:u w:val="none"/>
          <w:lang w:val="ru-RU"/>
        </w:rPr>
        <w:t xml:space="preserve">, </w:t>
      </w:r>
      <w:proofErr w:type="gramStart"/>
      <w:r w:rsidR="00B00B82">
        <w:rPr>
          <w:rStyle w:val="a3"/>
          <w:rFonts w:ascii="Times New Roman" w:hAnsi="Times New Roman" w:cs="Times New Roman"/>
          <w:color w:val="auto"/>
          <w:sz w:val="24"/>
          <w:szCs w:val="24"/>
          <w:u w:val="none"/>
          <w:lang w:val="ru-RU"/>
        </w:rPr>
        <w:t>г</w:t>
      </w:r>
      <w:r w:rsidRPr="00777831">
        <w:rPr>
          <w:rStyle w:val="s00"/>
          <w:color w:val="auto"/>
          <w:sz w:val="24"/>
          <w:szCs w:val="24"/>
          <w:lang w:val="ru-RU"/>
        </w:rPr>
        <w:t>;</w:t>
      </w:r>
      <w:proofErr w:type="gramEnd"/>
    </w:p>
    <w:p w14:paraId="2D255901" w14:textId="77777777" w:rsidR="00F66DA6" w:rsidRPr="00777831" w:rsidRDefault="00F66DA6" w:rsidP="00010785">
      <w:pPr>
        <w:ind w:firstLine="567"/>
        <w:jc w:val="both"/>
        <w:rPr>
          <w:rFonts w:ascii="Times New Roman" w:hAnsi="Times New Roman" w:cs="Times New Roman"/>
          <w:sz w:val="24"/>
          <w:szCs w:val="24"/>
          <w:lang w:val="ru-RU"/>
        </w:rPr>
      </w:pPr>
      <w:r w:rsidRPr="00777831">
        <w:rPr>
          <w:rStyle w:val="s00"/>
          <w:color w:val="auto"/>
          <w:sz w:val="24"/>
          <w:szCs w:val="24"/>
        </w:rPr>
        <w:t>n</w:t>
      </w:r>
      <w:r w:rsidRPr="00777831">
        <w:rPr>
          <w:rStyle w:val="s00"/>
          <w:color w:val="auto"/>
          <w:sz w:val="24"/>
          <w:szCs w:val="24"/>
          <w:lang w:val="ru-RU"/>
        </w:rPr>
        <w:t xml:space="preserve"> - число аликвотных частей, взятых для анализа.</w:t>
      </w:r>
    </w:p>
    <w:p w14:paraId="0CD458E1" w14:textId="77777777" w:rsidR="00F66DA6" w:rsidRPr="00777831" w:rsidRDefault="00F66DA6" w:rsidP="00F66DA6">
      <w:pPr>
        <w:ind w:firstLine="567"/>
        <w:jc w:val="both"/>
        <w:rPr>
          <w:rFonts w:ascii="Times New Roman" w:hAnsi="Times New Roman" w:cs="Times New Roman"/>
          <w:sz w:val="24"/>
          <w:szCs w:val="24"/>
          <w:lang w:val="ru-RU"/>
        </w:rPr>
      </w:pPr>
      <w:r w:rsidRPr="00777831">
        <w:rPr>
          <w:rStyle w:val="s00"/>
          <w:color w:val="auto"/>
          <w:sz w:val="24"/>
          <w:szCs w:val="24"/>
          <w:lang w:val="ru-RU"/>
        </w:rPr>
        <w:t>За окончательный результат измерения принимают среднеарифметическое значение результатов двух параллельных измерений.</w:t>
      </w:r>
    </w:p>
    <w:p w14:paraId="4962573A" w14:textId="77777777" w:rsidR="00F66DA6" w:rsidRPr="00777831" w:rsidRDefault="00F66DA6" w:rsidP="00F66DA6">
      <w:pPr>
        <w:ind w:firstLine="567"/>
        <w:jc w:val="both"/>
        <w:rPr>
          <w:rFonts w:ascii="Times New Roman" w:hAnsi="Times New Roman" w:cs="Times New Roman"/>
          <w:sz w:val="24"/>
          <w:szCs w:val="24"/>
          <w:lang w:val="ru-RU"/>
        </w:rPr>
      </w:pPr>
      <w:r w:rsidRPr="00777831">
        <w:rPr>
          <w:rStyle w:val="s00"/>
          <w:color w:val="auto"/>
          <w:sz w:val="24"/>
          <w:szCs w:val="24"/>
          <w:lang w:val="ru-RU"/>
        </w:rPr>
        <w:t>Вычисление выполняют с точностью до второго десятичного знака с последующим округлением до первого десятичного знака.</w:t>
      </w:r>
    </w:p>
    <w:p w14:paraId="445ADF8D" w14:textId="7E14D95E" w:rsidR="00F66DA6" w:rsidRDefault="00F66DA6" w:rsidP="00516531">
      <w:pPr>
        <w:pStyle w:val="ae"/>
        <w:spacing w:line="232" w:lineRule="auto"/>
        <w:ind w:left="0" w:firstLine="567"/>
        <w:jc w:val="both"/>
        <w:rPr>
          <w:rFonts w:cs="Times New Roman"/>
          <w:sz w:val="24"/>
          <w:szCs w:val="24"/>
          <w:lang w:val="ru-RU"/>
        </w:rPr>
      </w:pPr>
      <w:r w:rsidRPr="00777831">
        <w:rPr>
          <w:rStyle w:val="s00"/>
          <w:color w:val="auto"/>
          <w:sz w:val="24"/>
          <w:szCs w:val="24"/>
          <w:lang w:val="ru-RU"/>
        </w:rPr>
        <w:t xml:space="preserve">8.17.4 Значение показателя окислительной порчи спреда (перекисное число) </w:t>
      </w:r>
      <w:r w:rsidRPr="008C3233">
        <w:rPr>
          <w:rStyle w:val="s00"/>
          <w:i/>
          <w:iCs/>
          <w:color w:val="auto"/>
          <w:sz w:val="24"/>
          <w:szCs w:val="24"/>
          <w:lang w:val="ru-RU"/>
        </w:rPr>
        <w:t>П</w:t>
      </w:r>
      <w:r w:rsidRPr="00777831">
        <w:rPr>
          <w:rStyle w:val="s00"/>
          <w:color w:val="auto"/>
          <w:sz w:val="24"/>
          <w:szCs w:val="24"/>
          <w:lang w:val="ru-RU"/>
        </w:rPr>
        <w:t xml:space="preserve">, </w:t>
      </w:r>
      <w:proofErr w:type="spellStart"/>
      <w:r w:rsidRPr="00777831">
        <w:rPr>
          <w:rStyle w:val="s00"/>
          <w:color w:val="auto"/>
          <w:sz w:val="24"/>
          <w:szCs w:val="24"/>
          <w:lang w:val="ru-RU"/>
        </w:rPr>
        <w:t>мэкв</w:t>
      </w:r>
      <w:proofErr w:type="spellEnd"/>
      <w:r w:rsidRPr="00777831">
        <w:rPr>
          <w:rStyle w:val="s00"/>
          <w:color w:val="auto"/>
          <w:sz w:val="24"/>
          <w:szCs w:val="24"/>
          <w:lang w:val="ru-RU"/>
        </w:rPr>
        <w:t xml:space="preserve"> активного кислорода/кг, вычисляют по формуле</w:t>
      </w:r>
      <w:r w:rsidR="008C3233">
        <w:rPr>
          <w:rStyle w:val="s00"/>
          <w:color w:val="auto"/>
          <w:sz w:val="24"/>
          <w:szCs w:val="24"/>
          <w:lang w:val="ru-RU"/>
        </w:rPr>
        <w:t xml:space="preserve"> (8.7):</w:t>
      </w:r>
    </w:p>
    <w:p w14:paraId="256BD490" w14:textId="056AF1E6" w:rsidR="00F66DA6" w:rsidRDefault="00F66DA6" w:rsidP="00516531">
      <w:pPr>
        <w:pStyle w:val="ae"/>
        <w:spacing w:line="232" w:lineRule="auto"/>
        <w:ind w:firstLine="567"/>
        <w:rPr>
          <w:rFonts w:cs="Times New Roman"/>
          <w:sz w:val="24"/>
          <w:szCs w:val="24"/>
          <w:lang w:val="ru-RU"/>
        </w:rPr>
      </w:pPr>
      <w:r>
        <w:rPr>
          <w:rFonts w:cs="Times New Roman"/>
          <w:iCs/>
          <w:sz w:val="24"/>
          <w:lang w:val="ru-RU"/>
        </w:rPr>
        <w:t xml:space="preserve">                                                       </w:t>
      </w:r>
      <m:oMath>
        <m:r>
          <m:rPr>
            <m:sty m:val="p"/>
          </m:rPr>
          <w:rPr>
            <w:rFonts w:ascii="Cambria Math" w:hAnsi="Cambria Math" w:cs="Times New Roman"/>
            <w:sz w:val="28"/>
            <w:szCs w:val="28"/>
            <w:lang w:val="ru-RU"/>
          </w:rPr>
          <m:t>П</m:t>
        </m:r>
        <m:r>
          <w:rPr>
            <w:rFonts w:ascii="Cambria Math" w:hAnsi="Cambria Math" w:cs="Times New Roman"/>
            <w:sz w:val="28"/>
            <w:szCs w:val="28"/>
            <w:lang w:val="ru-RU"/>
          </w:rPr>
          <m:t xml:space="preserve">= </m:t>
        </m:r>
        <m:f>
          <m:fPr>
            <m:ctrlPr>
              <w:rPr>
                <w:rFonts w:ascii="Cambria Math" w:hAnsi="Cambria Math" w:cs="Times New Roman"/>
                <w:i/>
                <w:sz w:val="28"/>
                <w:szCs w:val="28"/>
              </w:rPr>
            </m:ctrlPr>
          </m:fPr>
          <m:num>
            <m:r>
              <w:rPr>
                <w:rFonts w:ascii="Cambria Math" w:hAnsi="Cambria Math" w:cs="Times New Roman"/>
                <w:sz w:val="28"/>
                <w:szCs w:val="28"/>
                <w:lang w:val="ru-RU"/>
              </w:rPr>
              <m:t xml:space="preserve"> </m:t>
            </m:r>
            <m:r>
              <w:rPr>
                <w:rFonts w:ascii="Cambria Math" w:eastAsiaTheme="minorHAnsi" w:hAnsi="Cambria Math" w:cs="Times New Roman"/>
                <w:sz w:val="28"/>
                <w:szCs w:val="28"/>
                <w:lang w:val="ru-RU"/>
              </w:rPr>
              <m:t>Х × М</m:t>
            </m:r>
          </m:num>
          <m:den>
            <m:r>
              <w:rPr>
                <w:rFonts w:ascii="Cambria Math" w:eastAsiaTheme="minorHAnsi" w:hAnsi="Cambria Math" w:cs="Times New Roman"/>
                <w:sz w:val="28"/>
                <w:szCs w:val="28"/>
                <w:lang w:val="ru-RU"/>
              </w:rPr>
              <m:t>100</m:t>
            </m:r>
          </m:den>
        </m:f>
      </m:oMath>
      <w:r>
        <w:rPr>
          <w:rFonts w:cs="Times New Roman"/>
          <w:sz w:val="24"/>
          <w:lang w:val="ru-RU"/>
        </w:rPr>
        <w:t xml:space="preserve">                                                   (</w:t>
      </w:r>
      <w:r w:rsidR="000B1B1F">
        <w:rPr>
          <w:rFonts w:cs="Times New Roman"/>
          <w:sz w:val="24"/>
          <w:lang w:val="ru-RU"/>
        </w:rPr>
        <w:t>8.</w:t>
      </w:r>
      <w:r w:rsidR="00C424C4">
        <w:rPr>
          <w:rFonts w:cs="Times New Roman"/>
          <w:sz w:val="24"/>
          <w:lang w:val="ru-RU"/>
        </w:rPr>
        <w:t>7</w:t>
      </w:r>
      <w:r>
        <w:rPr>
          <w:rFonts w:cs="Times New Roman"/>
          <w:sz w:val="24"/>
          <w:lang w:val="ru-RU"/>
        </w:rPr>
        <w:t>)</w:t>
      </w:r>
    </w:p>
    <w:p w14:paraId="34C661F8" w14:textId="77777777" w:rsidR="00F66DA6" w:rsidRDefault="00F66DA6" w:rsidP="00F66DA6">
      <w:pPr>
        <w:ind w:firstLine="567"/>
        <w:jc w:val="both"/>
        <w:rPr>
          <w:rFonts w:ascii="Times New Roman" w:hAnsi="Times New Roman" w:cs="Times New Roman"/>
          <w:sz w:val="24"/>
          <w:szCs w:val="24"/>
          <w:lang w:val="ru-RU"/>
        </w:rPr>
      </w:pPr>
      <w:r w:rsidRPr="00F66DA6">
        <w:rPr>
          <w:rStyle w:val="s00"/>
          <w:sz w:val="24"/>
          <w:szCs w:val="24"/>
          <w:lang w:val="ru-RU"/>
        </w:rPr>
        <w:t xml:space="preserve">где </w:t>
      </w:r>
      <w:r>
        <w:rPr>
          <w:rStyle w:val="s00"/>
          <w:sz w:val="24"/>
          <w:szCs w:val="24"/>
        </w:rPr>
        <w:t>X</w:t>
      </w:r>
      <w:r w:rsidRPr="00F66DA6">
        <w:rPr>
          <w:rStyle w:val="s00"/>
          <w:sz w:val="24"/>
          <w:szCs w:val="24"/>
          <w:lang w:val="ru-RU"/>
        </w:rPr>
        <w:t xml:space="preserve"> - перекисное число жира, выделенного из спреда, </w:t>
      </w:r>
      <w:proofErr w:type="spellStart"/>
      <w:r w:rsidRPr="00F66DA6">
        <w:rPr>
          <w:rStyle w:val="s00"/>
          <w:sz w:val="24"/>
          <w:szCs w:val="24"/>
          <w:lang w:val="ru-RU"/>
        </w:rPr>
        <w:t>мэкв</w:t>
      </w:r>
      <w:proofErr w:type="spellEnd"/>
      <w:r w:rsidRPr="00F66DA6">
        <w:rPr>
          <w:rStyle w:val="s00"/>
          <w:sz w:val="24"/>
          <w:szCs w:val="24"/>
          <w:lang w:val="ru-RU"/>
        </w:rPr>
        <w:t xml:space="preserve"> активного кислорода/кг;</w:t>
      </w:r>
    </w:p>
    <w:p w14:paraId="39A92FC6" w14:textId="68B9684E" w:rsidR="00F66DA6" w:rsidRDefault="00F66DA6" w:rsidP="00C26485">
      <w:pPr>
        <w:ind w:firstLine="567"/>
        <w:jc w:val="both"/>
        <w:rPr>
          <w:rFonts w:ascii="Times New Roman" w:hAnsi="Times New Roman" w:cs="Times New Roman"/>
          <w:sz w:val="24"/>
          <w:szCs w:val="24"/>
          <w:lang w:val="ru-RU"/>
        </w:rPr>
      </w:pPr>
      <w:r w:rsidRPr="00F66DA6">
        <w:rPr>
          <w:rStyle w:val="s00"/>
          <w:sz w:val="24"/>
          <w:szCs w:val="24"/>
          <w:lang w:val="ru-RU"/>
        </w:rPr>
        <w:t>М - массовая доля жира в спреде, %.</w:t>
      </w:r>
    </w:p>
    <w:p w14:paraId="2A9AA01D" w14:textId="2316F34C"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8.18 Определение токсичных элементов</w:t>
      </w:r>
      <w:r w:rsidR="00632521">
        <w:rPr>
          <w:rStyle w:val="s00"/>
          <w:color w:val="auto"/>
          <w:sz w:val="24"/>
          <w:szCs w:val="24"/>
          <w:lang w:val="ru-RU"/>
        </w:rPr>
        <w:t>.</w:t>
      </w:r>
    </w:p>
    <w:p w14:paraId="08FD4291" w14:textId="7777777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8.18.1 Подготовка проб для определения токсичных элементов - по </w:t>
      </w:r>
      <w:hyperlink r:id="rId193" w:history="1">
        <w:r w:rsidRPr="007C6C31">
          <w:rPr>
            <w:rStyle w:val="a3"/>
            <w:rFonts w:ascii="Times New Roman" w:hAnsi="Times New Roman" w:cs="Times New Roman"/>
            <w:color w:val="auto"/>
            <w:sz w:val="24"/>
            <w:szCs w:val="24"/>
            <w:u w:val="none"/>
            <w:lang w:val="ru-RU"/>
          </w:rPr>
          <w:t>ГОСТ 26929</w:t>
        </w:r>
      </w:hyperlink>
      <w:r w:rsidRPr="007C6C31">
        <w:rPr>
          <w:rStyle w:val="s00"/>
          <w:color w:val="auto"/>
          <w:sz w:val="24"/>
          <w:szCs w:val="24"/>
          <w:lang w:val="ru-RU"/>
        </w:rPr>
        <w:t>.</w:t>
      </w:r>
    </w:p>
    <w:p w14:paraId="76EF79D5" w14:textId="6FBB10E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8.18.2 Определение токсичных элементов (кроме никеля) - по </w:t>
      </w:r>
      <w:hyperlink r:id="rId194" w:history="1">
        <w:r w:rsidRPr="007C6C31">
          <w:rPr>
            <w:rStyle w:val="a3"/>
            <w:rFonts w:ascii="Times New Roman" w:hAnsi="Times New Roman" w:cs="Times New Roman"/>
            <w:color w:val="auto"/>
            <w:sz w:val="24"/>
            <w:szCs w:val="24"/>
            <w:u w:val="none"/>
            <w:lang w:val="ru-RU"/>
          </w:rPr>
          <w:t>ГОСТ 30178</w:t>
        </w:r>
      </w:hyperlink>
      <w:r w:rsidRPr="007C6C31">
        <w:rPr>
          <w:rStyle w:val="s00"/>
          <w:color w:val="auto"/>
          <w:sz w:val="24"/>
          <w:szCs w:val="24"/>
          <w:lang w:val="ru-RU"/>
        </w:rPr>
        <w:t xml:space="preserve">, </w:t>
      </w:r>
      <w:hyperlink r:id="rId195" w:history="1">
        <w:r w:rsidRPr="007C6C31">
          <w:rPr>
            <w:rStyle w:val="a3"/>
            <w:rFonts w:ascii="Times New Roman" w:hAnsi="Times New Roman" w:cs="Times New Roman"/>
            <w:color w:val="auto"/>
            <w:sz w:val="24"/>
            <w:szCs w:val="24"/>
            <w:u w:val="none"/>
            <w:lang w:val="ru-RU"/>
          </w:rPr>
          <w:t>ГОСТ 26927</w:t>
        </w:r>
      </w:hyperlink>
      <w:r w:rsidRPr="007C6C31">
        <w:rPr>
          <w:rStyle w:val="s00"/>
          <w:color w:val="auto"/>
          <w:sz w:val="24"/>
          <w:szCs w:val="24"/>
          <w:lang w:val="ru-RU"/>
        </w:rPr>
        <w:t xml:space="preserve">, </w:t>
      </w:r>
      <w:hyperlink r:id="rId196" w:history="1">
        <w:r w:rsidRPr="007C6C31">
          <w:rPr>
            <w:rStyle w:val="a3"/>
            <w:rFonts w:ascii="Times New Roman" w:hAnsi="Times New Roman" w:cs="Times New Roman"/>
            <w:color w:val="auto"/>
            <w:sz w:val="24"/>
            <w:szCs w:val="24"/>
            <w:u w:val="none"/>
            <w:lang w:val="ru-RU"/>
          </w:rPr>
          <w:t>ГОСТ 26930</w:t>
        </w:r>
      </w:hyperlink>
      <w:r w:rsidRPr="007C6C31">
        <w:rPr>
          <w:rStyle w:val="s00"/>
          <w:color w:val="auto"/>
          <w:sz w:val="24"/>
          <w:szCs w:val="24"/>
          <w:lang w:val="ru-RU"/>
        </w:rPr>
        <w:t xml:space="preserve">, </w:t>
      </w:r>
      <w:hyperlink r:id="rId197" w:history="1">
        <w:r w:rsidRPr="007C6C31">
          <w:rPr>
            <w:rStyle w:val="a3"/>
            <w:rFonts w:ascii="Times New Roman" w:hAnsi="Times New Roman" w:cs="Times New Roman"/>
            <w:color w:val="auto"/>
            <w:sz w:val="24"/>
            <w:szCs w:val="24"/>
            <w:u w:val="none"/>
            <w:lang w:val="ru-RU"/>
          </w:rPr>
          <w:t>ГОСТ 26931</w:t>
        </w:r>
      </w:hyperlink>
      <w:r w:rsidRPr="007C6C31">
        <w:rPr>
          <w:rStyle w:val="s00"/>
          <w:color w:val="auto"/>
          <w:sz w:val="24"/>
          <w:szCs w:val="24"/>
          <w:lang w:val="ru-RU"/>
        </w:rPr>
        <w:t xml:space="preserve">, </w:t>
      </w:r>
      <w:hyperlink r:id="rId198" w:history="1">
        <w:r w:rsidRPr="007C6C31">
          <w:rPr>
            <w:rStyle w:val="a3"/>
            <w:rFonts w:ascii="Times New Roman" w:hAnsi="Times New Roman" w:cs="Times New Roman"/>
            <w:color w:val="auto"/>
            <w:sz w:val="24"/>
            <w:szCs w:val="24"/>
            <w:u w:val="none"/>
            <w:lang w:val="ru-RU"/>
          </w:rPr>
          <w:t>ГОСТ 26932</w:t>
        </w:r>
      </w:hyperlink>
      <w:r w:rsidRPr="007C6C31">
        <w:rPr>
          <w:rStyle w:val="s00"/>
          <w:color w:val="auto"/>
          <w:sz w:val="24"/>
          <w:szCs w:val="24"/>
          <w:lang w:val="ru-RU"/>
        </w:rPr>
        <w:t xml:space="preserve">, </w:t>
      </w:r>
      <w:hyperlink r:id="rId199" w:history="1">
        <w:r w:rsidRPr="007C6C31">
          <w:rPr>
            <w:rStyle w:val="a3"/>
            <w:rFonts w:ascii="Times New Roman" w:hAnsi="Times New Roman" w:cs="Times New Roman"/>
            <w:color w:val="auto"/>
            <w:sz w:val="24"/>
            <w:szCs w:val="24"/>
            <w:u w:val="none"/>
            <w:lang w:val="ru-RU"/>
          </w:rPr>
          <w:t>ГОСТ 26933</w:t>
        </w:r>
      </w:hyperlink>
      <w:r w:rsidRPr="007C6C31">
        <w:rPr>
          <w:rStyle w:val="s00"/>
          <w:color w:val="auto"/>
          <w:sz w:val="24"/>
          <w:szCs w:val="24"/>
          <w:lang w:val="ru-RU"/>
        </w:rPr>
        <w:t xml:space="preserve"> - для всех подгрупп; по </w:t>
      </w:r>
      <w:hyperlink r:id="rId200" w:history="1">
        <w:r w:rsidRPr="007C6C31">
          <w:rPr>
            <w:rStyle w:val="a3"/>
            <w:rFonts w:ascii="Times New Roman" w:hAnsi="Times New Roman" w:cs="Times New Roman"/>
            <w:color w:val="auto"/>
            <w:sz w:val="24"/>
            <w:szCs w:val="24"/>
            <w:u w:val="none"/>
            <w:lang w:val="ru-RU"/>
          </w:rPr>
          <w:t>ГОСТ 26934</w:t>
        </w:r>
      </w:hyperlink>
      <w:r w:rsidRPr="007C6C31">
        <w:rPr>
          <w:rStyle w:val="s00"/>
          <w:color w:val="auto"/>
          <w:sz w:val="24"/>
          <w:szCs w:val="24"/>
          <w:lang w:val="ru-RU"/>
        </w:rPr>
        <w:t xml:space="preserve">, </w:t>
      </w:r>
      <w:hyperlink r:id="rId201" w:history="1">
        <w:r w:rsidRPr="007C6C31">
          <w:rPr>
            <w:rStyle w:val="a3"/>
            <w:rFonts w:ascii="Times New Roman" w:hAnsi="Times New Roman" w:cs="Times New Roman"/>
            <w:color w:val="auto"/>
            <w:sz w:val="24"/>
            <w:szCs w:val="24"/>
            <w:u w:val="none"/>
            <w:lang w:val="ru-RU"/>
          </w:rPr>
          <w:t>ГОСТ 26928</w:t>
        </w:r>
      </w:hyperlink>
      <w:r w:rsidRPr="007C6C31">
        <w:rPr>
          <w:rStyle w:val="s00"/>
          <w:color w:val="auto"/>
          <w:sz w:val="24"/>
          <w:szCs w:val="24"/>
          <w:lang w:val="ru-RU"/>
        </w:rPr>
        <w:t xml:space="preserve"> - для всех подгрупп, кроме растительно-жировых </w:t>
      </w:r>
      <w:r w:rsidR="00122F1E">
        <w:rPr>
          <w:rStyle w:val="s00"/>
          <w:color w:val="auto"/>
          <w:sz w:val="24"/>
          <w:szCs w:val="24"/>
          <w:lang w:val="ru-RU"/>
        </w:rPr>
        <w:t>продуктов</w:t>
      </w:r>
      <w:r w:rsidRPr="007C6C31">
        <w:rPr>
          <w:rStyle w:val="s00"/>
          <w:color w:val="auto"/>
          <w:sz w:val="24"/>
          <w:szCs w:val="24"/>
          <w:lang w:val="ru-RU"/>
        </w:rPr>
        <w:t>.</w:t>
      </w:r>
    </w:p>
    <w:p w14:paraId="5C21D351" w14:textId="7236C693"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8.18.3 Определение массовой доли никеля</w:t>
      </w:r>
      <w:r w:rsidR="00594FD2">
        <w:rPr>
          <w:rStyle w:val="s00"/>
          <w:color w:val="auto"/>
          <w:sz w:val="24"/>
          <w:szCs w:val="24"/>
          <w:lang w:val="ru-RU"/>
        </w:rPr>
        <w:t>.</w:t>
      </w:r>
    </w:p>
    <w:p w14:paraId="18B4BCD8" w14:textId="3C100FDF" w:rsidR="00F66DA6" w:rsidRPr="007C6C31" w:rsidRDefault="00F66DA6" w:rsidP="00F66DA6">
      <w:pPr>
        <w:pStyle w:val="ae"/>
        <w:spacing w:line="232" w:lineRule="auto"/>
        <w:ind w:left="0" w:firstLine="567"/>
        <w:jc w:val="both"/>
        <w:rPr>
          <w:rStyle w:val="s00"/>
          <w:color w:val="auto"/>
          <w:lang w:val="ru-RU"/>
        </w:rPr>
      </w:pPr>
      <w:r w:rsidRPr="007C6C31">
        <w:rPr>
          <w:rStyle w:val="s00"/>
          <w:color w:val="auto"/>
          <w:sz w:val="24"/>
          <w:szCs w:val="24"/>
          <w:lang w:val="ru-RU"/>
        </w:rPr>
        <w:t>8.18.3.1 Определение массовой доли никеля - по ГОСТ 28414</w:t>
      </w:r>
      <w:r w:rsidR="003536D4">
        <w:rPr>
          <w:rStyle w:val="s00"/>
          <w:color w:val="auto"/>
          <w:sz w:val="24"/>
          <w:szCs w:val="24"/>
          <w:lang w:val="ru-RU"/>
        </w:rPr>
        <w:t xml:space="preserve"> в соответствии с</w:t>
      </w:r>
      <w:r w:rsidRPr="007C6C31">
        <w:rPr>
          <w:rStyle w:val="s00"/>
          <w:color w:val="auto"/>
          <w:sz w:val="24"/>
          <w:szCs w:val="24"/>
          <w:lang w:val="ru-RU"/>
        </w:rPr>
        <w:t xml:space="preserve"> </w:t>
      </w:r>
      <w:r w:rsidRPr="003536D4">
        <w:rPr>
          <w:rStyle w:val="s00"/>
          <w:color w:val="auto"/>
          <w:sz w:val="24"/>
          <w:szCs w:val="24"/>
          <w:lang w:val="ru-RU"/>
        </w:rPr>
        <w:t>приложение</w:t>
      </w:r>
      <w:r w:rsidR="003536D4" w:rsidRPr="003536D4">
        <w:rPr>
          <w:rStyle w:val="s00"/>
          <w:color w:val="auto"/>
          <w:sz w:val="24"/>
          <w:szCs w:val="24"/>
          <w:lang w:val="ru-RU"/>
        </w:rPr>
        <w:t>м</w:t>
      </w:r>
      <w:r w:rsidRPr="003536D4">
        <w:rPr>
          <w:rStyle w:val="s00"/>
          <w:color w:val="auto"/>
          <w:sz w:val="24"/>
          <w:szCs w:val="24"/>
          <w:lang w:val="ru-RU"/>
        </w:rPr>
        <w:t xml:space="preserve"> 3.</w:t>
      </w:r>
    </w:p>
    <w:p w14:paraId="68BD6BF4" w14:textId="4BB47B5B" w:rsidR="00F66DA6" w:rsidRPr="007C6C31" w:rsidRDefault="00F66DA6" w:rsidP="00F66DA6">
      <w:pPr>
        <w:ind w:firstLine="567"/>
        <w:jc w:val="both"/>
        <w:rPr>
          <w:rFonts w:ascii="Times New Roman" w:hAnsi="Times New Roman" w:cs="Times New Roman"/>
          <w:lang w:val="ru-RU"/>
        </w:rPr>
      </w:pPr>
      <w:r w:rsidRPr="007C6C31">
        <w:rPr>
          <w:rStyle w:val="s00"/>
          <w:color w:val="auto"/>
          <w:sz w:val="24"/>
          <w:szCs w:val="24"/>
          <w:lang w:val="ru-RU"/>
        </w:rPr>
        <w:t>8.18.3.2 Определение массовой доли никеля методом пламенной атомной абсорбции</w:t>
      </w:r>
      <w:r w:rsidR="00844726">
        <w:rPr>
          <w:rStyle w:val="s00"/>
          <w:color w:val="auto"/>
          <w:sz w:val="24"/>
          <w:szCs w:val="24"/>
          <w:lang w:val="ru-RU"/>
        </w:rPr>
        <w:t>.</w:t>
      </w:r>
    </w:p>
    <w:p w14:paraId="45E36667" w14:textId="7777777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Метод предназначен для измерения массовой доли никеля в диапазоне от 0,2 до 3,0 млн</w:t>
      </w:r>
      <w:r w:rsidRPr="007C6C31">
        <w:rPr>
          <w:rStyle w:val="s00"/>
          <w:color w:val="auto"/>
          <w:sz w:val="24"/>
          <w:szCs w:val="24"/>
          <w:vertAlign w:val="superscript"/>
          <w:lang w:val="ru-RU"/>
        </w:rPr>
        <w:t>-1</w:t>
      </w:r>
      <w:r w:rsidRPr="007C6C31">
        <w:rPr>
          <w:rStyle w:val="s00"/>
          <w:color w:val="auto"/>
          <w:sz w:val="24"/>
          <w:szCs w:val="24"/>
          <w:lang w:val="ru-RU"/>
        </w:rPr>
        <w:t xml:space="preserve"> (мг/кг).</w:t>
      </w:r>
    </w:p>
    <w:p w14:paraId="0279B740" w14:textId="60BB426D" w:rsidR="00F66DA6" w:rsidRPr="007C6C31" w:rsidRDefault="00F66DA6" w:rsidP="008517E4">
      <w:pPr>
        <w:pStyle w:val="ae"/>
        <w:spacing w:line="232" w:lineRule="auto"/>
        <w:ind w:left="0" w:firstLine="567"/>
        <w:jc w:val="both"/>
        <w:rPr>
          <w:rStyle w:val="s00"/>
          <w:color w:val="auto"/>
          <w:lang w:val="ru-RU"/>
        </w:rPr>
      </w:pPr>
      <w:r w:rsidRPr="007C6C31">
        <w:rPr>
          <w:rStyle w:val="s00"/>
          <w:color w:val="auto"/>
          <w:sz w:val="24"/>
          <w:szCs w:val="24"/>
          <w:lang w:val="ru-RU"/>
        </w:rPr>
        <w:t xml:space="preserve">Границы абсолютной погрешности измерений массовой доли никеля </w:t>
      </w:r>
      <w:r w:rsidRPr="007C6C31">
        <w:rPr>
          <w:rFonts w:cs="Times New Roman"/>
          <w:noProof/>
          <w:sz w:val="24"/>
          <w:szCs w:val="24"/>
          <w:lang w:val="ru-RU"/>
        </w:rPr>
        <w:t>±</w:t>
      </w:r>
      <w:r w:rsidRPr="007C6C31">
        <w:rPr>
          <w:rStyle w:val="s00"/>
          <w:color w:val="auto"/>
          <w:sz w:val="24"/>
          <w:szCs w:val="24"/>
          <w:lang w:val="ru-RU"/>
        </w:rPr>
        <w:t>0,09 млн</w:t>
      </w:r>
      <w:r w:rsidRPr="007C6C31">
        <w:rPr>
          <w:rStyle w:val="s00"/>
          <w:color w:val="auto"/>
          <w:sz w:val="24"/>
          <w:szCs w:val="24"/>
          <w:vertAlign w:val="superscript"/>
          <w:lang w:val="ru-RU"/>
        </w:rPr>
        <w:t>-1</w:t>
      </w:r>
      <w:r w:rsidRPr="007C6C31">
        <w:rPr>
          <w:rStyle w:val="s00"/>
          <w:color w:val="auto"/>
          <w:sz w:val="24"/>
          <w:szCs w:val="24"/>
          <w:lang w:val="ru-RU"/>
        </w:rPr>
        <w:t xml:space="preserve"> (мг/кг) (</w:t>
      </w:r>
      <w:proofErr w:type="spellStart"/>
      <w:r w:rsidRPr="007C6C31">
        <w:rPr>
          <w:rStyle w:val="s00"/>
          <w:color w:val="auto"/>
          <w:sz w:val="24"/>
          <w:szCs w:val="24"/>
          <w:lang w:val="ru-RU"/>
        </w:rPr>
        <w:t>абс</w:t>
      </w:r>
      <w:proofErr w:type="spellEnd"/>
      <w:r w:rsidRPr="007C6C31">
        <w:rPr>
          <w:rStyle w:val="s00"/>
          <w:color w:val="auto"/>
          <w:sz w:val="24"/>
          <w:szCs w:val="24"/>
          <w:lang w:val="ru-RU"/>
        </w:rPr>
        <w:t>.) (Р = 0,95).</w:t>
      </w:r>
    </w:p>
    <w:p w14:paraId="518848C4" w14:textId="16CA483C" w:rsidR="00F66DA6" w:rsidRPr="000A04E7"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Метод отбора и подготовки проб, аппаратура, материалы, реактивы, подготовка к испытанию - по </w:t>
      </w:r>
      <w:hyperlink r:id="rId202" w:history="1">
        <w:r w:rsidRPr="007C6C31">
          <w:rPr>
            <w:rStyle w:val="a3"/>
            <w:rFonts w:ascii="Times New Roman" w:hAnsi="Times New Roman" w:cs="Times New Roman"/>
            <w:color w:val="auto"/>
            <w:sz w:val="24"/>
            <w:szCs w:val="24"/>
            <w:u w:val="none"/>
            <w:lang w:val="ru-RU"/>
          </w:rPr>
          <w:t>ГОСТ 30178</w:t>
        </w:r>
      </w:hyperlink>
      <w:r w:rsidR="000A04E7" w:rsidRPr="000A04E7">
        <w:rPr>
          <w:rStyle w:val="s00"/>
          <w:color w:val="auto"/>
          <w:sz w:val="24"/>
          <w:szCs w:val="24"/>
          <w:lang w:val="ru-RU"/>
        </w:rPr>
        <w:t>/</w:t>
      </w:r>
    </w:p>
    <w:p w14:paraId="745C592C" w14:textId="20BF4AAB"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Основной стандартный раствор никеля готовят по </w:t>
      </w:r>
      <w:hyperlink r:id="rId203" w:history="1">
        <w:r w:rsidRPr="007C6C31">
          <w:rPr>
            <w:rStyle w:val="a3"/>
            <w:rFonts w:ascii="Times New Roman" w:hAnsi="Times New Roman" w:cs="Times New Roman"/>
            <w:color w:val="auto"/>
            <w:sz w:val="24"/>
            <w:szCs w:val="24"/>
            <w:u w:val="none"/>
            <w:lang w:val="ru-RU"/>
          </w:rPr>
          <w:t>ГОСТ 4212</w:t>
        </w:r>
      </w:hyperlink>
      <w:r w:rsidRPr="007C6C31">
        <w:rPr>
          <w:rStyle w:val="s00"/>
          <w:color w:val="auto"/>
          <w:sz w:val="24"/>
          <w:szCs w:val="24"/>
          <w:lang w:val="ru-RU"/>
        </w:rPr>
        <w:t>.</w:t>
      </w:r>
    </w:p>
    <w:p w14:paraId="15D5E240" w14:textId="6B9BD11B"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Измерения проводят при длине волны линии поглощения никеля 440 </w:t>
      </w:r>
      <w:proofErr w:type="spellStart"/>
      <w:r w:rsidRPr="007C6C31">
        <w:rPr>
          <w:rStyle w:val="s00"/>
          <w:color w:val="auto"/>
          <w:sz w:val="24"/>
          <w:szCs w:val="24"/>
          <w:lang w:val="ru-RU"/>
        </w:rPr>
        <w:t>нм</w:t>
      </w:r>
      <w:proofErr w:type="spellEnd"/>
      <w:r w:rsidRPr="007C6C31">
        <w:rPr>
          <w:rStyle w:val="s00"/>
          <w:color w:val="auto"/>
          <w:sz w:val="24"/>
          <w:szCs w:val="24"/>
          <w:lang w:val="ru-RU"/>
        </w:rPr>
        <w:t xml:space="preserve"> (допускается проводить измерения при 540 </w:t>
      </w:r>
      <w:proofErr w:type="spellStart"/>
      <w:r w:rsidRPr="007C6C31">
        <w:rPr>
          <w:rStyle w:val="s00"/>
          <w:color w:val="auto"/>
          <w:sz w:val="24"/>
          <w:szCs w:val="24"/>
          <w:lang w:val="ru-RU"/>
        </w:rPr>
        <w:t>нм</w:t>
      </w:r>
      <w:proofErr w:type="spellEnd"/>
      <w:r w:rsidRPr="007C6C31">
        <w:rPr>
          <w:rStyle w:val="s00"/>
          <w:color w:val="auto"/>
          <w:sz w:val="24"/>
          <w:szCs w:val="24"/>
          <w:lang w:val="ru-RU"/>
        </w:rPr>
        <w:t>).</w:t>
      </w:r>
    </w:p>
    <w:p w14:paraId="49556F11" w14:textId="0CE2B464"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lastRenderedPageBreak/>
        <w:t xml:space="preserve">Проведение измерений и обработка результатов - по </w:t>
      </w:r>
      <w:hyperlink r:id="rId204" w:history="1">
        <w:r w:rsidRPr="007C6C31">
          <w:rPr>
            <w:rStyle w:val="a3"/>
            <w:rFonts w:ascii="Times New Roman" w:hAnsi="Times New Roman" w:cs="Times New Roman"/>
            <w:color w:val="auto"/>
            <w:sz w:val="24"/>
            <w:szCs w:val="24"/>
            <w:u w:val="none"/>
            <w:lang w:val="ru-RU"/>
          </w:rPr>
          <w:t>ГОСТ 30178</w:t>
        </w:r>
      </w:hyperlink>
      <w:r w:rsidRPr="007C6C31">
        <w:rPr>
          <w:rStyle w:val="s00"/>
          <w:color w:val="auto"/>
          <w:sz w:val="24"/>
          <w:szCs w:val="24"/>
          <w:lang w:val="ru-RU"/>
        </w:rPr>
        <w:t>.</w:t>
      </w:r>
    </w:p>
    <w:p w14:paraId="6D92B365" w14:textId="4C5525C1" w:rsidR="00F66DA6" w:rsidRPr="00830212"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8.19 Определение микробиологических показателей</w:t>
      </w:r>
      <w:r w:rsidR="00830212">
        <w:rPr>
          <w:rStyle w:val="s00"/>
          <w:color w:val="auto"/>
          <w:sz w:val="24"/>
          <w:szCs w:val="24"/>
          <w:lang w:val="ru-RU"/>
        </w:rPr>
        <w:t>.</w:t>
      </w:r>
    </w:p>
    <w:p w14:paraId="2FF909D3" w14:textId="7777777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8.19.1 Отбор проб и подготовка их к микробиологическому анализу - по </w:t>
      </w:r>
      <w:hyperlink r:id="rId205" w:history="1">
        <w:r w:rsidRPr="007C6C31">
          <w:rPr>
            <w:rStyle w:val="a3"/>
            <w:rFonts w:ascii="Times New Roman" w:hAnsi="Times New Roman" w:cs="Times New Roman"/>
            <w:color w:val="auto"/>
            <w:sz w:val="24"/>
            <w:szCs w:val="24"/>
            <w:u w:val="none"/>
            <w:lang w:val="ru-RU"/>
          </w:rPr>
          <w:t>ГОСТ 31904</w:t>
        </w:r>
      </w:hyperlink>
      <w:r w:rsidRPr="007C6C31">
        <w:rPr>
          <w:rStyle w:val="s00"/>
          <w:color w:val="auto"/>
          <w:sz w:val="24"/>
          <w:szCs w:val="24"/>
          <w:lang w:val="ru-RU"/>
        </w:rPr>
        <w:t xml:space="preserve">, </w:t>
      </w:r>
      <w:hyperlink r:id="rId206" w:history="1">
        <w:r w:rsidRPr="007C6C31">
          <w:rPr>
            <w:rStyle w:val="a3"/>
            <w:rFonts w:ascii="Times New Roman" w:hAnsi="Times New Roman" w:cs="Times New Roman"/>
            <w:color w:val="auto"/>
            <w:sz w:val="24"/>
            <w:szCs w:val="24"/>
            <w:u w:val="none"/>
            <w:lang w:val="ru-RU"/>
          </w:rPr>
          <w:t>ГОСТ 26669</w:t>
        </w:r>
      </w:hyperlink>
      <w:r w:rsidRPr="007C6C31">
        <w:rPr>
          <w:rStyle w:val="s00"/>
          <w:color w:val="auto"/>
          <w:sz w:val="24"/>
          <w:szCs w:val="24"/>
          <w:lang w:val="ru-RU"/>
        </w:rPr>
        <w:t xml:space="preserve"> и нормативным документам, действующим на территории государства, принявшего стандарт.</w:t>
      </w:r>
    </w:p>
    <w:p w14:paraId="7FFABF49" w14:textId="77777777" w:rsidR="00F66DA6" w:rsidRPr="009578B1" w:rsidRDefault="00F66DA6" w:rsidP="00F66DA6">
      <w:pPr>
        <w:pStyle w:val="ae"/>
        <w:spacing w:line="232" w:lineRule="auto"/>
        <w:ind w:left="0" w:firstLine="567"/>
        <w:jc w:val="both"/>
        <w:rPr>
          <w:rFonts w:cs="Times New Roman"/>
          <w:sz w:val="24"/>
          <w:szCs w:val="24"/>
          <w:lang w:val="ru-RU"/>
        </w:rPr>
      </w:pPr>
      <w:r w:rsidRPr="009578B1">
        <w:rPr>
          <w:rStyle w:val="s00"/>
          <w:color w:val="auto"/>
          <w:sz w:val="24"/>
          <w:szCs w:val="24"/>
          <w:lang w:val="ru-RU"/>
        </w:rPr>
        <w:t xml:space="preserve">8.19.2 Определение бактерий группы кишечных палочек - по </w:t>
      </w:r>
      <w:hyperlink r:id="rId207" w:history="1">
        <w:r w:rsidRPr="009578B1">
          <w:rPr>
            <w:rStyle w:val="a3"/>
            <w:rFonts w:cs="Times New Roman"/>
            <w:color w:val="auto"/>
            <w:sz w:val="24"/>
            <w:szCs w:val="24"/>
            <w:u w:val="none"/>
            <w:lang w:val="ru-RU"/>
          </w:rPr>
          <w:t>ГОСТ 31747</w:t>
        </w:r>
      </w:hyperlink>
      <w:r w:rsidRPr="009578B1">
        <w:rPr>
          <w:rStyle w:val="s00"/>
          <w:color w:val="auto"/>
          <w:sz w:val="24"/>
          <w:szCs w:val="24"/>
          <w:lang w:val="ru-RU"/>
        </w:rPr>
        <w:t xml:space="preserve">, патогенных микроорганизмов-сальмонелл - по </w:t>
      </w:r>
      <w:hyperlink r:id="rId208" w:history="1">
        <w:r w:rsidRPr="009578B1">
          <w:rPr>
            <w:rStyle w:val="a3"/>
            <w:rFonts w:cs="Times New Roman"/>
            <w:color w:val="auto"/>
            <w:sz w:val="24"/>
            <w:szCs w:val="24"/>
            <w:u w:val="none"/>
            <w:lang w:val="ru-RU"/>
          </w:rPr>
          <w:t>ГОСТ 31659</w:t>
        </w:r>
      </w:hyperlink>
      <w:r w:rsidRPr="009578B1">
        <w:rPr>
          <w:rStyle w:val="s00"/>
          <w:color w:val="auto"/>
          <w:sz w:val="24"/>
          <w:szCs w:val="24"/>
          <w:lang w:val="ru-RU"/>
        </w:rPr>
        <w:t xml:space="preserve">, плесени и дрожжей - по </w:t>
      </w:r>
      <w:hyperlink r:id="rId209" w:history="1">
        <w:r w:rsidRPr="009578B1">
          <w:rPr>
            <w:rStyle w:val="a3"/>
            <w:rFonts w:cs="Times New Roman"/>
            <w:color w:val="auto"/>
            <w:sz w:val="24"/>
            <w:szCs w:val="24"/>
            <w:u w:val="none"/>
            <w:lang w:val="ru-RU"/>
          </w:rPr>
          <w:t>ГОСТ 10444.12</w:t>
        </w:r>
      </w:hyperlink>
      <w:r w:rsidRPr="009578B1">
        <w:rPr>
          <w:rStyle w:val="s00"/>
          <w:color w:val="auto"/>
          <w:sz w:val="24"/>
          <w:szCs w:val="24"/>
          <w:lang w:val="ru-RU"/>
        </w:rPr>
        <w:t xml:space="preserve">, </w:t>
      </w:r>
      <w:hyperlink r:id="rId210" w:history="1">
        <w:r w:rsidRPr="009578B1">
          <w:rPr>
            <w:rStyle w:val="a3"/>
            <w:rFonts w:cs="Times New Roman"/>
            <w:color w:val="auto"/>
            <w:sz w:val="24"/>
            <w:szCs w:val="24"/>
            <w:u w:val="none"/>
            <w:lang w:val="ru-RU"/>
          </w:rPr>
          <w:t>ГОСТ 33566</w:t>
        </w:r>
      </w:hyperlink>
      <w:r w:rsidRPr="009578B1">
        <w:rPr>
          <w:rStyle w:val="s00"/>
          <w:color w:val="auto"/>
          <w:sz w:val="24"/>
          <w:szCs w:val="24"/>
          <w:lang w:val="ru-RU"/>
        </w:rPr>
        <w:t xml:space="preserve">, количества </w:t>
      </w:r>
      <w:proofErr w:type="spellStart"/>
      <w:r w:rsidRPr="009578B1">
        <w:rPr>
          <w:rStyle w:val="s00"/>
          <w:color w:val="auto"/>
          <w:sz w:val="24"/>
          <w:szCs w:val="24"/>
          <w:lang w:val="ru-RU"/>
        </w:rPr>
        <w:t>мезофильных</w:t>
      </w:r>
      <w:proofErr w:type="spellEnd"/>
      <w:r w:rsidRPr="009578B1">
        <w:rPr>
          <w:rStyle w:val="s00"/>
          <w:color w:val="auto"/>
          <w:sz w:val="24"/>
          <w:szCs w:val="24"/>
          <w:lang w:val="ru-RU"/>
        </w:rPr>
        <w:t xml:space="preserve"> аэробных и факультативно-анаэробных микроорганизмов - по </w:t>
      </w:r>
      <w:hyperlink r:id="rId211" w:history="1">
        <w:r w:rsidRPr="009578B1">
          <w:rPr>
            <w:rStyle w:val="a3"/>
            <w:rFonts w:cs="Times New Roman"/>
            <w:color w:val="auto"/>
            <w:sz w:val="24"/>
            <w:szCs w:val="24"/>
            <w:u w:val="none"/>
            <w:lang w:val="ru-RU"/>
          </w:rPr>
          <w:t>ГОСТ 10444.15</w:t>
        </w:r>
      </w:hyperlink>
      <w:r w:rsidRPr="009578B1">
        <w:rPr>
          <w:rStyle w:val="s00"/>
          <w:color w:val="auto"/>
          <w:sz w:val="24"/>
          <w:szCs w:val="24"/>
          <w:lang w:val="ru-RU"/>
        </w:rPr>
        <w:t xml:space="preserve">, </w:t>
      </w:r>
      <w:hyperlink r:id="rId212" w:history="1">
        <w:r w:rsidRPr="009578B1">
          <w:rPr>
            <w:rStyle w:val="a3"/>
            <w:rFonts w:cs="Times New Roman"/>
            <w:color w:val="auto"/>
            <w:sz w:val="24"/>
            <w:szCs w:val="24"/>
            <w:u w:val="none"/>
            <w:lang w:val="ru-RU"/>
          </w:rPr>
          <w:t>ГОСТ 32901</w:t>
        </w:r>
      </w:hyperlink>
      <w:r w:rsidRPr="009578B1">
        <w:rPr>
          <w:rStyle w:val="s00"/>
          <w:color w:val="auto"/>
          <w:sz w:val="24"/>
          <w:szCs w:val="24"/>
          <w:lang w:val="ru-RU"/>
        </w:rPr>
        <w:t>.</w:t>
      </w:r>
    </w:p>
    <w:p w14:paraId="51895957" w14:textId="7777777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8.20 Определение пестицидов - по </w:t>
      </w:r>
      <w:hyperlink r:id="rId213" w:history="1">
        <w:r w:rsidRPr="007C6C31">
          <w:rPr>
            <w:rStyle w:val="a3"/>
            <w:rFonts w:ascii="Times New Roman" w:hAnsi="Times New Roman" w:cs="Times New Roman"/>
            <w:color w:val="auto"/>
            <w:sz w:val="24"/>
            <w:szCs w:val="24"/>
            <w:u w:val="none"/>
            <w:lang w:val="ru-RU"/>
          </w:rPr>
          <w:t>ГОСТ 23452</w:t>
        </w:r>
      </w:hyperlink>
      <w:r w:rsidRPr="007C6C31">
        <w:rPr>
          <w:rStyle w:val="s00"/>
          <w:color w:val="auto"/>
          <w:sz w:val="24"/>
          <w:szCs w:val="24"/>
          <w:lang w:val="ru-RU"/>
        </w:rPr>
        <w:t xml:space="preserve">, </w:t>
      </w:r>
      <w:proofErr w:type="spellStart"/>
      <w:r w:rsidRPr="007C6C31">
        <w:rPr>
          <w:rStyle w:val="s00"/>
          <w:color w:val="auto"/>
          <w:sz w:val="24"/>
          <w:szCs w:val="24"/>
          <w:lang w:val="ru-RU"/>
        </w:rPr>
        <w:t>микотоксинов</w:t>
      </w:r>
      <w:proofErr w:type="spellEnd"/>
      <w:r w:rsidRPr="007C6C31">
        <w:rPr>
          <w:rStyle w:val="s00"/>
          <w:color w:val="auto"/>
          <w:sz w:val="24"/>
          <w:szCs w:val="24"/>
          <w:lang w:val="ru-RU"/>
        </w:rPr>
        <w:t xml:space="preserve"> - по </w:t>
      </w:r>
      <w:hyperlink r:id="rId214" w:history="1">
        <w:r w:rsidRPr="007C6C31">
          <w:rPr>
            <w:rStyle w:val="a3"/>
            <w:rFonts w:ascii="Times New Roman" w:hAnsi="Times New Roman" w:cs="Times New Roman"/>
            <w:color w:val="auto"/>
            <w:sz w:val="24"/>
            <w:szCs w:val="24"/>
            <w:u w:val="none"/>
            <w:lang w:val="ru-RU"/>
          </w:rPr>
          <w:t>ГОСТ 30711</w:t>
        </w:r>
      </w:hyperlink>
      <w:r w:rsidRPr="007C6C31">
        <w:rPr>
          <w:rStyle w:val="s00"/>
          <w:color w:val="auto"/>
          <w:sz w:val="24"/>
          <w:szCs w:val="24"/>
          <w:lang w:val="ru-RU"/>
        </w:rPr>
        <w:t>, а также нормативным документам, действующим на территории государства, принявшего стандарт.</w:t>
      </w:r>
    </w:p>
    <w:p w14:paraId="1D354855" w14:textId="7777777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8.21 Определение радионуклидов:</w:t>
      </w:r>
    </w:p>
    <w:p w14:paraId="2024A3AC" w14:textId="7777777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 стронция - по </w:t>
      </w:r>
      <w:hyperlink r:id="rId215" w:history="1">
        <w:r w:rsidRPr="007C6C31">
          <w:rPr>
            <w:rStyle w:val="a3"/>
            <w:rFonts w:ascii="Times New Roman" w:hAnsi="Times New Roman" w:cs="Times New Roman"/>
            <w:color w:val="auto"/>
            <w:sz w:val="24"/>
            <w:szCs w:val="24"/>
            <w:u w:val="none"/>
            <w:lang w:val="ru-RU"/>
          </w:rPr>
          <w:t>ГОСТ 32163</w:t>
        </w:r>
      </w:hyperlink>
      <w:r w:rsidRPr="007C6C31">
        <w:rPr>
          <w:rStyle w:val="s00"/>
          <w:color w:val="auto"/>
          <w:sz w:val="24"/>
          <w:szCs w:val="24"/>
          <w:lang w:val="ru-RU"/>
        </w:rPr>
        <w:t>;</w:t>
      </w:r>
    </w:p>
    <w:p w14:paraId="38A7B934" w14:textId="7777777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 цезия - по </w:t>
      </w:r>
      <w:hyperlink r:id="rId216" w:history="1">
        <w:r w:rsidRPr="007C6C31">
          <w:rPr>
            <w:rStyle w:val="a3"/>
            <w:rFonts w:ascii="Times New Roman" w:hAnsi="Times New Roman" w:cs="Times New Roman"/>
            <w:color w:val="auto"/>
            <w:sz w:val="24"/>
            <w:szCs w:val="24"/>
            <w:u w:val="none"/>
            <w:lang w:val="ru-RU"/>
          </w:rPr>
          <w:t>ГОСТ 32161</w:t>
        </w:r>
      </w:hyperlink>
      <w:r w:rsidRPr="007C6C31">
        <w:rPr>
          <w:rStyle w:val="s00"/>
          <w:color w:val="auto"/>
          <w:sz w:val="24"/>
          <w:szCs w:val="24"/>
          <w:lang w:val="ru-RU"/>
        </w:rPr>
        <w:t>.</w:t>
      </w:r>
    </w:p>
    <w:p w14:paraId="1578D0D1" w14:textId="77777777" w:rsidR="00F66DA6" w:rsidRPr="007C6C31" w:rsidRDefault="00F66DA6" w:rsidP="00F66DA6">
      <w:pPr>
        <w:ind w:firstLine="567"/>
        <w:jc w:val="both"/>
        <w:rPr>
          <w:rFonts w:ascii="Times New Roman" w:hAnsi="Times New Roman" w:cs="Times New Roman"/>
          <w:sz w:val="24"/>
          <w:szCs w:val="24"/>
          <w:lang w:val="ru-RU"/>
        </w:rPr>
      </w:pPr>
      <w:r w:rsidRPr="007C6C31">
        <w:rPr>
          <w:rStyle w:val="s00"/>
          <w:color w:val="auto"/>
          <w:sz w:val="24"/>
          <w:szCs w:val="24"/>
          <w:lang w:val="ru-RU"/>
        </w:rPr>
        <w:t xml:space="preserve">8.22 Определение содержания витаминов - по </w:t>
      </w:r>
      <w:hyperlink r:id="rId217" w:history="1">
        <w:r w:rsidRPr="007C6C31">
          <w:rPr>
            <w:rStyle w:val="a3"/>
            <w:rFonts w:ascii="Times New Roman" w:hAnsi="Times New Roman" w:cs="Times New Roman"/>
            <w:color w:val="auto"/>
            <w:sz w:val="24"/>
            <w:szCs w:val="24"/>
            <w:u w:val="none"/>
            <w:lang w:val="ru-RU"/>
          </w:rPr>
          <w:t>ГОСТ 30417</w:t>
        </w:r>
      </w:hyperlink>
      <w:r w:rsidRPr="007C6C31">
        <w:rPr>
          <w:rStyle w:val="s00"/>
          <w:color w:val="auto"/>
          <w:sz w:val="24"/>
          <w:szCs w:val="24"/>
          <w:lang w:val="ru-RU"/>
        </w:rPr>
        <w:t>.</w:t>
      </w:r>
    </w:p>
    <w:p w14:paraId="56EF9BFE" w14:textId="77777777" w:rsidR="00F66DA6" w:rsidRPr="000B6544" w:rsidRDefault="00F66DA6" w:rsidP="00F66DA6">
      <w:pPr>
        <w:ind w:firstLine="567"/>
        <w:jc w:val="both"/>
        <w:rPr>
          <w:rStyle w:val="s00"/>
          <w:color w:val="auto"/>
          <w:lang w:val="ru-RU"/>
        </w:rPr>
      </w:pPr>
      <w:r w:rsidRPr="007C6C31">
        <w:rPr>
          <w:rStyle w:val="s00"/>
          <w:color w:val="auto"/>
          <w:sz w:val="24"/>
          <w:szCs w:val="24"/>
          <w:lang w:val="ru-RU"/>
        </w:rPr>
        <w:t xml:space="preserve">8.23 Определение антибиотиков - по </w:t>
      </w:r>
      <w:hyperlink r:id="rId218" w:history="1">
        <w:r w:rsidRPr="007C6C31">
          <w:rPr>
            <w:rStyle w:val="a3"/>
            <w:rFonts w:ascii="Times New Roman" w:hAnsi="Times New Roman" w:cs="Times New Roman"/>
            <w:color w:val="auto"/>
            <w:sz w:val="24"/>
            <w:szCs w:val="24"/>
            <w:u w:val="none"/>
            <w:lang w:val="ru-RU"/>
          </w:rPr>
          <w:t>ГОСТ 31694</w:t>
        </w:r>
      </w:hyperlink>
      <w:r w:rsidRPr="007C6C31">
        <w:rPr>
          <w:rStyle w:val="s00"/>
          <w:color w:val="auto"/>
          <w:sz w:val="24"/>
          <w:szCs w:val="24"/>
          <w:lang w:val="ru-RU"/>
        </w:rPr>
        <w:t xml:space="preserve">, </w:t>
      </w:r>
      <w:hyperlink r:id="rId219" w:history="1">
        <w:r w:rsidRPr="007C6C31">
          <w:rPr>
            <w:rStyle w:val="a3"/>
            <w:rFonts w:ascii="Times New Roman" w:hAnsi="Times New Roman" w:cs="Times New Roman"/>
            <w:color w:val="auto"/>
            <w:sz w:val="24"/>
            <w:szCs w:val="24"/>
            <w:u w:val="none"/>
            <w:lang w:val="ru-RU"/>
          </w:rPr>
          <w:t>33526</w:t>
        </w:r>
      </w:hyperlink>
      <w:r w:rsidRPr="007C6C31">
        <w:rPr>
          <w:rStyle w:val="s00"/>
          <w:color w:val="auto"/>
          <w:sz w:val="24"/>
          <w:szCs w:val="24"/>
          <w:lang w:val="ru-RU"/>
        </w:rPr>
        <w:t xml:space="preserve"> и нормативным документам, </w:t>
      </w:r>
      <w:r w:rsidRPr="000B6544">
        <w:rPr>
          <w:rStyle w:val="s00"/>
          <w:color w:val="auto"/>
          <w:sz w:val="24"/>
          <w:szCs w:val="24"/>
          <w:lang w:val="ru-RU"/>
        </w:rPr>
        <w:t>действующим на территории государства, принявшего стандарт.</w:t>
      </w:r>
    </w:p>
    <w:p w14:paraId="414056B6" w14:textId="77777777" w:rsidR="00F66DA6" w:rsidRPr="000B6544" w:rsidRDefault="00F66DA6" w:rsidP="00F66DA6">
      <w:pPr>
        <w:pStyle w:val="14"/>
        <w:widowControl w:val="0"/>
        <w:spacing w:line="244" w:lineRule="auto"/>
        <w:ind w:firstLine="567"/>
        <w:jc w:val="both"/>
      </w:pPr>
      <w:r w:rsidRPr="000B6544">
        <w:rPr>
          <w:szCs w:val="24"/>
        </w:rPr>
        <w:t>8.24</w:t>
      </w:r>
      <w:r w:rsidRPr="000B6544">
        <w:rPr>
          <w:bCs/>
          <w:szCs w:val="24"/>
        </w:rPr>
        <w:t xml:space="preserve"> Определение наличия </w:t>
      </w:r>
      <w:r w:rsidRPr="000B6544">
        <w:rPr>
          <w:szCs w:val="24"/>
        </w:rPr>
        <w:t xml:space="preserve">компонентов </w:t>
      </w:r>
      <w:r w:rsidRPr="000B6544">
        <w:rPr>
          <w:rStyle w:val="s00"/>
          <w:color w:val="auto"/>
          <w:szCs w:val="24"/>
        </w:rPr>
        <w:t>из генно-инженерно-модифицированных организмов</w:t>
      </w:r>
      <w:r w:rsidRPr="000B6544">
        <w:rPr>
          <w:bCs/>
          <w:szCs w:val="24"/>
        </w:rPr>
        <w:t xml:space="preserve"> – по ГОСТ ИСО 21569, ГОСТ ИСО 21570, ГОСТ </w:t>
      </w:r>
      <w:r w:rsidRPr="000B6544">
        <w:rPr>
          <w:bCs/>
          <w:szCs w:val="24"/>
          <w:lang w:val="en-US"/>
        </w:rPr>
        <w:t>ISO</w:t>
      </w:r>
      <w:r w:rsidRPr="000B6544">
        <w:rPr>
          <w:bCs/>
          <w:szCs w:val="24"/>
        </w:rPr>
        <w:t xml:space="preserve"> 21571</w:t>
      </w:r>
      <w:r w:rsidRPr="000B6544">
        <w:rPr>
          <w:b/>
          <w:bCs/>
          <w:szCs w:val="24"/>
        </w:rPr>
        <w:t xml:space="preserve"> </w:t>
      </w:r>
      <w:r w:rsidRPr="000B6544">
        <w:rPr>
          <w:szCs w:val="24"/>
        </w:rPr>
        <w:t>или нормативным документам, действующим на территории государства, принявшего стандарт.</w:t>
      </w:r>
    </w:p>
    <w:p w14:paraId="09224D1C" w14:textId="164C7988" w:rsidR="00502201" w:rsidRPr="000B6544" w:rsidRDefault="00F66DA6" w:rsidP="005F13DC">
      <w:pPr>
        <w:pStyle w:val="14"/>
        <w:widowControl w:val="0"/>
        <w:spacing w:line="244" w:lineRule="auto"/>
        <w:ind w:firstLine="567"/>
        <w:jc w:val="both"/>
        <w:rPr>
          <w:szCs w:val="24"/>
        </w:rPr>
      </w:pPr>
      <w:r w:rsidRPr="000B6544">
        <w:rPr>
          <w:szCs w:val="24"/>
        </w:rPr>
        <w:t>8.25</w:t>
      </w:r>
      <w:r w:rsidRPr="000B6544">
        <w:rPr>
          <w:b/>
          <w:bCs/>
          <w:szCs w:val="24"/>
        </w:rPr>
        <w:t xml:space="preserve"> </w:t>
      </w:r>
      <w:r w:rsidRPr="000B6544">
        <w:rPr>
          <w:bCs/>
          <w:szCs w:val="24"/>
        </w:rPr>
        <w:t xml:space="preserve">Определение содержания полихлорированных бифенилов – по </w:t>
      </w:r>
      <w:r w:rsidRPr="000B6544">
        <w:rPr>
          <w:szCs w:val="24"/>
        </w:rPr>
        <w:t>нормативным документам, действующим на территории государства, принявшего стандарт.</w:t>
      </w:r>
    </w:p>
    <w:p w14:paraId="63B8CA77" w14:textId="433C1BDC" w:rsidR="0079710A" w:rsidRDefault="0079710A" w:rsidP="005E2C6E">
      <w:pPr>
        <w:pStyle w:val="ae"/>
        <w:ind w:left="0" w:firstLine="567"/>
        <w:jc w:val="both"/>
        <w:rPr>
          <w:rFonts w:cs="Times New Roman"/>
          <w:sz w:val="24"/>
          <w:szCs w:val="24"/>
          <w:lang w:val="ru-RU"/>
        </w:rPr>
      </w:pPr>
      <w:r w:rsidRPr="000B6544">
        <w:rPr>
          <w:rStyle w:val="s00"/>
          <w:color w:val="auto"/>
          <w:sz w:val="24"/>
          <w:szCs w:val="24"/>
          <w:lang w:val="ru-RU"/>
        </w:rPr>
        <w:t xml:space="preserve">8.26 Определение массовой доли вкусовых компонентов или их смесей, пищевых добавок, антиокислителей, ароматизаторов, подсластителей проводят расчетным путем </w:t>
      </w:r>
      <w:r w:rsidRPr="000B6544">
        <w:rPr>
          <w:rFonts w:cs="Times New Roman"/>
          <w:bCs/>
          <w:sz w:val="24"/>
          <w:szCs w:val="24"/>
          <w:lang w:val="ru-RU"/>
        </w:rPr>
        <w:t xml:space="preserve">– по закладке (согласно рецептуре) с использованием весов </w:t>
      </w:r>
      <w:r w:rsidRPr="000B6544">
        <w:rPr>
          <w:rFonts w:cs="Times New Roman"/>
          <w:sz w:val="24"/>
          <w:szCs w:val="24"/>
          <w:lang w:val="ru-RU"/>
        </w:rPr>
        <w:t xml:space="preserve">по </w:t>
      </w:r>
      <w:r w:rsidRPr="000B6544">
        <w:rPr>
          <w:rFonts w:cs="Times New Roman"/>
          <w:bCs/>
          <w:sz w:val="24"/>
          <w:szCs w:val="24"/>
          <w:lang w:val="ru-RU"/>
        </w:rPr>
        <w:t>ГОСТ 24104 среднего класса точности, с пределом взвешивания, соответствующим измеряемому количеству</w:t>
      </w:r>
      <w:r w:rsidRPr="000B6544">
        <w:rPr>
          <w:rStyle w:val="s00"/>
          <w:color w:val="auto"/>
          <w:sz w:val="24"/>
          <w:szCs w:val="24"/>
          <w:lang w:val="ru-RU"/>
        </w:rPr>
        <w:t xml:space="preserve"> или нормативным документам, действующим на территории государства, принявшего стандарт</w:t>
      </w:r>
      <w:r w:rsidRPr="000B6544">
        <w:rPr>
          <w:rStyle w:val="s00"/>
          <w:sz w:val="24"/>
          <w:szCs w:val="24"/>
          <w:lang w:val="ru-RU"/>
        </w:rPr>
        <w:t>.</w:t>
      </w:r>
    </w:p>
    <w:p w14:paraId="28D47728" w14:textId="185A854E" w:rsidR="004C4798" w:rsidRPr="00502201" w:rsidRDefault="00F66DA6" w:rsidP="005E2C6E">
      <w:pPr>
        <w:pStyle w:val="ae"/>
        <w:ind w:left="0" w:firstLine="567"/>
        <w:jc w:val="both"/>
        <w:rPr>
          <w:rStyle w:val="s00"/>
          <w:sz w:val="24"/>
          <w:szCs w:val="24"/>
          <w:lang w:val="ru-RU"/>
        </w:rPr>
      </w:pPr>
      <w:r w:rsidRPr="00502201">
        <w:rPr>
          <w:rFonts w:cs="Times New Roman"/>
          <w:sz w:val="24"/>
          <w:szCs w:val="24"/>
          <w:lang w:val="ru-RU"/>
        </w:rPr>
        <w:t>8.27</w:t>
      </w:r>
      <w:r w:rsidRPr="00502201">
        <w:rPr>
          <w:rFonts w:cs="Times New Roman"/>
          <w:b/>
          <w:bCs/>
          <w:sz w:val="24"/>
          <w:szCs w:val="24"/>
          <w:lang w:val="ru-RU"/>
        </w:rPr>
        <w:t xml:space="preserve"> </w:t>
      </w:r>
      <w:r w:rsidRPr="00502201">
        <w:rPr>
          <w:rFonts w:cs="Times New Roman"/>
          <w:bCs/>
          <w:sz w:val="24"/>
          <w:szCs w:val="24"/>
          <w:lang w:val="ru-RU"/>
        </w:rPr>
        <w:t>Допускается отбор проб и проведение испытаний по другим утвержденным в установленном порядке нормативным документам на методы, а также по методикам выполнения измерений, прошедшим метрологический контроль в установленном порядке, которые обеспечивают сопоставимость испытаний при их использовании и по документам, включенным в перечень [1], [2]</w:t>
      </w:r>
      <w:r w:rsidR="00AB537C" w:rsidRPr="00502201">
        <w:rPr>
          <w:rFonts w:cs="Times New Roman"/>
          <w:bCs/>
          <w:sz w:val="24"/>
          <w:szCs w:val="24"/>
          <w:lang w:val="ru-RU"/>
        </w:rPr>
        <w:t>, [3]</w:t>
      </w:r>
      <w:r w:rsidRPr="00502201">
        <w:rPr>
          <w:rFonts w:cs="Times New Roman"/>
          <w:bCs/>
          <w:sz w:val="24"/>
          <w:szCs w:val="24"/>
          <w:lang w:val="ru-RU"/>
        </w:rPr>
        <w:t xml:space="preserve"> или по </w:t>
      </w:r>
      <w:r w:rsidRPr="00502201">
        <w:rPr>
          <w:rStyle w:val="s00"/>
          <w:sz w:val="24"/>
          <w:szCs w:val="24"/>
          <w:lang w:val="ru-RU"/>
        </w:rPr>
        <w:t>нормативным документам, действующим на территории государства, принявшего стандарт.</w:t>
      </w:r>
    </w:p>
    <w:p w14:paraId="6AEB76E4" w14:textId="77777777" w:rsidR="005E2C6E" w:rsidRPr="00502201" w:rsidRDefault="005E2C6E" w:rsidP="005E2C6E">
      <w:pPr>
        <w:pStyle w:val="ae"/>
        <w:ind w:left="0" w:firstLine="567"/>
        <w:jc w:val="both"/>
        <w:rPr>
          <w:rFonts w:cs="Times New Roman"/>
          <w:sz w:val="24"/>
          <w:szCs w:val="24"/>
          <w:lang w:val="ru-RU"/>
        </w:rPr>
      </w:pPr>
    </w:p>
    <w:p w14:paraId="54415CE5" w14:textId="35CA315C" w:rsidR="00F66DA6" w:rsidRPr="00502201" w:rsidRDefault="00F66DA6" w:rsidP="00F66DA6">
      <w:pPr>
        <w:pStyle w:val="6"/>
        <w:keepNext w:val="0"/>
        <w:ind w:firstLine="567"/>
        <w:rPr>
          <w:rFonts w:ascii="Times New Roman" w:hAnsi="Times New Roman" w:cs="Times New Roman"/>
          <w:b/>
          <w:bCs/>
          <w:color w:val="auto"/>
          <w:sz w:val="24"/>
          <w:szCs w:val="24"/>
          <w:lang w:val="ru-RU"/>
        </w:rPr>
      </w:pPr>
      <w:r w:rsidRPr="00502201">
        <w:rPr>
          <w:rFonts w:ascii="Times New Roman" w:hAnsi="Times New Roman" w:cs="Times New Roman"/>
          <w:b/>
          <w:bCs/>
          <w:color w:val="auto"/>
          <w:sz w:val="24"/>
          <w:szCs w:val="24"/>
          <w:lang w:val="ru-RU"/>
        </w:rPr>
        <w:t>9 Транспортирование и хранение</w:t>
      </w:r>
    </w:p>
    <w:p w14:paraId="6A95A916" w14:textId="77777777" w:rsidR="00F66DA6" w:rsidRPr="00502201" w:rsidRDefault="00F66DA6" w:rsidP="00F66DA6">
      <w:pPr>
        <w:rPr>
          <w:rFonts w:ascii="Times New Roman" w:hAnsi="Times New Roman" w:cs="Times New Roman"/>
          <w:sz w:val="24"/>
          <w:szCs w:val="24"/>
          <w:lang w:val="ru-RU"/>
        </w:rPr>
      </w:pPr>
    </w:p>
    <w:p w14:paraId="496C1B0C" w14:textId="6139794E" w:rsidR="005F13DC" w:rsidRPr="00502201" w:rsidRDefault="00F66DA6" w:rsidP="001C7CD4">
      <w:pPr>
        <w:pStyle w:val="14"/>
        <w:ind w:firstLine="567"/>
        <w:jc w:val="both"/>
        <w:rPr>
          <w:szCs w:val="24"/>
        </w:rPr>
      </w:pPr>
      <w:r w:rsidRPr="00502201">
        <w:rPr>
          <w:bCs/>
          <w:szCs w:val="24"/>
        </w:rPr>
        <w:t>9.1</w:t>
      </w:r>
      <w:r w:rsidRPr="00502201">
        <w:rPr>
          <w:szCs w:val="24"/>
        </w:rPr>
        <w:t xml:space="preserve"> Спреды и смеси топленые транспортируют всеми видами транспорта в крытых транспортных средствах в соответствии с требованиями, установленными в [</w:t>
      </w:r>
      <w:hyperlink r:id="rId220" w:history="1">
        <w:r w:rsidRPr="00502201">
          <w:rPr>
            <w:rStyle w:val="a3"/>
            <w:color w:val="000000"/>
            <w:szCs w:val="24"/>
            <w:u w:val="none"/>
          </w:rPr>
          <w:t>1</w:t>
        </w:r>
      </w:hyperlink>
      <w:r w:rsidRPr="00502201">
        <w:rPr>
          <w:color w:val="000000"/>
          <w:szCs w:val="24"/>
        </w:rPr>
        <w:t>],</w:t>
      </w:r>
      <w:r w:rsidRPr="00502201">
        <w:rPr>
          <w:szCs w:val="24"/>
        </w:rPr>
        <w:t xml:space="preserve"> [2]</w:t>
      </w:r>
      <w:r w:rsidR="00BA6701" w:rsidRPr="00502201">
        <w:rPr>
          <w:szCs w:val="24"/>
        </w:rPr>
        <w:t>, [3]</w:t>
      </w:r>
      <w:r w:rsidRPr="00502201">
        <w:rPr>
          <w:szCs w:val="24"/>
        </w:rPr>
        <w:t xml:space="preserve"> или нормативных документах, действующих на территории государства, принявшего стандарт.</w:t>
      </w:r>
    </w:p>
    <w:p w14:paraId="1DEA7334" w14:textId="77777777" w:rsidR="004F2163" w:rsidRDefault="004F2163" w:rsidP="004F2163">
      <w:pPr>
        <w:ind w:firstLine="567"/>
        <w:jc w:val="both"/>
        <w:rPr>
          <w:rFonts w:ascii="Times New Roman" w:hAnsi="Times New Roman" w:cs="Times New Roman"/>
          <w:sz w:val="24"/>
          <w:szCs w:val="24"/>
          <w:lang w:val="ru-RU"/>
        </w:rPr>
      </w:pPr>
      <w:r w:rsidRPr="00502201">
        <w:rPr>
          <w:rFonts w:ascii="Times New Roman" w:hAnsi="Times New Roman" w:cs="Times New Roman"/>
          <w:sz w:val="24"/>
          <w:szCs w:val="24"/>
          <w:lang w:val="ru-RU"/>
        </w:rPr>
        <w:t>Допускается транспортировать спреды и смеси топленые по согласованию с приобретателем:</w:t>
      </w:r>
    </w:p>
    <w:p w14:paraId="46525F24" w14:textId="77777777" w:rsidR="004F2163" w:rsidRDefault="004F2163" w:rsidP="004F2163">
      <w:pPr>
        <w:ind w:firstLine="567"/>
        <w:jc w:val="both"/>
        <w:rPr>
          <w:rFonts w:ascii="Times New Roman" w:hAnsi="Times New Roman" w:cs="Times New Roman"/>
          <w:sz w:val="24"/>
          <w:szCs w:val="24"/>
          <w:lang w:val="ru-RU"/>
        </w:rPr>
      </w:pPr>
      <w:r w:rsidRPr="00502201">
        <w:rPr>
          <w:rFonts w:ascii="Times New Roman" w:hAnsi="Times New Roman" w:cs="Times New Roman"/>
          <w:sz w:val="24"/>
          <w:szCs w:val="24"/>
          <w:lang w:val="ru-RU"/>
        </w:rPr>
        <w:t>- автотранспортом без специального оборудования для охлаждения;</w:t>
      </w:r>
    </w:p>
    <w:p w14:paraId="36A39428" w14:textId="6118CC55" w:rsidR="00F66DA6" w:rsidRPr="00502201" w:rsidRDefault="004F2163" w:rsidP="00207530">
      <w:pPr>
        <w:pStyle w:val="14"/>
        <w:ind w:firstLine="567"/>
        <w:jc w:val="both"/>
        <w:rPr>
          <w:b/>
          <w:szCs w:val="24"/>
        </w:rPr>
      </w:pPr>
      <w:r w:rsidRPr="002924EE">
        <w:rPr>
          <w:szCs w:val="24"/>
        </w:rPr>
        <w:t>- в открытых транспортных средствах с обязательным укрытием ящиков (фляг) брезентом или другими материалами.</w:t>
      </w:r>
    </w:p>
    <w:p w14:paraId="59B0BC3E" w14:textId="40C324ED" w:rsidR="003738C2" w:rsidRDefault="003738C2" w:rsidP="003738C2">
      <w:pPr>
        <w:pStyle w:val="Default"/>
        <w:ind w:firstLine="567"/>
        <w:jc w:val="both"/>
        <w:rPr>
          <w:snapToGrid w:val="0"/>
        </w:rPr>
      </w:pPr>
    </w:p>
    <w:p w14:paraId="598FBE06" w14:textId="77777777" w:rsidR="001C7CD4" w:rsidRPr="008517E4" w:rsidRDefault="001C7CD4" w:rsidP="001C7CD4">
      <w:pPr>
        <w:ind w:firstLine="567"/>
        <w:jc w:val="both"/>
        <w:rPr>
          <w:lang w:val="ru-RU"/>
        </w:rPr>
      </w:pPr>
      <w:r w:rsidRPr="008517E4">
        <w:rPr>
          <w:rStyle w:val="s00"/>
          <w:lang w:val="ru-RU"/>
        </w:rPr>
        <w:t>──────────────────────────────</w:t>
      </w:r>
    </w:p>
    <w:p w14:paraId="06FB4C21" w14:textId="7A79D407" w:rsidR="001C7CD4" w:rsidRDefault="001C7CD4" w:rsidP="001C7CD4">
      <w:pPr>
        <w:pStyle w:val="Default"/>
        <w:ind w:firstLine="567"/>
        <w:jc w:val="both"/>
        <w:rPr>
          <w:snapToGrid w:val="0"/>
        </w:rPr>
      </w:pPr>
      <w:r w:rsidRPr="008517E4">
        <w:rPr>
          <w:rStyle w:val="s00"/>
        </w:rPr>
        <w:t>* Молярная масса Na</w:t>
      </w:r>
      <w:r w:rsidRPr="008517E4">
        <w:rPr>
          <w:rStyle w:val="s00"/>
          <w:vertAlign w:val="subscript"/>
        </w:rPr>
        <w:t>2</w:t>
      </w:r>
      <w:r w:rsidRPr="008517E4">
        <w:rPr>
          <w:rStyle w:val="s00"/>
        </w:rPr>
        <w:t>S</w:t>
      </w:r>
      <w:r w:rsidRPr="008517E4">
        <w:rPr>
          <w:rStyle w:val="s00"/>
          <w:vertAlign w:val="subscript"/>
        </w:rPr>
        <w:t>2</w:t>
      </w:r>
      <w:r w:rsidRPr="008517E4">
        <w:rPr>
          <w:rStyle w:val="s00"/>
        </w:rPr>
        <w:t>O</w:t>
      </w:r>
      <w:r w:rsidRPr="008517E4">
        <w:rPr>
          <w:rStyle w:val="s00"/>
          <w:vertAlign w:val="subscript"/>
        </w:rPr>
        <w:t>3*</w:t>
      </w:r>
      <w:r w:rsidRPr="008517E4">
        <w:rPr>
          <w:rStyle w:val="s00"/>
        </w:rPr>
        <w:t>5Н</w:t>
      </w:r>
      <w:r w:rsidRPr="008517E4">
        <w:rPr>
          <w:rStyle w:val="s00"/>
          <w:vertAlign w:val="subscript"/>
        </w:rPr>
        <w:t>2</w:t>
      </w:r>
      <w:r w:rsidRPr="008517E4">
        <w:rPr>
          <w:rStyle w:val="s00"/>
        </w:rPr>
        <w:t>О равна массе его грамм-эквивалента и составляет 248,17 г.</w:t>
      </w:r>
    </w:p>
    <w:p w14:paraId="3C77A3DD" w14:textId="4DB134B5" w:rsidR="00F66DA6" w:rsidRPr="00502201" w:rsidRDefault="00C556E6" w:rsidP="00C556E6">
      <w:pPr>
        <w:pStyle w:val="Default"/>
        <w:ind w:firstLine="567"/>
        <w:jc w:val="both"/>
        <w:rPr>
          <w:snapToGrid w:val="0"/>
        </w:rPr>
      </w:pPr>
      <w:r w:rsidRPr="00502201">
        <w:rPr>
          <w:bCs/>
        </w:rPr>
        <w:lastRenderedPageBreak/>
        <w:t>9.2</w:t>
      </w:r>
      <w:r w:rsidRPr="00502201">
        <w:t xml:space="preserve"> </w:t>
      </w:r>
      <w:r w:rsidRPr="00502201">
        <w:rPr>
          <w:snapToGrid w:val="0"/>
        </w:rPr>
        <w:t xml:space="preserve">Допускается транспортирование спреда и смеси топленой в ящиках из гофрированного картона и ящиках из картона и комбинированных материалов, </w:t>
      </w:r>
      <w:r w:rsidRPr="00502201">
        <w:t xml:space="preserve">сгруппированных </w:t>
      </w:r>
      <w:r w:rsidR="00221D4E" w:rsidRPr="00502201">
        <w:t>в термоусадочную пленку,</w:t>
      </w:r>
      <w:r w:rsidR="00221D4E" w:rsidRPr="00502201">
        <w:rPr>
          <w:snapToGrid w:val="0"/>
        </w:rPr>
        <w:t xml:space="preserve"> в универсальных крытых вагонах и универсальных контейнерах, в которых грузоотправителем обеспечивается соблюдение условий, установленных изготовителем для их транспортирования, в том числе защита</w:t>
      </w:r>
      <w:r w:rsidR="00F66DA6" w:rsidRPr="00502201">
        <w:rPr>
          <w:snapToGrid w:val="0"/>
        </w:rPr>
        <w:t xml:space="preserve"> груза от температурных колебаний наружного воздуха (укрытие по периметру груза термоизоляционными материалами в летний период или использование других средств), от механических повреждений (защита груза от выступающих частей конструкции вагона).</w:t>
      </w:r>
    </w:p>
    <w:p w14:paraId="54D62D40" w14:textId="77777777" w:rsidR="00F66DA6" w:rsidRPr="00502201" w:rsidRDefault="00F66DA6" w:rsidP="00F66DA6">
      <w:pPr>
        <w:pStyle w:val="14"/>
        <w:ind w:firstLine="567"/>
        <w:jc w:val="both"/>
        <w:rPr>
          <w:szCs w:val="24"/>
        </w:rPr>
      </w:pPr>
      <w:r w:rsidRPr="00502201">
        <w:rPr>
          <w:szCs w:val="24"/>
        </w:rPr>
        <w:t>Пригодность специально оборудованных (подготовленных) универсальных крытых вагонов к транспортированию спреда или смеси топленой определяет грузоотправитель с учетом обеспечения их сохранности и безопасности в течение установленного изготовителем срока годности.</w:t>
      </w:r>
    </w:p>
    <w:p w14:paraId="3792D388" w14:textId="786F48BB" w:rsidR="00F66DA6" w:rsidRPr="007304CC" w:rsidRDefault="00F66DA6" w:rsidP="00F66DA6">
      <w:pPr>
        <w:pStyle w:val="14"/>
        <w:ind w:firstLine="567"/>
        <w:jc w:val="both"/>
        <w:rPr>
          <w:szCs w:val="24"/>
        </w:rPr>
      </w:pPr>
      <w:r w:rsidRPr="007304CC">
        <w:rPr>
          <w:szCs w:val="24"/>
        </w:rPr>
        <w:t xml:space="preserve">Размещение и крепление ящиков, транспортных пакетов и групповых упаковок должно соответствовать требованиям </w:t>
      </w:r>
      <w:hyperlink r:id="rId221" w:tgtFrame="_blank" w:history="1">
        <w:r w:rsidRPr="007304CC">
          <w:rPr>
            <w:rStyle w:val="a3"/>
            <w:bCs/>
            <w:color w:val="auto"/>
            <w:szCs w:val="24"/>
            <w:u w:val="none"/>
          </w:rPr>
          <w:t>ГОСТ</w:t>
        </w:r>
        <w:r w:rsidR="009D7429" w:rsidRPr="007304CC">
          <w:rPr>
            <w:rStyle w:val="a3"/>
            <w:color w:val="auto"/>
            <w:szCs w:val="24"/>
            <w:u w:val="none"/>
          </w:rPr>
          <w:t xml:space="preserve"> </w:t>
        </w:r>
        <w:r w:rsidRPr="007304CC">
          <w:rPr>
            <w:rStyle w:val="a3"/>
            <w:bCs/>
            <w:color w:val="auto"/>
            <w:szCs w:val="24"/>
            <w:u w:val="none"/>
          </w:rPr>
          <w:t>22477</w:t>
        </w:r>
      </w:hyperlink>
      <w:r w:rsidRPr="007304CC">
        <w:rPr>
          <w:szCs w:val="24"/>
        </w:rPr>
        <w:t>.</w:t>
      </w:r>
    </w:p>
    <w:p w14:paraId="16C9D5BC" w14:textId="77777777" w:rsidR="00F66DA6" w:rsidRPr="00502201" w:rsidRDefault="00F66DA6" w:rsidP="00F66DA6">
      <w:pPr>
        <w:ind w:firstLine="567"/>
        <w:jc w:val="both"/>
        <w:rPr>
          <w:rStyle w:val="s00"/>
          <w:sz w:val="24"/>
          <w:szCs w:val="24"/>
          <w:lang w:val="ru-RU"/>
        </w:rPr>
      </w:pPr>
      <w:r w:rsidRPr="007304CC">
        <w:rPr>
          <w:rStyle w:val="s00"/>
          <w:color w:val="auto"/>
          <w:sz w:val="24"/>
          <w:szCs w:val="24"/>
          <w:lang w:val="ru-RU"/>
        </w:rPr>
        <w:t xml:space="preserve">9.3 Транспортирование спредов и топленых смесей пакетами следует проводить по </w:t>
      </w:r>
      <w:hyperlink r:id="rId222" w:history="1">
        <w:r w:rsidRPr="007304CC">
          <w:rPr>
            <w:rStyle w:val="a3"/>
            <w:rFonts w:ascii="Times New Roman" w:hAnsi="Times New Roman" w:cs="Times New Roman"/>
            <w:color w:val="auto"/>
            <w:sz w:val="24"/>
            <w:szCs w:val="24"/>
            <w:u w:val="none"/>
            <w:lang w:val="ru-RU"/>
          </w:rPr>
          <w:t>ГОСТ 21650</w:t>
        </w:r>
      </w:hyperlink>
      <w:r w:rsidRPr="007304CC">
        <w:rPr>
          <w:rStyle w:val="s00"/>
          <w:color w:val="auto"/>
          <w:sz w:val="24"/>
          <w:szCs w:val="24"/>
          <w:lang w:val="ru-RU"/>
        </w:rPr>
        <w:t xml:space="preserve">, ГОСТ 22477, </w:t>
      </w:r>
      <w:hyperlink r:id="rId223" w:history="1">
        <w:r w:rsidRPr="007304CC">
          <w:rPr>
            <w:rStyle w:val="a3"/>
            <w:rFonts w:ascii="Times New Roman" w:hAnsi="Times New Roman" w:cs="Times New Roman"/>
            <w:color w:val="auto"/>
            <w:sz w:val="24"/>
            <w:szCs w:val="24"/>
            <w:u w:val="none"/>
            <w:lang w:val="ru-RU"/>
          </w:rPr>
          <w:t>ГОСТ 23285</w:t>
        </w:r>
      </w:hyperlink>
      <w:r w:rsidRPr="007304CC">
        <w:rPr>
          <w:rStyle w:val="s00"/>
          <w:color w:val="auto"/>
          <w:sz w:val="24"/>
          <w:szCs w:val="24"/>
          <w:lang w:val="ru-RU"/>
        </w:rPr>
        <w:t xml:space="preserve">, </w:t>
      </w:r>
      <w:hyperlink r:id="rId224" w:history="1">
        <w:r w:rsidRPr="007304CC">
          <w:rPr>
            <w:rStyle w:val="a3"/>
            <w:rFonts w:ascii="Times New Roman" w:hAnsi="Times New Roman" w:cs="Times New Roman"/>
            <w:color w:val="auto"/>
            <w:sz w:val="24"/>
            <w:szCs w:val="24"/>
            <w:u w:val="none"/>
            <w:lang w:val="ru-RU"/>
          </w:rPr>
          <w:t>ГОСТ 24597</w:t>
        </w:r>
      </w:hyperlink>
      <w:r w:rsidRPr="007304CC">
        <w:rPr>
          <w:rStyle w:val="s00"/>
          <w:color w:val="auto"/>
          <w:sz w:val="24"/>
          <w:szCs w:val="24"/>
          <w:lang w:val="ru-RU"/>
        </w:rPr>
        <w:t xml:space="preserve">, </w:t>
      </w:r>
      <w:hyperlink r:id="rId225" w:history="1">
        <w:r w:rsidRPr="007304CC">
          <w:rPr>
            <w:rStyle w:val="a3"/>
            <w:rFonts w:ascii="Times New Roman" w:hAnsi="Times New Roman" w:cs="Times New Roman"/>
            <w:color w:val="auto"/>
            <w:sz w:val="24"/>
            <w:szCs w:val="24"/>
            <w:u w:val="none"/>
            <w:lang w:val="ru-RU"/>
          </w:rPr>
          <w:t>ГОСТ 26663</w:t>
        </w:r>
      </w:hyperlink>
      <w:r w:rsidRPr="007304CC">
        <w:rPr>
          <w:rStyle w:val="s00"/>
          <w:color w:val="auto"/>
          <w:sz w:val="24"/>
          <w:szCs w:val="24"/>
          <w:lang w:val="ru-RU"/>
        </w:rPr>
        <w:t>.</w:t>
      </w:r>
    </w:p>
    <w:p w14:paraId="58195228" w14:textId="76120479" w:rsidR="00F66DA6" w:rsidRPr="00502201" w:rsidRDefault="00F66DA6" w:rsidP="00F66DA6">
      <w:pPr>
        <w:ind w:firstLine="567"/>
        <w:jc w:val="both"/>
        <w:rPr>
          <w:rFonts w:ascii="Times New Roman" w:hAnsi="Times New Roman" w:cs="Times New Roman"/>
          <w:sz w:val="24"/>
          <w:szCs w:val="24"/>
          <w:lang w:val="ru-RU"/>
        </w:rPr>
      </w:pPr>
      <w:r w:rsidRPr="00502201">
        <w:rPr>
          <w:rFonts w:ascii="Times New Roman" w:hAnsi="Times New Roman" w:cs="Times New Roman"/>
          <w:bCs/>
          <w:sz w:val="24"/>
          <w:szCs w:val="24"/>
          <w:lang w:val="ru-RU"/>
        </w:rPr>
        <w:t>9.4</w:t>
      </w:r>
      <w:r w:rsidRPr="00502201">
        <w:rPr>
          <w:rFonts w:ascii="Times New Roman" w:hAnsi="Times New Roman" w:cs="Times New Roman"/>
          <w:sz w:val="24"/>
          <w:szCs w:val="24"/>
          <w:lang w:val="ru-RU"/>
        </w:rPr>
        <w:t xml:space="preserve"> Спреды и смеси топленые хранят в закрытых сухих, чистых и </w:t>
      </w:r>
      <w:r w:rsidRPr="00502201">
        <w:rPr>
          <w:rFonts w:ascii="Times New Roman" w:hAnsi="Times New Roman" w:cs="Times New Roman"/>
          <w:sz w:val="24"/>
          <w:szCs w:val="24"/>
          <w:shd w:val="clear" w:color="auto" w:fill="FFFFFF" w:themeFill="background1"/>
          <w:lang w:val="ru-RU"/>
        </w:rPr>
        <w:t>затемненных помещениях</w:t>
      </w:r>
      <w:r w:rsidRPr="00502201">
        <w:rPr>
          <w:rFonts w:ascii="Times New Roman" w:hAnsi="Times New Roman" w:cs="Times New Roman"/>
          <w:sz w:val="24"/>
          <w:szCs w:val="24"/>
          <w:lang w:val="ru-RU"/>
        </w:rPr>
        <w:t xml:space="preserve"> при температуре, обеспечивающей сохранность продукта в соответствии с требованиями настоящего стандарта, [1], [2]</w:t>
      </w:r>
      <w:r w:rsidR="00430D27" w:rsidRPr="00502201">
        <w:rPr>
          <w:rFonts w:ascii="Times New Roman" w:hAnsi="Times New Roman" w:cs="Times New Roman"/>
          <w:sz w:val="24"/>
          <w:szCs w:val="24"/>
          <w:lang w:val="ru-RU"/>
        </w:rPr>
        <w:t xml:space="preserve">, [3] </w:t>
      </w:r>
      <w:r w:rsidRPr="00502201">
        <w:rPr>
          <w:rFonts w:ascii="Times New Roman" w:hAnsi="Times New Roman" w:cs="Times New Roman"/>
          <w:sz w:val="24"/>
          <w:szCs w:val="24"/>
          <w:lang w:val="ru-RU"/>
        </w:rPr>
        <w:t xml:space="preserve">или нормативных правовых актов, действующих на территории государства, принявшего стандарт. </w:t>
      </w:r>
    </w:p>
    <w:p w14:paraId="5E719F99" w14:textId="77777777" w:rsidR="00F66DA6" w:rsidRPr="00502201" w:rsidRDefault="00F66DA6" w:rsidP="00F66DA6">
      <w:pPr>
        <w:ind w:firstLine="567"/>
        <w:jc w:val="both"/>
        <w:rPr>
          <w:rFonts w:ascii="Times New Roman" w:hAnsi="Times New Roman" w:cs="Times New Roman"/>
          <w:sz w:val="24"/>
          <w:szCs w:val="24"/>
          <w:lang w:val="ru-RU"/>
        </w:rPr>
      </w:pPr>
      <w:r w:rsidRPr="00502201">
        <w:rPr>
          <w:rFonts w:ascii="Times New Roman" w:hAnsi="Times New Roman" w:cs="Times New Roman"/>
          <w:sz w:val="24"/>
          <w:szCs w:val="24"/>
          <w:lang w:val="ru-RU"/>
        </w:rPr>
        <w:t>Конкретные значения нижнего отрицательного и верхнего положительного пределов температур устанавливает изготовитель в зависимости от состава и назначения продукта.</w:t>
      </w:r>
    </w:p>
    <w:p w14:paraId="48048CF8" w14:textId="77777777" w:rsidR="00F66DA6" w:rsidRPr="00502201" w:rsidRDefault="00F66DA6" w:rsidP="00F66DA6">
      <w:pPr>
        <w:ind w:firstLine="567"/>
        <w:jc w:val="both"/>
        <w:rPr>
          <w:rFonts w:ascii="Times New Roman" w:hAnsi="Times New Roman" w:cs="Times New Roman"/>
          <w:sz w:val="24"/>
          <w:szCs w:val="24"/>
          <w:lang w:val="ru-RU"/>
        </w:rPr>
      </w:pPr>
      <w:r w:rsidRPr="00502201">
        <w:rPr>
          <w:rFonts w:ascii="Times New Roman" w:hAnsi="Times New Roman" w:cs="Times New Roman"/>
          <w:sz w:val="24"/>
          <w:szCs w:val="24"/>
          <w:lang w:val="ru-RU"/>
        </w:rPr>
        <w:t>Не допускается хранение спредов и смесей топленых вместе с продуктами, обладающими резким специфическим запахом.</w:t>
      </w:r>
    </w:p>
    <w:p w14:paraId="71A0DE82" w14:textId="77777777" w:rsidR="00F66DA6" w:rsidRPr="00502201" w:rsidRDefault="00F66DA6" w:rsidP="00F66DA6">
      <w:pPr>
        <w:ind w:firstLine="567"/>
        <w:jc w:val="both"/>
        <w:rPr>
          <w:rFonts w:ascii="Times New Roman" w:hAnsi="Times New Roman" w:cs="Times New Roman"/>
          <w:sz w:val="24"/>
          <w:szCs w:val="24"/>
          <w:lang w:val="ru-RU"/>
        </w:rPr>
      </w:pPr>
      <w:r w:rsidRPr="00502201">
        <w:rPr>
          <w:rStyle w:val="s00"/>
          <w:sz w:val="24"/>
          <w:szCs w:val="24"/>
          <w:lang w:val="ru-RU"/>
        </w:rPr>
        <w:t>9.5 Ящики, барабаны и бочки со спредами и смесями топлеными при хранении должны быть уложены: при механизированном укладывании - на поддоны, при немеханизированном – на рейки и решетки (подтоварники) штабелями с просветами между штабелями для свободной циркуляции воздуха, на расстоянии 0,5 м от</w:t>
      </w:r>
      <w:r w:rsidRPr="00502201">
        <w:rPr>
          <w:rStyle w:val="10"/>
          <w:rFonts w:eastAsiaTheme="minorHAnsi"/>
          <w:sz w:val="24"/>
          <w:szCs w:val="24"/>
          <w:lang w:val="ru-RU"/>
        </w:rPr>
        <w:t xml:space="preserve"> </w:t>
      </w:r>
      <w:r w:rsidRPr="00502201">
        <w:rPr>
          <w:rStyle w:val="s00"/>
          <w:sz w:val="24"/>
          <w:szCs w:val="24"/>
          <w:lang w:val="ru-RU"/>
        </w:rPr>
        <w:t xml:space="preserve">стен. </w:t>
      </w:r>
      <w:r w:rsidRPr="00502201">
        <w:rPr>
          <w:rFonts w:ascii="Times New Roman" w:hAnsi="Times New Roman" w:cs="Times New Roman"/>
          <w:sz w:val="24"/>
          <w:szCs w:val="24"/>
          <w:lang w:val="ru-RU"/>
        </w:rPr>
        <w:t>Бочки и барабаны укладывают в штабели в вертикальном положении.</w:t>
      </w:r>
    </w:p>
    <w:p w14:paraId="438507F4" w14:textId="77777777" w:rsidR="00F66DA6" w:rsidRPr="00502201" w:rsidRDefault="00F66DA6" w:rsidP="00F66DA6">
      <w:pPr>
        <w:ind w:firstLine="567"/>
        <w:jc w:val="both"/>
        <w:rPr>
          <w:rFonts w:ascii="Times New Roman" w:hAnsi="Times New Roman" w:cs="Times New Roman"/>
          <w:color w:val="000000"/>
          <w:sz w:val="24"/>
          <w:szCs w:val="24"/>
          <w:lang w:val="ru-RU"/>
        </w:rPr>
      </w:pPr>
      <w:r w:rsidRPr="00502201">
        <w:rPr>
          <w:rStyle w:val="s00"/>
          <w:sz w:val="24"/>
          <w:szCs w:val="24"/>
          <w:lang w:val="ru-RU"/>
        </w:rPr>
        <w:t xml:space="preserve">9.6 Транспортирование и хранение спредов и смесей топленых, предназначенных для отправки в районы Крайнего Севера и приравненные к ним регионы, - </w:t>
      </w:r>
      <w:r w:rsidRPr="007304CC">
        <w:rPr>
          <w:rStyle w:val="s00"/>
          <w:color w:val="auto"/>
          <w:sz w:val="24"/>
          <w:szCs w:val="24"/>
          <w:lang w:val="ru-RU"/>
        </w:rPr>
        <w:t xml:space="preserve">по </w:t>
      </w:r>
      <w:hyperlink r:id="rId226" w:history="1">
        <w:r w:rsidRPr="007304CC">
          <w:rPr>
            <w:rStyle w:val="a3"/>
            <w:rFonts w:ascii="Times New Roman" w:hAnsi="Times New Roman" w:cs="Times New Roman"/>
            <w:color w:val="auto"/>
            <w:sz w:val="24"/>
            <w:szCs w:val="24"/>
            <w:u w:val="none"/>
            <w:lang w:val="ru-RU"/>
          </w:rPr>
          <w:t>ГОСТ 15846</w:t>
        </w:r>
      </w:hyperlink>
      <w:r w:rsidRPr="00502201">
        <w:rPr>
          <w:rStyle w:val="s00"/>
          <w:sz w:val="24"/>
          <w:szCs w:val="24"/>
          <w:lang w:val="ru-RU"/>
        </w:rPr>
        <w:t>.</w:t>
      </w:r>
    </w:p>
    <w:p w14:paraId="664D3E1C" w14:textId="77777777" w:rsidR="00502201" w:rsidRPr="00502201" w:rsidRDefault="00502201" w:rsidP="003B67B3">
      <w:pPr>
        <w:jc w:val="both"/>
        <w:rPr>
          <w:rFonts w:ascii="Times New Roman" w:hAnsi="Times New Roman" w:cs="Times New Roman"/>
          <w:sz w:val="24"/>
          <w:szCs w:val="24"/>
          <w:lang w:val="ru-RU"/>
        </w:rPr>
      </w:pPr>
    </w:p>
    <w:p w14:paraId="449A3F49" w14:textId="77777777" w:rsidR="00F66DA6" w:rsidRPr="00502201" w:rsidRDefault="00F66DA6" w:rsidP="00F66DA6">
      <w:pPr>
        <w:ind w:firstLine="567"/>
        <w:rPr>
          <w:rFonts w:ascii="Times New Roman" w:hAnsi="Times New Roman" w:cs="Times New Roman"/>
          <w:sz w:val="24"/>
          <w:szCs w:val="24"/>
          <w:lang w:val="ru-RU"/>
        </w:rPr>
      </w:pPr>
      <w:r w:rsidRPr="00502201">
        <w:rPr>
          <w:rStyle w:val="S1"/>
          <w:sz w:val="24"/>
          <w:szCs w:val="24"/>
          <w:lang w:val="ru-RU"/>
        </w:rPr>
        <w:t>10 Срок годности</w:t>
      </w:r>
    </w:p>
    <w:p w14:paraId="6C7AB7B2" w14:textId="77777777" w:rsidR="00F66DA6" w:rsidRPr="00502201" w:rsidRDefault="00F66DA6" w:rsidP="00F66DA6">
      <w:pPr>
        <w:ind w:firstLine="567"/>
        <w:jc w:val="center"/>
        <w:rPr>
          <w:rFonts w:ascii="Times New Roman" w:hAnsi="Times New Roman" w:cs="Times New Roman"/>
          <w:sz w:val="24"/>
          <w:szCs w:val="24"/>
          <w:lang w:val="ru-RU"/>
        </w:rPr>
      </w:pPr>
      <w:r w:rsidRPr="00502201">
        <w:rPr>
          <w:rStyle w:val="S1"/>
          <w:sz w:val="24"/>
          <w:szCs w:val="24"/>
        </w:rPr>
        <w:t> </w:t>
      </w:r>
    </w:p>
    <w:p w14:paraId="3AE6223F" w14:textId="70451ABC" w:rsidR="00F66DA6" w:rsidRDefault="00DF1F70" w:rsidP="00F66DA6">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10.1 </w:t>
      </w:r>
      <w:r w:rsidR="00F66DA6" w:rsidRPr="00502201">
        <w:rPr>
          <w:rFonts w:ascii="Times New Roman" w:hAnsi="Times New Roman" w:cs="Times New Roman"/>
          <w:sz w:val="24"/>
          <w:szCs w:val="24"/>
          <w:lang w:val="ru-RU"/>
        </w:rPr>
        <w:t xml:space="preserve">Срок годности и условия хранения спреда и смеси топленой устанавливает изготовитель в соответствии с нормативными документами, действующими на территории государства, принявшего стандарт, с учетом того, чтобы в процессе хранения в течение этого срока продукт соответствовал требованиям настоящего стандарта, </w:t>
      </w:r>
      <w:r w:rsidR="00F66DA6" w:rsidRPr="00502201">
        <w:rPr>
          <w:rFonts w:ascii="Times New Roman" w:hAnsi="Times New Roman" w:cs="Times New Roman"/>
          <w:color w:val="000000"/>
          <w:sz w:val="24"/>
          <w:szCs w:val="24"/>
          <w:lang w:val="ru-RU"/>
        </w:rPr>
        <w:t>[</w:t>
      </w:r>
      <w:hyperlink r:id="rId227" w:history="1">
        <w:r w:rsidR="00F66DA6" w:rsidRPr="00502201">
          <w:rPr>
            <w:rStyle w:val="a3"/>
            <w:rFonts w:ascii="Times New Roman" w:hAnsi="Times New Roman" w:cs="Times New Roman"/>
            <w:color w:val="000000"/>
            <w:sz w:val="24"/>
            <w:szCs w:val="24"/>
            <w:u w:val="none"/>
            <w:lang w:val="ru-RU"/>
          </w:rPr>
          <w:t>1</w:t>
        </w:r>
      </w:hyperlink>
      <w:r w:rsidR="00F66DA6" w:rsidRPr="00502201">
        <w:rPr>
          <w:rFonts w:ascii="Times New Roman" w:hAnsi="Times New Roman" w:cs="Times New Roman"/>
          <w:color w:val="000000"/>
          <w:sz w:val="24"/>
          <w:szCs w:val="24"/>
          <w:lang w:val="ru-RU"/>
        </w:rPr>
        <w:t>], [2]</w:t>
      </w:r>
      <w:r w:rsidR="006647CB" w:rsidRPr="00502201">
        <w:rPr>
          <w:rFonts w:ascii="Times New Roman" w:hAnsi="Times New Roman" w:cs="Times New Roman"/>
          <w:color w:val="000000"/>
          <w:sz w:val="24"/>
          <w:szCs w:val="24"/>
          <w:lang w:val="ru-RU"/>
        </w:rPr>
        <w:t>, [3]</w:t>
      </w:r>
      <w:r w:rsidR="00F66DA6" w:rsidRPr="00502201">
        <w:rPr>
          <w:rFonts w:ascii="Times New Roman" w:hAnsi="Times New Roman" w:cs="Times New Roman"/>
          <w:color w:val="000000"/>
          <w:sz w:val="24"/>
          <w:szCs w:val="24"/>
          <w:lang w:val="ru-RU"/>
        </w:rPr>
        <w:t xml:space="preserve"> </w:t>
      </w:r>
      <w:r w:rsidR="00F66DA6" w:rsidRPr="00502201">
        <w:rPr>
          <w:rFonts w:ascii="Times New Roman" w:hAnsi="Times New Roman" w:cs="Times New Roman"/>
          <w:sz w:val="24"/>
          <w:szCs w:val="24"/>
          <w:lang w:val="ru-RU"/>
        </w:rPr>
        <w:t>или нормативных документов,</w:t>
      </w:r>
      <w:r w:rsidR="00F66DA6" w:rsidRPr="00502201">
        <w:rPr>
          <w:rFonts w:ascii="Times New Roman" w:hAnsi="Times New Roman" w:cs="Times New Roman"/>
          <w:color w:val="000000"/>
          <w:sz w:val="24"/>
          <w:szCs w:val="24"/>
          <w:lang w:val="ru-RU"/>
        </w:rPr>
        <w:t xml:space="preserve"> </w:t>
      </w:r>
      <w:r w:rsidR="00F66DA6" w:rsidRPr="00502201">
        <w:rPr>
          <w:rFonts w:ascii="Times New Roman" w:hAnsi="Times New Roman" w:cs="Times New Roman"/>
          <w:sz w:val="24"/>
          <w:szCs w:val="24"/>
          <w:lang w:val="ru-RU"/>
        </w:rPr>
        <w:t>действующих на территории государства, принявшего стандарт.</w:t>
      </w:r>
    </w:p>
    <w:p w14:paraId="7416C3E6" w14:textId="0DC7D701" w:rsidR="00DF1F70" w:rsidRPr="00DF1F70" w:rsidRDefault="00DF1F70" w:rsidP="00F66DA6">
      <w:pPr>
        <w:ind w:firstLine="567"/>
        <w:jc w:val="both"/>
        <w:rPr>
          <w:rFonts w:ascii="Times New Roman" w:hAnsi="Times New Roman" w:cs="Times New Roman"/>
          <w:color w:val="000000"/>
          <w:sz w:val="24"/>
          <w:szCs w:val="24"/>
          <w:lang w:val="ru-RU"/>
        </w:rPr>
      </w:pPr>
      <w:r w:rsidRPr="00181B4F">
        <w:rPr>
          <w:rFonts w:ascii="Times New Roman" w:hAnsi="Times New Roman" w:cs="Times New Roman"/>
          <w:sz w:val="24"/>
          <w:szCs w:val="24"/>
          <w:lang w:val="ru-RU"/>
        </w:rPr>
        <w:t xml:space="preserve">10.2 Срок годности </w:t>
      </w:r>
      <w:r w:rsidR="001273B9" w:rsidRPr="00181B4F">
        <w:rPr>
          <w:rFonts w:ascii="Times New Roman" w:hAnsi="Times New Roman" w:cs="Times New Roman"/>
          <w:sz w:val="24"/>
          <w:szCs w:val="24"/>
          <w:lang w:val="ru-RU"/>
        </w:rPr>
        <w:t>спреда или смеси топленой</w:t>
      </w:r>
      <w:r w:rsidRPr="00181B4F">
        <w:rPr>
          <w:rFonts w:ascii="Times New Roman" w:hAnsi="Times New Roman" w:cs="Times New Roman"/>
          <w:sz w:val="24"/>
          <w:szCs w:val="24"/>
          <w:lang w:val="ru-RU"/>
        </w:rPr>
        <w:t xml:space="preserve"> в потребительской упаковке, расфасованн</w:t>
      </w:r>
      <w:r w:rsidR="002A3C75" w:rsidRPr="00181B4F">
        <w:rPr>
          <w:rFonts w:ascii="Times New Roman" w:hAnsi="Times New Roman" w:cs="Times New Roman"/>
          <w:sz w:val="24"/>
          <w:szCs w:val="24"/>
          <w:lang w:val="ru-RU"/>
        </w:rPr>
        <w:t>ых</w:t>
      </w:r>
      <w:r w:rsidRPr="00181B4F">
        <w:rPr>
          <w:rFonts w:ascii="Times New Roman" w:hAnsi="Times New Roman" w:cs="Times New Roman"/>
          <w:sz w:val="24"/>
          <w:szCs w:val="24"/>
          <w:lang w:val="ru-RU"/>
        </w:rPr>
        <w:t xml:space="preserve"> из монолитов после хранения, рекомендуется устанавливать не более сроков, указанных </w:t>
      </w:r>
      <w:r w:rsidR="001273B9" w:rsidRPr="00181B4F">
        <w:rPr>
          <w:rFonts w:ascii="Times New Roman" w:hAnsi="Times New Roman" w:cs="Times New Roman"/>
          <w:sz w:val="24"/>
          <w:szCs w:val="24"/>
          <w:lang w:val="ru-RU"/>
        </w:rPr>
        <w:t>изготовителем</w:t>
      </w:r>
      <w:r w:rsidRPr="00181B4F">
        <w:rPr>
          <w:rFonts w:ascii="Times New Roman" w:hAnsi="Times New Roman" w:cs="Times New Roman"/>
          <w:sz w:val="24"/>
          <w:szCs w:val="24"/>
          <w:lang w:val="ru-RU"/>
        </w:rPr>
        <w:t xml:space="preserve"> </w:t>
      </w:r>
      <w:r w:rsidR="002A3C75" w:rsidRPr="00181B4F">
        <w:rPr>
          <w:rFonts w:ascii="Times New Roman" w:hAnsi="Times New Roman" w:cs="Times New Roman"/>
          <w:sz w:val="24"/>
          <w:szCs w:val="24"/>
          <w:lang w:val="ru-RU"/>
        </w:rPr>
        <w:t xml:space="preserve">в маркировке монолита </w:t>
      </w:r>
      <w:r w:rsidRPr="00181B4F">
        <w:rPr>
          <w:rFonts w:ascii="Times New Roman" w:hAnsi="Times New Roman" w:cs="Times New Roman"/>
          <w:sz w:val="24"/>
          <w:szCs w:val="24"/>
          <w:lang w:val="ru-RU"/>
        </w:rPr>
        <w:t xml:space="preserve">и его окончание не позднее даты окончания срока годности </w:t>
      </w:r>
      <w:r w:rsidR="006F7577" w:rsidRPr="00181B4F">
        <w:rPr>
          <w:rFonts w:ascii="Times New Roman" w:hAnsi="Times New Roman" w:cs="Times New Roman"/>
          <w:sz w:val="24"/>
          <w:szCs w:val="24"/>
          <w:lang w:val="ru-RU"/>
        </w:rPr>
        <w:t>продукта</w:t>
      </w:r>
      <w:r w:rsidRPr="00181B4F">
        <w:rPr>
          <w:rFonts w:ascii="Times New Roman" w:hAnsi="Times New Roman" w:cs="Times New Roman"/>
          <w:sz w:val="24"/>
          <w:szCs w:val="24"/>
          <w:lang w:val="ru-RU"/>
        </w:rPr>
        <w:t xml:space="preserve"> в монолитах, направленных на фасование.</w:t>
      </w:r>
    </w:p>
    <w:p w14:paraId="02FF9E7D" w14:textId="77777777" w:rsidR="00F20A6E" w:rsidRPr="00502201" w:rsidRDefault="00F20A6E" w:rsidP="00F66DA6">
      <w:pPr>
        <w:jc w:val="both"/>
        <w:rPr>
          <w:rFonts w:ascii="Times New Roman" w:hAnsi="Times New Roman" w:cs="Times New Roman"/>
          <w:sz w:val="24"/>
          <w:szCs w:val="24"/>
          <w:lang w:val="ru-RU"/>
        </w:rPr>
      </w:pPr>
    </w:p>
    <w:p w14:paraId="45F9BA61" w14:textId="77777777" w:rsidR="00F66DA6" w:rsidRPr="00502201" w:rsidRDefault="00F66DA6" w:rsidP="00F66DA6">
      <w:pPr>
        <w:pStyle w:val="af4"/>
        <w:ind w:firstLine="567"/>
        <w:jc w:val="both"/>
        <w:rPr>
          <w:rFonts w:ascii="Times New Roman" w:hAnsi="Times New Roman" w:cs="Times New Roman"/>
          <w:b/>
          <w:sz w:val="24"/>
          <w:szCs w:val="24"/>
          <w:lang w:val="ru-RU"/>
        </w:rPr>
      </w:pPr>
      <w:r w:rsidRPr="00502201">
        <w:rPr>
          <w:rFonts w:ascii="Times New Roman" w:hAnsi="Times New Roman" w:cs="Times New Roman"/>
          <w:b/>
          <w:sz w:val="24"/>
          <w:szCs w:val="24"/>
          <w:lang w:val="ru-RU"/>
        </w:rPr>
        <w:t xml:space="preserve">11 Гарантии изготовителя  </w:t>
      </w:r>
    </w:p>
    <w:p w14:paraId="186FF3BB" w14:textId="77777777" w:rsidR="00F66DA6" w:rsidRPr="00502201" w:rsidRDefault="00F66DA6" w:rsidP="00F66DA6">
      <w:pPr>
        <w:pStyle w:val="af4"/>
        <w:ind w:firstLine="567"/>
        <w:jc w:val="both"/>
        <w:rPr>
          <w:rFonts w:ascii="Times New Roman" w:hAnsi="Times New Roman" w:cs="Times New Roman"/>
          <w:b/>
          <w:sz w:val="24"/>
          <w:szCs w:val="24"/>
          <w:lang w:val="ru-RU"/>
        </w:rPr>
      </w:pPr>
    </w:p>
    <w:p w14:paraId="19E61445" w14:textId="77777777" w:rsidR="00F66DA6" w:rsidRDefault="00F66DA6" w:rsidP="00F66DA6">
      <w:pPr>
        <w:pStyle w:val="af4"/>
        <w:ind w:firstLine="567"/>
        <w:jc w:val="both"/>
        <w:rPr>
          <w:rFonts w:ascii="Times New Roman" w:hAnsi="Times New Roman" w:cs="Times New Roman"/>
          <w:b/>
          <w:sz w:val="24"/>
          <w:szCs w:val="24"/>
          <w:lang w:val="ru-RU"/>
        </w:rPr>
      </w:pPr>
      <w:r w:rsidRPr="00502201">
        <w:rPr>
          <w:rFonts w:ascii="Times New Roman" w:hAnsi="Times New Roman" w:cs="Times New Roman"/>
          <w:sz w:val="24"/>
          <w:szCs w:val="24"/>
          <w:lang w:val="ru-RU"/>
        </w:rPr>
        <w:t>Изготовитель гарантирует соответствие спреда и смеси топленой требованиям настоящего стандарта в течение установленного им срока годности, при соблюдении условий хранения, транспортирования и использования по назначению.</w:t>
      </w:r>
    </w:p>
    <w:p w14:paraId="4EE0E8CC" w14:textId="77777777" w:rsidR="0065095A" w:rsidRDefault="0065095A" w:rsidP="00CF516A">
      <w:pPr>
        <w:pStyle w:val="14"/>
        <w:jc w:val="both"/>
        <w:rPr>
          <w:rFonts w:ascii="Arial" w:hAnsi="Arial" w:cs="Arial"/>
          <w:b/>
          <w:szCs w:val="24"/>
        </w:rPr>
      </w:pPr>
    </w:p>
    <w:p w14:paraId="130C9B35" w14:textId="77777777" w:rsidR="00F66DA6" w:rsidRPr="00F66DA6" w:rsidRDefault="00F66DA6" w:rsidP="00F66DA6">
      <w:pPr>
        <w:jc w:val="center"/>
        <w:rPr>
          <w:rStyle w:val="s00"/>
          <w:bCs/>
          <w:sz w:val="24"/>
          <w:lang w:val="ru-RU"/>
        </w:rPr>
      </w:pPr>
      <w:r w:rsidRPr="00F66DA6">
        <w:rPr>
          <w:rStyle w:val="s00"/>
          <w:b/>
          <w:bCs/>
          <w:sz w:val="24"/>
          <w:szCs w:val="24"/>
          <w:lang w:val="ru-RU"/>
        </w:rPr>
        <w:lastRenderedPageBreak/>
        <w:t xml:space="preserve">Приложение А </w:t>
      </w:r>
    </w:p>
    <w:p w14:paraId="65AAFB98" w14:textId="77777777" w:rsidR="00F66DA6" w:rsidRPr="00A1280C" w:rsidRDefault="00F66DA6" w:rsidP="00F66DA6">
      <w:pPr>
        <w:jc w:val="center"/>
        <w:rPr>
          <w:rStyle w:val="s00"/>
          <w:i/>
          <w:iCs/>
          <w:sz w:val="24"/>
          <w:szCs w:val="24"/>
          <w:lang w:val="ru-RU"/>
        </w:rPr>
      </w:pPr>
      <w:r w:rsidRPr="00A1280C">
        <w:rPr>
          <w:rStyle w:val="s00"/>
          <w:i/>
          <w:iCs/>
          <w:sz w:val="24"/>
          <w:szCs w:val="24"/>
          <w:lang w:val="ru-RU"/>
        </w:rPr>
        <w:t>(обязательное)</w:t>
      </w:r>
    </w:p>
    <w:p w14:paraId="6B82F106" w14:textId="77777777" w:rsidR="00F66DA6" w:rsidRDefault="00F66DA6" w:rsidP="00F66DA6">
      <w:pPr>
        <w:jc w:val="right"/>
        <w:rPr>
          <w:lang w:val="ru-RU"/>
        </w:rPr>
      </w:pPr>
    </w:p>
    <w:p w14:paraId="19656838" w14:textId="77777777" w:rsidR="00F66DA6" w:rsidRPr="00F66DA6" w:rsidRDefault="00F66DA6" w:rsidP="00F66DA6">
      <w:pPr>
        <w:jc w:val="center"/>
        <w:rPr>
          <w:rStyle w:val="s10"/>
          <w:b/>
          <w:bCs/>
          <w:lang w:val="ru-RU"/>
        </w:rPr>
      </w:pPr>
      <w:r>
        <w:rPr>
          <w:rStyle w:val="s10"/>
          <w:rFonts w:ascii="Times New Roman" w:hAnsi="Times New Roman" w:cs="Times New Roman"/>
          <w:b/>
          <w:bCs/>
          <w:sz w:val="24"/>
          <w:szCs w:val="24"/>
          <w:lang w:val="ru-RU"/>
        </w:rPr>
        <w:t>Органолептическая оценка спреда и смеси топленой</w:t>
      </w:r>
    </w:p>
    <w:p w14:paraId="625BFBB1" w14:textId="77777777" w:rsidR="00F66DA6" w:rsidRDefault="00F66DA6" w:rsidP="00F66DA6">
      <w:pPr>
        <w:pStyle w:val="formattext"/>
        <w:spacing w:before="0" w:beforeAutospacing="0" w:after="0" w:afterAutospacing="0"/>
      </w:pPr>
    </w:p>
    <w:p w14:paraId="7DD39CD9" w14:textId="6A4F7B95" w:rsidR="00F66DA6" w:rsidRDefault="00F66DA6" w:rsidP="00F66DA6">
      <w:pPr>
        <w:pStyle w:val="formattext"/>
        <w:spacing w:before="0" w:beforeAutospacing="0" w:after="0" w:afterAutospacing="0"/>
        <w:ind w:firstLine="567"/>
        <w:jc w:val="both"/>
      </w:pPr>
      <w:r>
        <w:t xml:space="preserve">А.1 Органолептические показатели спреда и смеси топленой, а также их упаковку и маркировку оценивают по </w:t>
      </w:r>
      <w:r w:rsidR="00CF64F0">
        <w:t>20</w:t>
      </w:r>
      <w:r>
        <w:t>-балльной шкале в соответствии с требованиями таблицы А.1.</w:t>
      </w:r>
    </w:p>
    <w:p w14:paraId="3A353216" w14:textId="77777777" w:rsidR="00F66DA6" w:rsidRDefault="00F66DA6" w:rsidP="00F66DA6">
      <w:pPr>
        <w:pStyle w:val="formattext"/>
        <w:spacing w:before="0" w:beforeAutospacing="0" w:after="0" w:afterAutospacing="0"/>
        <w:ind w:firstLine="400"/>
        <w:jc w:val="both"/>
      </w:pPr>
    </w:p>
    <w:p w14:paraId="195F5C48" w14:textId="6AB1B0C2" w:rsidR="00F66DA6" w:rsidRPr="005F787E" w:rsidRDefault="00F66DA6" w:rsidP="005F787E">
      <w:pPr>
        <w:pStyle w:val="formattext"/>
        <w:spacing w:before="0" w:beforeAutospacing="0" w:after="0" w:afterAutospacing="0"/>
        <w:ind w:firstLine="400"/>
        <w:jc w:val="center"/>
        <w:rPr>
          <w:b/>
          <w:bCs/>
        </w:rPr>
      </w:pPr>
      <w:r w:rsidRPr="005F787E">
        <w:rPr>
          <w:b/>
          <w:bCs/>
        </w:rPr>
        <w:t>Таблица А.1</w:t>
      </w:r>
    </w:p>
    <w:tbl>
      <w:tblPr>
        <w:tblW w:w="5092" w:type="pct"/>
        <w:jc w:val="center"/>
        <w:tblCellMar>
          <w:left w:w="0" w:type="dxa"/>
          <w:right w:w="0" w:type="dxa"/>
        </w:tblCellMar>
        <w:tblLook w:val="04A0" w:firstRow="1" w:lastRow="0" w:firstColumn="1" w:lastColumn="0" w:noHBand="0" w:noVBand="1"/>
      </w:tblPr>
      <w:tblGrid>
        <w:gridCol w:w="5221"/>
        <w:gridCol w:w="4286"/>
      </w:tblGrid>
      <w:tr w:rsidR="00F66DA6" w14:paraId="69F3768B" w14:textId="77777777" w:rsidTr="00F66DA6">
        <w:trPr>
          <w:jc w:val="center"/>
        </w:trPr>
        <w:tc>
          <w:tcPr>
            <w:tcW w:w="27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640581" w14:textId="77777777" w:rsidR="00F66DA6" w:rsidRDefault="00F66DA6">
            <w:pPr>
              <w:pStyle w:val="formattext"/>
              <w:spacing w:before="0" w:beforeAutospacing="0" w:after="0" w:afterAutospacing="0" w:line="276" w:lineRule="auto"/>
              <w:jc w:val="center"/>
              <w:rPr>
                <w:lang w:eastAsia="en-US"/>
              </w:rPr>
            </w:pPr>
            <w:r>
              <w:rPr>
                <w:lang w:eastAsia="en-US"/>
              </w:rPr>
              <w:t>Наименование показателя</w:t>
            </w:r>
          </w:p>
        </w:tc>
        <w:tc>
          <w:tcPr>
            <w:tcW w:w="2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340D69" w14:textId="77777777" w:rsidR="00F66DA6" w:rsidRDefault="00F66DA6">
            <w:pPr>
              <w:pStyle w:val="formattext"/>
              <w:spacing w:before="0" w:beforeAutospacing="0" w:after="0" w:afterAutospacing="0" w:line="276" w:lineRule="auto"/>
              <w:jc w:val="center"/>
              <w:rPr>
                <w:lang w:eastAsia="en-US"/>
              </w:rPr>
            </w:pPr>
            <w:r>
              <w:rPr>
                <w:lang w:eastAsia="en-US"/>
              </w:rPr>
              <w:t>Оценка (баллы)</w:t>
            </w:r>
          </w:p>
        </w:tc>
      </w:tr>
      <w:tr w:rsidR="00F66DA6" w14:paraId="34BC1195" w14:textId="77777777" w:rsidTr="00F66DA6">
        <w:trPr>
          <w:jc w:val="center"/>
        </w:trPr>
        <w:tc>
          <w:tcPr>
            <w:tcW w:w="27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7A6EF" w14:textId="77777777" w:rsidR="00F66DA6" w:rsidRDefault="00F66DA6">
            <w:pPr>
              <w:pStyle w:val="formattext"/>
              <w:spacing w:before="0" w:beforeAutospacing="0" w:after="0" w:afterAutospacing="0" w:line="276" w:lineRule="auto"/>
              <w:rPr>
                <w:lang w:eastAsia="en-US"/>
              </w:rPr>
            </w:pPr>
            <w:r>
              <w:rPr>
                <w:lang w:eastAsia="en-US"/>
              </w:rPr>
              <w:t>Вкус и запах</w:t>
            </w:r>
          </w:p>
        </w:tc>
        <w:tc>
          <w:tcPr>
            <w:tcW w:w="2254" w:type="pct"/>
            <w:tcBorders>
              <w:top w:val="nil"/>
              <w:left w:val="nil"/>
              <w:bottom w:val="single" w:sz="8" w:space="0" w:color="auto"/>
              <w:right w:val="single" w:sz="8" w:space="0" w:color="auto"/>
            </w:tcBorders>
            <w:tcMar>
              <w:top w:w="0" w:type="dxa"/>
              <w:left w:w="108" w:type="dxa"/>
              <w:bottom w:w="0" w:type="dxa"/>
              <w:right w:w="108" w:type="dxa"/>
            </w:tcMar>
            <w:hideMark/>
          </w:tcPr>
          <w:p w14:paraId="726C0300" w14:textId="30EF576F" w:rsidR="00F66DA6" w:rsidRDefault="003C50A4">
            <w:pPr>
              <w:pStyle w:val="formattext"/>
              <w:spacing w:before="0" w:beforeAutospacing="0" w:after="0" w:afterAutospacing="0" w:line="276" w:lineRule="auto"/>
              <w:jc w:val="center"/>
              <w:rPr>
                <w:lang w:eastAsia="en-US"/>
              </w:rPr>
            </w:pPr>
            <w:r>
              <w:rPr>
                <w:lang w:eastAsia="en-US"/>
              </w:rPr>
              <w:t>10</w:t>
            </w:r>
            <w:r w:rsidR="00F66DA6">
              <w:rPr>
                <w:lang w:eastAsia="en-US"/>
              </w:rPr>
              <w:t xml:space="preserve"> </w:t>
            </w:r>
          </w:p>
        </w:tc>
      </w:tr>
      <w:tr w:rsidR="00F66DA6" w14:paraId="687AD068" w14:textId="77777777" w:rsidTr="00F66DA6">
        <w:trPr>
          <w:jc w:val="center"/>
        </w:trPr>
        <w:tc>
          <w:tcPr>
            <w:tcW w:w="27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B6143" w14:textId="77777777" w:rsidR="00F66DA6" w:rsidRDefault="00F66DA6">
            <w:pPr>
              <w:pStyle w:val="formattext"/>
              <w:spacing w:before="0" w:beforeAutospacing="0" w:after="0" w:afterAutospacing="0" w:line="276" w:lineRule="auto"/>
              <w:rPr>
                <w:lang w:eastAsia="en-US"/>
              </w:rPr>
            </w:pPr>
            <w:r>
              <w:rPr>
                <w:lang w:eastAsia="en-US"/>
              </w:rPr>
              <w:t>Консистенция и внешний вид</w:t>
            </w:r>
          </w:p>
        </w:tc>
        <w:tc>
          <w:tcPr>
            <w:tcW w:w="2254" w:type="pct"/>
            <w:tcBorders>
              <w:top w:val="nil"/>
              <w:left w:val="nil"/>
              <w:bottom w:val="single" w:sz="8" w:space="0" w:color="auto"/>
              <w:right w:val="single" w:sz="8" w:space="0" w:color="auto"/>
            </w:tcBorders>
            <w:tcMar>
              <w:top w:w="0" w:type="dxa"/>
              <w:left w:w="108" w:type="dxa"/>
              <w:bottom w:w="0" w:type="dxa"/>
              <w:right w:w="108" w:type="dxa"/>
            </w:tcMar>
            <w:hideMark/>
          </w:tcPr>
          <w:p w14:paraId="1FCF22E8" w14:textId="77777777" w:rsidR="00F66DA6" w:rsidRDefault="00F66DA6">
            <w:pPr>
              <w:pStyle w:val="formattext"/>
              <w:spacing w:before="0" w:beforeAutospacing="0" w:after="0" w:afterAutospacing="0" w:line="276" w:lineRule="auto"/>
              <w:jc w:val="center"/>
              <w:rPr>
                <w:lang w:eastAsia="en-US"/>
              </w:rPr>
            </w:pPr>
            <w:r>
              <w:rPr>
                <w:lang w:eastAsia="en-US"/>
              </w:rPr>
              <w:t xml:space="preserve">5 </w:t>
            </w:r>
          </w:p>
        </w:tc>
      </w:tr>
      <w:tr w:rsidR="00F66DA6" w14:paraId="13FB40BE" w14:textId="77777777" w:rsidTr="00964188">
        <w:trPr>
          <w:trHeight w:val="200"/>
          <w:jc w:val="center"/>
        </w:trPr>
        <w:tc>
          <w:tcPr>
            <w:tcW w:w="27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A137A" w14:textId="77777777" w:rsidR="00F66DA6" w:rsidRDefault="00F66DA6">
            <w:pPr>
              <w:pStyle w:val="formattext"/>
              <w:spacing w:before="0" w:beforeAutospacing="0" w:after="0" w:afterAutospacing="0" w:line="276" w:lineRule="auto"/>
              <w:rPr>
                <w:lang w:eastAsia="en-US"/>
              </w:rPr>
            </w:pPr>
            <w:r>
              <w:rPr>
                <w:lang w:eastAsia="en-US"/>
              </w:rPr>
              <w:t>Цвет</w:t>
            </w:r>
          </w:p>
        </w:tc>
        <w:tc>
          <w:tcPr>
            <w:tcW w:w="2254" w:type="pct"/>
            <w:tcBorders>
              <w:top w:val="nil"/>
              <w:left w:val="nil"/>
              <w:bottom w:val="single" w:sz="8" w:space="0" w:color="auto"/>
              <w:right w:val="single" w:sz="8" w:space="0" w:color="auto"/>
            </w:tcBorders>
            <w:tcMar>
              <w:top w:w="0" w:type="dxa"/>
              <w:left w:w="108" w:type="dxa"/>
              <w:bottom w:w="0" w:type="dxa"/>
              <w:right w:w="108" w:type="dxa"/>
            </w:tcMar>
            <w:hideMark/>
          </w:tcPr>
          <w:p w14:paraId="13EA062A" w14:textId="77777777" w:rsidR="00F66DA6" w:rsidRDefault="00F66DA6">
            <w:pPr>
              <w:pStyle w:val="formattext"/>
              <w:spacing w:before="0" w:beforeAutospacing="0" w:after="0" w:afterAutospacing="0" w:line="276" w:lineRule="auto"/>
              <w:jc w:val="center"/>
              <w:rPr>
                <w:lang w:eastAsia="en-US"/>
              </w:rPr>
            </w:pPr>
            <w:r>
              <w:rPr>
                <w:lang w:eastAsia="en-US"/>
              </w:rPr>
              <w:t xml:space="preserve">2 </w:t>
            </w:r>
          </w:p>
        </w:tc>
      </w:tr>
      <w:tr w:rsidR="00F66DA6" w14:paraId="1493A16A" w14:textId="77777777" w:rsidTr="00F66DA6">
        <w:trPr>
          <w:jc w:val="center"/>
        </w:trPr>
        <w:tc>
          <w:tcPr>
            <w:tcW w:w="27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F7771" w14:textId="77777777" w:rsidR="00F66DA6" w:rsidRDefault="00F66DA6">
            <w:pPr>
              <w:pStyle w:val="formattext"/>
              <w:spacing w:before="0" w:beforeAutospacing="0" w:after="0" w:afterAutospacing="0" w:line="276" w:lineRule="auto"/>
              <w:rPr>
                <w:lang w:eastAsia="en-US"/>
              </w:rPr>
            </w:pPr>
            <w:r>
              <w:rPr>
                <w:lang w:eastAsia="en-US"/>
              </w:rPr>
              <w:t>Упаковка и маркировка</w:t>
            </w:r>
          </w:p>
        </w:tc>
        <w:tc>
          <w:tcPr>
            <w:tcW w:w="2254" w:type="pct"/>
            <w:tcBorders>
              <w:top w:val="nil"/>
              <w:left w:val="nil"/>
              <w:bottom w:val="single" w:sz="8" w:space="0" w:color="auto"/>
              <w:right w:val="single" w:sz="8" w:space="0" w:color="auto"/>
            </w:tcBorders>
            <w:tcMar>
              <w:top w:w="0" w:type="dxa"/>
              <w:left w:w="108" w:type="dxa"/>
              <w:bottom w:w="0" w:type="dxa"/>
              <w:right w:w="108" w:type="dxa"/>
            </w:tcMar>
            <w:hideMark/>
          </w:tcPr>
          <w:p w14:paraId="05C5E94B" w14:textId="77777777" w:rsidR="00F66DA6" w:rsidRDefault="00F66DA6">
            <w:pPr>
              <w:pStyle w:val="formattext"/>
              <w:spacing w:before="0" w:beforeAutospacing="0" w:after="0" w:afterAutospacing="0" w:line="276" w:lineRule="auto"/>
              <w:jc w:val="center"/>
              <w:rPr>
                <w:lang w:eastAsia="en-US"/>
              </w:rPr>
            </w:pPr>
            <w:r>
              <w:rPr>
                <w:lang w:eastAsia="en-US"/>
              </w:rPr>
              <w:t xml:space="preserve">3 </w:t>
            </w:r>
          </w:p>
        </w:tc>
      </w:tr>
      <w:tr w:rsidR="00F66DA6" w14:paraId="20038FEC" w14:textId="77777777" w:rsidTr="00F66DA6">
        <w:trPr>
          <w:jc w:val="center"/>
        </w:trPr>
        <w:tc>
          <w:tcPr>
            <w:tcW w:w="27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417B3" w14:textId="77777777" w:rsidR="00F66DA6" w:rsidRDefault="00F66DA6">
            <w:pPr>
              <w:pStyle w:val="formattext"/>
              <w:spacing w:before="0" w:beforeAutospacing="0" w:after="0" w:afterAutospacing="0" w:line="276" w:lineRule="auto"/>
              <w:rPr>
                <w:lang w:eastAsia="en-US"/>
              </w:rPr>
            </w:pPr>
            <w:r>
              <w:rPr>
                <w:lang w:eastAsia="en-US"/>
              </w:rPr>
              <w:t>Итого</w:t>
            </w:r>
          </w:p>
        </w:tc>
        <w:tc>
          <w:tcPr>
            <w:tcW w:w="2254" w:type="pct"/>
            <w:tcBorders>
              <w:top w:val="nil"/>
              <w:left w:val="nil"/>
              <w:bottom w:val="single" w:sz="8" w:space="0" w:color="auto"/>
              <w:right w:val="single" w:sz="8" w:space="0" w:color="auto"/>
            </w:tcBorders>
            <w:tcMar>
              <w:top w:w="0" w:type="dxa"/>
              <w:left w:w="108" w:type="dxa"/>
              <w:bottom w:w="0" w:type="dxa"/>
              <w:right w:w="108" w:type="dxa"/>
            </w:tcMar>
            <w:hideMark/>
          </w:tcPr>
          <w:p w14:paraId="782E3711" w14:textId="3E8E2FB6" w:rsidR="00F66DA6" w:rsidRDefault="003C50A4">
            <w:pPr>
              <w:pStyle w:val="formattext"/>
              <w:spacing w:before="0" w:beforeAutospacing="0" w:after="0" w:afterAutospacing="0" w:line="276" w:lineRule="auto"/>
              <w:jc w:val="center"/>
              <w:rPr>
                <w:lang w:eastAsia="en-US"/>
              </w:rPr>
            </w:pPr>
            <w:r>
              <w:rPr>
                <w:lang w:eastAsia="en-US"/>
              </w:rPr>
              <w:t>20</w:t>
            </w:r>
            <w:r w:rsidR="00F66DA6">
              <w:rPr>
                <w:lang w:eastAsia="en-US"/>
              </w:rPr>
              <w:t xml:space="preserve"> </w:t>
            </w:r>
          </w:p>
        </w:tc>
      </w:tr>
    </w:tbl>
    <w:p w14:paraId="43B5173E" w14:textId="77777777" w:rsidR="00F66DA6" w:rsidRDefault="00F66DA6" w:rsidP="00F66DA6">
      <w:pPr>
        <w:pStyle w:val="formattext"/>
        <w:spacing w:before="0" w:beforeAutospacing="0" w:after="0" w:afterAutospacing="0"/>
        <w:ind w:firstLine="400"/>
      </w:pPr>
      <w:r>
        <w:t> </w:t>
      </w:r>
    </w:p>
    <w:p w14:paraId="22047666" w14:textId="4C2F1A64" w:rsidR="00C154C1" w:rsidRDefault="00F66DA6" w:rsidP="00E933ED">
      <w:pPr>
        <w:pStyle w:val="formattext"/>
        <w:spacing w:before="0" w:beforeAutospacing="0" w:after="0" w:afterAutospacing="0"/>
        <w:ind w:firstLine="567"/>
        <w:jc w:val="both"/>
      </w:pPr>
      <w:r>
        <w:t>А.2 Шкала оценки органолептических показателей, упаковки и маркировки спреда в соответствии с требованиями таблицы А.2.</w:t>
      </w:r>
    </w:p>
    <w:p w14:paraId="46145D99" w14:textId="77777777" w:rsidR="00CF64F0" w:rsidRDefault="00CF64F0" w:rsidP="00E933ED">
      <w:pPr>
        <w:pStyle w:val="formattext"/>
        <w:spacing w:before="0" w:beforeAutospacing="0" w:after="0" w:afterAutospacing="0"/>
        <w:ind w:firstLine="567"/>
        <w:jc w:val="both"/>
      </w:pPr>
    </w:p>
    <w:p w14:paraId="3F7D3C1B" w14:textId="77777777" w:rsidR="00CF64F0" w:rsidRDefault="00CF64F0" w:rsidP="00CF64F0">
      <w:pPr>
        <w:pStyle w:val="formattext"/>
        <w:spacing w:before="0" w:beforeAutospacing="0" w:after="0" w:afterAutospacing="0"/>
        <w:ind w:firstLine="400"/>
        <w:jc w:val="center"/>
        <w:rPr>
          <w:b/>
          <w:bCs/>
        </w:rPr>
      </w:pPr>
      <w:r w:rsidRPr="005F787E">
        <w:rPr>
          <w:b/>
          <w:bCs/>
        </w:rPr>
        <w:t>Таблица А.2</w:t>
      </w:r>
    </w:p>
    <w:tbl>
      <w:tblPr>
        <w:tblStyle w:val="aff1"/>
        <w:tblW w:w="9520" w:type="dxa"/>
        <w:tblInd w:w="-5" w:type="dxa"/>
        <w:tblLook w:val="04A0" w:firstRow="1" w:lastRow="0" w:firstColumn="1" w:lastColumn="0" w:noHBand="0" w:noVBand="1"/>
      </w:tblPr>
      <w:tblGrid>
        <w:gridCol w:w="1282"/>
        <w:gridCol w:w="2687"/>
        <w:gridCol w:w="4529"/>
        <w:gridCol w:w="16"/>
        <w:gridCol w:w="990"/>
        <w:gridCol w:w="16"/>
      </w:tblGrid>
      <w:tr w:rsidR="00CF64F0" w14:paraId="230FE7AE" w14:textId="77777777" w:rsidTr="00F65D06">
        <w:tc>
          <w:tcPr>
            <w:tcW w:w="8514" w:type="dxa"/>
            <w:gridSpan w:val="4"/>
          </w:tcPr>
          <w:p w14:paraId="4277ADE7" w14:textId="77777777" w:rsidR="00CF64F0" w:rsidRDefault="00CF64F0" w:rsidP="00B20FC3">
            <w:pPr>
              <w:pStyle w:val="formattext"/>
              <w:spacing w:before="0" w:beforeAutospacing="0" w:after="0" w:afterAutospacing="0"/>
              <w:jc w:val="center"/>
              <w:rPr>
                <w:b/>
                <w:bCs/>
              </w:rPr>
            </w:pPr>
            <w:r>
              <w:t>Наименование и характеристика показателя</w:t>
            </w:r>
          </w:p>
        </w:tc>
        <w:tc>
          <w:tcPr>
            <w:tcW w:w="1006" w:type="dxa"/>
            <w:gridSpan w:val="2"/>
          </w:tcPr>
          <w:p w14:paraId="04574572" w14:textId="77777777" w:rsidR="00CF64F0" w:rsidRDefault="00CF64F0" w:rsidP="00B20FC3">
            <w:pPr>
              <w:pStyle w:val="formattext"/>
              <w:spacing w:before="0" w:beforeAutospacing="0" w:after="0" w:afterAutospacing="0"/>
              <w:rPr>
                <w:b/>
                <w:bCs/>
              </w:rPr>
            </w:pPr>
            <w:r>
              <w:t>Оценка (баллы)</w:t>
            </w:r>
          </w:p>
        </w:tc>
      </w:tr>
      <w:tr w:rsidR="00CF64F0" w14:paraId="58DC10C5" w14:textId="77777777" w:rsidTr="00F65D06">
        <w:tc>
          <w:tcPr>
            <w:tcW w:w="9520" w:type="dxa"/>
            <w:gridSpan w:val="6"/>
          </w:tcPr>
          <w:p w14:paraId="3437B9B4" w14:textId="77777777" w:rsidR="00CF64F0" w:rsidRDefault="00CF64F0" w:rsidP="00B20FC3">
            <w:pPr>
              <w:pStyle w:val="formattext"/>
              <w:spacing w:before="0" w:beforeAutospacing="0" w:after="0" w:afterAutospacing="0"/>
              <w:jc w:val="center"/>
              <w:rPr>
                <w:b/>
                <w:bCs/>
              </w:rPr>
            </w:pPr>
            <w:r>
              <w:rPr>
                <w:lang w:eastAsia="en-US"/>
              </w:rPr>
              <w:t>Вкус и запах (10 баллов)</w:t>
            </w:r>
          </w:p>
        </w:tc>
      </w:tr>
      <w:tr w:rsidR="00D775C4" w:rsidRPr="00B35526" w14:paraId="07C472C8" w14:textId="77777777" w:rsidTr="00F65D06">
        <w:trPr>
          <w:gridAfter w:val="1"/>
          <w:wAfter w:w="16" w:type="dxa"/>
        </w:trPr>
        <w:tc>
          <w:tcPr>
            <w:tcW w:w="1282" w:type="dxa"/>
            <w:vMerge w:val="restart"/>
          </w:tcPr>
          <w:p w14:paraId="0D7C425E" w14:textId="77777777" w:rsidR="00D775C4" w:rsidRDefault="00D775C4" w:rsidP="00D775C4">
            <w:pPr>
              <w:pStyle w:val="formattext"/>
              <w:spacing w:before="0" w:beforeAutospacing="0" w:after="0" w:afterAutospacing="0"/>
              <w:rPr>
                <w:b/>
                <w:bCs/>
              </w:rPr>
            </w:pPr>
            <w:r>
              <w:t>Отличный</w:t>
            </w:r>
          </w:p>
        </w:tc>
        <w:tc>
          <w:tcPr>
            <w:tcW w:w="2687" w:type="dxa"/>
          </w:tcPr>
          <w:p w14:paraId="730AB9BB" w14:textId="2987B31F" w:rsidR="00D775C4" w:rsidRDefault="00D775C4" w:rsidP="00D775C4">
            <w:pPr>
              <w:pStyle w:val="formattext"/>
              <w:spacing w:before="0" w:beforeAutospacing="0" w:after="0" w:afterAutospacing="0"/>
              <w:jc w:val="both"/>
              <w:rPr>
                <w:b/>
                <w:bCs/>
              </w:rPr>
            </w:pPr>
            <w:r w:rsidRPr="004F53D3">
              <w:t xml:space="preserve">Спред со </w:t>
            </w:r>
            <w:r>
              <w:t>сладко-</w:t>
            </w:r>
            <w:r w:rsidRPr="004F53D3">
              <w:t>сливочным маслом и(или) с</w:t>
            </w:r>
            <w:r>
              <w:t xml:space="preserve"> аналогичными</w:t>
            </w:r>
            <w:r w:rsidRPr="004F53D3">
              <w:t xml:space="preserve"> вкус</w:t>
            </w:r>
            <w:r>
              <w:t>овыми компонентами</w:t>
            </w:r>
          </w:p>
        </w:tc>
        <w:tc>
          <w:tcPr>
            <w:tcW w:w="4529" w:type="dxa"/>
          </w:tcPr>
          <w:p w14:paraId="7D8433DD" w14:textId="55EF7F95" w:rsidR="00D775C4" w:rsidRDefault="00D775C4" w:rsidP="00D775C4">
            <w:pPr>
              <w:pStyle w:val="formattext"/>
              <w:spacing w:before="0" w:beforeAutospacing="0" w:after="0" w:afterAutospacing="0"/>
              <w:jc w:val="both"/>
              <w:rPr>
                <w:b/>
                <w:bCs/>
              </w:rPr>
            </w:pPr>
            <w:r>
              <w:t>Сливочный с привкусом пастеризации, сладковатый привкус, с ровным и полным вкусовым ощущением и приятным послевкусием, без посторонних привкусов и запахов</w:t>
            </w:r>
          </w:p>
        </w:tc>
        <w:tc>
          <w:tcPr>
            <w:tcW w:w="1006" w:type="dxa"/>
            <w:gridSpan w:val="2"/>
          </w:tcPr>
          <w:p w14:paraId="53C6AC15" w14:textId="77777777" w:rsidR="00D775C4" w:rsidRPr="00F4236E" w:rsidRDefault="00D775C4" w:rsidP="00D775C4">
            <w:pPr>
              <w:pStyle w:val="formattext"/>
              <w:spacing w:before="0" w:beforeAutospacing="0" w:after="0" w:afterAutospacing="0"/>
              <w:jc w:val="center"/>
            </w:pPr>
            <w:r w:rsidRPr="00F4236E">
              <w:t>10</w:t>
            </w:r>
          </w:p>
        </w:tc>
      </w:tr>
      <w:tr w:rsidR="00D775C4" w:rsidRPr="00B35526" w14:paraId="6E2811F3" w14:textId="77777777" w:rsidTr="00F65D06">
        <w:trPr>
          <w:gridAfter w:val="1"/>
          <w:wAfter w:w="16" w:type="dxa"/>
        </w:trPr>
        <w:tc>
          <w:tcPr>
            <w:tcW w:w="1282" w:type="dxa"/>
            <w:vMerge/>
          </w:tcPr>
          <w:p w14:paraId="16740B45" w14:textId="77777777" w:rsidR="00D775C4" w:rsidRDefault="00D775C4" w:rsidP="00D775C4">
            <w:pPr>
              <w:pStyle w:val="formattext"/>
              <w:spacing w:before="0" w:beforeAutospacing="0" w:after="0" w:afterAutospacing="0"/>
              <w:rPr>
                <w:b/>
                <w:bCs/>
              </w:rPr>
            </w:pPr>
          </w:p>
        </w:tc>
        <w:tc>
          <w:tcPr>
            <w:tcW w:w="2687" w:type="dxa"/>
          </w:tcPr>
          <w:p w14:paraId="7CE11AC6" w14:textId="5FFE505E" w:rsidR="00D775C4" w:rsidRDefault="00D775C4" w:rsidP="00D775C4">
            <w:pPr>
              <w:pStyle w:val="formattext"/>
              <w:spacing w:before="0" w:beforeAutospacing="0" w:after="0" w:afterAutospacing="0"/>
              <w:jc w:val="both"/>
              <w:rPr>
                <w:b/>
                <w:bCs/>
              </w:rPr>
            </w:pPr>
            <w:r w:rsidRPr="004F53D3">
              <w:t xml:space="preserve">Спред с </w:t>
            </w:r>
            <w:r>
              <w:t>кисло-</w:t>
            </w:r>
            <w:r w:rsidRPr="004F53D3">
              <w:t xml:space="preserve">сливочным маслом и(или) с </w:t>
            </w:r>
            <w:r>
              <w:t>аналогичными</w:t>
            </w:r>
            <w:r w:rsidRPr="004F53D3">
              <w:t xml:space="preserve"> вкус</w:t>
            </w:r>
            <w:r>
              <w:t>овыми компонентами</w:t>
            </w:r>
          </w:p>
        </w:tc>
        <w:tc>
          <w:tcPr>
            <w:tcW w:w="4529" w:type="dxa"/>
          </w:tcPr>
          <w:p w14:paraId="62CD0D6C" w14:textId="3A5E0CCD" w:rsidR="00D775C4" w:rsidRDefault="00D775C4" w:rsidP="00D775C4">
            <w:pPr>
              <w:pStyle w:val="formattext"/>
              <w:spacing w:before="0" w:beforeAutospacing="0" w:after="0" w:afterAutospacing="0"/>
              <w:jc w:val="both"/>
              <w:rPr>
                <w:b/>
                <w:bCs/>
              </w:rPr>
            </w:pPr>
            <w:r>
              <w:t>Сливочный с кисломолочным привкусом, с ровным и полным вкусовым ощущением и приятным послевкусием, без посторонних привкусов и запахов</w:t>
            </w:r>
          </w:p>
        </w:tc>
        <w:tc>
          <w:tcPr>
            <w:tcW w:w="1006" w:type="dxa"/>
            <w:gridSpan w:val="2"/>
          </w:tcPr>
          <w:p w14:paraId="6F88CCDC" w14:textId="77777777" w:rsidR="00D775C4" w:rsidRPr="00F4236E" w:rsidRDefault="00D775C4" w:rsidP="00D775C4">
            <w:pPr>
              <w:pStyle w:val="formattext"/>
              <w:spacing w:before="0" w:beforeAutospacing="0" w:after="0" w:afterAutospacing="0"/>
              <w:jc w:val="center"/>
            </w:pPr>
            <w:r w:rsidRPr="00F4236E">
              <w:t>10</w:t>
            </w:r>
          </w:p>
        </w:tc>
      </w:tr>
      <w:tr w:rsidR="00D775C4" w:rsidRPr="00B35526" w14:paraId="71F68148" w14:textId="77777777" w:rsidTr="00F65D06">
        <w:trPr>
          <w:gridAfter w:val="1"/>
          <w:wAfter w:w="16" w:type="dxa"/>
        </w:trPr>
        <w:tc>
          <w:tcPr>
            <w:tcW w:w="1282" w:type="dxa"/>
            <w:vMerge/>
          </w:tcPr>
          <w:p w14:paraId="12458533" w14:textId="77777777" w:rsidR="00D775C4" w:rsidRDefault="00D775C4" w:rsidP="00D775C4">
            <w:pPr>
              <w:pStyle w:val="formattext"/>
              <w:spacing w:before="0" w:beforeAutospacing="0" w:after="0" w:afterAutospacing="0"/>
              <w:rPr>
                <w:b/>
                <w:bCs/>
              </w:rPr>
            </w:pPr>
          </w:p>
        </w:tc>
        <w:tc>
          <w:tcPr>
            <w:tcW w:w="2687" w:type="dxa"/>
          </w:tcPr>
          <w:p w14:paraId="1013BAFD" w14:textId="53245B7A" w:rsidR="00D775C4" w:rsidRDefault="00D775C4" w:rsidP="00D775C4">
            <w:pPr>
              <w:pStyle w:val="formattext"/>
              <w:spacing w:before="0" w:beforeAutospacing="0" w:after="0" w:afterAutospacing="0"/>
              <w:jc w:val="both"/>
              <w:rPr>
                <w:b/>
                <w:bCs/>
              </w:rPr>
            </w:pPr>
            <w:r w:rsidRPr="004F53D3">
              <w:t xml:space="preserve">Спред с </w:t>
            </w:r>
            <w:r>
              <w:t>топленым молоком</w:t>
            </w:r>
            <w:r w:rsidRPr="004F53D3">
              <w:t xml:space="preserve"> и(или) с</w:t>
            </w:r>
            <w:r>
              <w:t xml:space="preserve"> аналогичными</w:t>
            </w:r>
            <w:r w:rsidRPr="004F53D3">
              <w:t xml:space="preserve"> вкус</w:t>
            </w:r>
            <w:r>
              <w:t>овыми компонентами</w:t>
            </w:r>
          </w:p>
        </w:tc>
        <w:tc>
          <w:tcPr>
            <w:tcW w:w="4529" w:type="dxa"/>
          </w:tcPr>
          <w:p w14:paraId="5FF93DFF" w14:textId="34D64803" w:rsidR="00D775C4" w:rsidRDefault="00D775C4" w:rsidP="00D775C4">
            <w:pPr>
              <w:pStyle w:val="formattext"/>
              <w:spacing w:before="0" w:beforeAutospacing="0" w:after="0" w:afterAutospacing="0"/>
              <w:jc w:val="both"/>
              <w:rPr>
                <w:b/>
                <w:bCs/>
              </w:rPr>
            </w:pPr>
            <w:r>
              <w:t>Сливочный и(или) молочный с привкусом пастеризации и топленого молока, сладковатый привкус, с ровным и полным вкусовым ощущением и приятным послевкусием, без посторонних привкусов и запахов</w:t>
            </w:r>
          </w:p>
        </w:tc>
        <w:tc>
          <w:tcPr>
            <w:tcW w:w="1006" w:type="dxa"/>
            <w:gridSpan w:val="2"/>
          </w:tcPr>
          <w:p w14:paraId="77CC416A" w14:textId="77777777" w:rsidR="00D775C4" w:rsidRPr="00F4236E" w:rsidRDefault="00D775C4" w:rsidP="00D775C4">
            <w:pPr>
              <w:pStyle w:val="formattext"/>
              <w:spacing w:before="0" w:beforeAutospacing="0" w:after="0" w:afterAutospacing="0"/>
              <w:jc w:val="center"/>
            </w:pPr>
            <w:r w:rsidRPr="00F4236E">
              <w:t>10</w:t>
            </w:r>
          </w:p>
        </w:tc>
      </w:tr>
      <w:tr w:rsidR="00D775C4" w:rsidRPr="00D775C4" w14:paraId="476883E6" w14:textId="77777777" w:rsidTr="00F65D06">
        <w:trPr>
          <w:gridAfter w:val="1"/>
          <w:wAfter w:w="16" w:type="dxa"/>
        </w:trPr>
        <w:tc>
          <w:tcPr>
            <w:tcW w:w="1282" w:type="dxa"/>
            <w:vMerge/>
          </w:tcPr>
          <w:p w14:paraId="3013DF3E" w14:textId="77777777" w:rsidR="00D775C4" w:rsidRDefault="00D775C4" w:rsidP="00D775C4">
            <w:pPr>
              <w:pStyle w:val="formattext"/>
              <w:spacing w:before="0" w:beforeAutospacing="0" w:after="0" w:afterAutospacing="0"/>
              <w:rPr>
                <w:b/>
                <w:bCs/>
              </w:rPr>
            </w:pPr>
          </w:p>
        </w:tc>
        <w:tc>
          <w:tcPr>
            <w:tcW w:w="2687" w:type="dxa"/>
          </w:tcPr>
          <w:p w14:paraId="056813F6" w14:textId="750D730E" w:rsidR="00D775C4" w:rsidRPr="004F53D3" w:rsidRDefault="00A57482" w:rsidP="00D775C4">
            <w:pPr>
              <w:pStyle w:val="formattext"/>
              <w:spacing w:before="0" w:beforeAutospacing="0" w:after="0" w:afterAutospacing="0"/>
              <w:jc w:val="both"/>
            </w:pPr>
            <w:r w:rsidRPr="004F53D3">
              <w:t>Спред с</w:t>
            </w:r>
            <w:r>
              <w:t xml:space="preserve"> </w:t>
            </w:r>
            <w:proofErr w:type="spellStart"/>
            <w:r>
              <w:t>подсырным</w:t>
            </w:r>
            <w:proofErr w:type="spellEnd"/>
            <w:r>
              <w:t xml:space="preserve"> маслом</w:t>
            </w:r>
            <w:r w:rsidR="00097EAE">
              <w:t xml:space="preserve"> </w:t>
            </w:r>
            <w:r w:rsidR="00097EAE" w:rsidRPr="004F53D3">
              <w:t>и(или) с</w:t>
            </w:r>
            <w:r w:rsidR="00097EAE">
              <w:t xml:space="preserve"> аналогичными</w:t>
            </w:r>
            <w:r w:rsidR="00097EAE" w:rsidRPr="004F53D3">
              <w:t xml:space="preserve"> вкус</w:t>
            </w:r>
            <w:r w:rsidR="00097EAE">
              <w:t>овыми компонентами</w:t>
            </w:r>
          </w:p>
        </w:tc>
        <w:tc>
          <w:tcPr>
            <w:tcW w:w="4529" w:type="dxa"/>
          </w:tcPr>
          <w:p w14:paraId="04D26DF5" w14:textId="6297435D" w:rsidR="00D775C4" w:rsidRPr="006B44EB" w:rsidRDefault="00A11B99" w:rsidP="00A11B99">
            <w:pPr>
              <w:autoSpaceDE w:val="0"/>
              <w:autoSpaceDN w:val="0"/>
              <w:jc w:val="both"/>
              <w:rPr>
                <w:rFonts w:ascii="Times New Roman" w:hAnsi="Times New Roman" w:cs="Times New Roman"/>
                <w:sz w:val="24"/>
                <w:szCs w:val="24"/>
                <w:lang w:val="ru-RU"/>
              </w:rPr>
            </w:pPr>
            <w:r w:rsidRPr="00A11B99">
              <w:rPr>
                <w:rFonts w:ascii="Times New Roman" w:hAnsi="Times New Roman" w:cs="Times New Roman"/>
                <w:sz w:val="24"/>
                <w:szCs w:val="24"/>
                <w:lang w:val="ru-RU"/>
              </w:rPr>
              <w:t xml:space="preserve">Сливочный с привкусом пастеризации, </w:t>
            </w:r>
            <w:r w:rsidR="001C6D8A" w:rsidRPr="00A11B99">
              <w:rPr>
                <w:rFonts w:ascii="Times New Roman" w:hAnsi="Times New Roman" w:cs="Times New Roman"/>
                <w:sz w:val="24"/>
                <w:szCs w:val="24"/>
                <w:lang w:val="ru-RU"/>
              </w:rPr>
              <w:t>допускается</w:t>
            </w:r>
            <w:r w:rsidRPr="00A11B99">
              <w:rPr>
                <w:rFonts w:ascii="Times New Roman" w:hAnsi="Times New Roman" w:cs="Times New Roman"/>
                <w:sz w:val="24"/>
                <w:szCs w:val="24"/>
                <w:lang w:val="ru-RU"/>
              </w:rPr>
              <w:t xml:space="preserve"> </w:t>
            </w:r>
            <w:r w:rsidR="001C6D8A" w:rsidRPr="00A11B99">
              <w:rPr>
                <w:rFonts w:ascii="Times New Roman" w:hAnsi="Times New Roman" w:cs="Times New Roman"/>
                <w:sz w:val="24"/>
                <w:szCs w:val="24"/>
                <w:lang w:val="ru-RU"/>
              </w:rPr>
              <w:t>слабовыраженный привкус сыворотки</w:t>
            </w:r>
            <w:r w:rsidR="006B44EB">
              <w:rPr>
                <w:rFonts w:ascii="Times New Roman" w:hAnsi="Times New Roman" w:cs="Times New Roman"/>
                <w:sz w:val="24"/>
                <w:szCs w:val="24"/>
                <w:lang w:val="ru-RU"/>
              </w:rPr>
              <w:t xml:space="preserve">, </w:t>
            </w:r>
            <w:r w:rsidR="006B44EB" w:rsidRPr="006B44EB">
              <w:rPr>
                <w:rFonts w:ascii="Times New Roman" w:hAnsi="Times New Roman" w:cs="Times New Roman"/>
                <w:sz w:val="24"/>
                <w:szCs w:val="24"/>
                <w:lang w:val="ru-RU"/>
              </w:rPr>
              <w:t>с ровным и полным вкусовым ощущением и приятным послевкусием, без посторонних привкусов и запахов</w:t>
            </w:r>
          </w:p>
        </w:tc>
        <w:tc>
          <w:tcPr>
            <w:tcW w:w="1006" w:type="dxa"/>
            <w:gridSpan w:val="2"/>
          </w:tcPr>
          <w:p w14:paraId="17D0FC37" w14:textId="35E33B43" w:rsidR="00D775C4" w:rsidRPr="00F4236E" w:rsidRDefault="00B771B3" w:rsidP="00D775C4">
            <w:pPr>
              <w:pStyle w:val="formattext"/>
              <w:spacing w:before="0" w:beforeAutospacing="0" w:after="0" w:afterAutospacing="0"/>
              <w:jc w:val="center"/>
            </w:pPr>
            <w:r>
              <w:t>10</w:t>
            </w:r>
          </w:p>
        </w:tc>
      </w:tr>
      <w:tr w:rsidR="00D775C4" w:rsidRPr="00B35526" w14:paraId="5BBDA5BC" w14:textId="77777777" w:rsidTr="00F65D06">
        <w:trPr>
          <w:gridAfter w:val="1"/>
          <w:wAfter w:w="16" w:type="dxa"/>
        </w:trPr>
        <w:tc>
          <w:tcPr>
            <w:tcW w:w="1282" w:type="dxa"/>
            <w:vMerge/>
          </w:tcPr>
          <w:p w14:paraId="18CA9813" w14:textId="77777777" w:rsidR="00D775C4" w:rsidRDefault="00D775C4" w:rsidP="00D775C4">
            <w:pPr>
              <w:pStyle w:val="formattext"/>
              <w:spacing w:before="0" w:beforeAutospacing="0" w:after="0" w:afterAutospacing="0"/>
              <w:rPr>
                <w:b/>
                <w:bCs/>
              </w:rPr>
            </w:pPr>
          </w:p>
        </w:tc>
        <w:tc>
          <w:tcPr>
            <w:tcW w:w="2687" w:type="dxa"/>
          </w:tcPr>
          <w:p w14:paraId="2F38E08D" w14:textId="77777777" w:rsidR="00D775C4" w:rsidRPr="00D0653B" w:rsidRDefault="00D775C4" w:rsidP="00D775C4">
            <w:pPr>
              <w:pStyle w:val="formattext"/>
              <w:spacing w:before="0" w:beforeAutospacing="0" w:after="0" w:afterAutospacing="0"/>
              <w:jc w:val="both"/>
              <w:rPr>
                <w:b/>
                <w:bCs/>
              </w:rPr>
            </w:pPr>
            <w:r w:rsidRPr="004F53D3">
              <w:t xml:space="preserve">Спред </w:t>
            </w:r>
            <w:r>
              <w:t xml:space="preserve">с </w:t>
            </w:r>
            <w:r w:rsidRPr="004F53D3">
              <w:t>вкус</w:t>
            </w:r>
            <w:r>
              <w:t xml:space="preserve">овыми компонентами (какао, ягоды, фрукты и иное) </w:t>
            </w:r>
            <w:r w:rsidRPr="00E6518B">
              <w:t>или их смес</w:t>
            </w:r>
            <w:r>
              <w:t>ями</w:t>
            </w:r>
          </w:p>
        </w:tc>
        <w:tc>
          <w:tcPr>
            <w:tcW w:w="4529" w:type="dxa"/>
          </w:tcPr>
          <w:p w14:paraId="340B5E49" w14:textId="77777777" w:rsidR="00D775C4" w:rsidRDefault="00D775C4" w:rsidP="00D775C4">
            <w:pPr>
              <w:pStyle w:val="formattext"/>
              <w:spacing w:before="0" w:beforeAutospacing="0" w:after="0" w:afterAutospacing="0"/>
              <w:jc w:val="both"/>
              <w:rPr>
                <w:b/>
                <w:bCs/>
              </w:rPr>
            </w:pPr>
            <w:r>
              <w:t>Сливочный и(или) молочный с привкусом</w:t>
            </w:r>
            <w:r w:rsidRPr="00E6518B">
              <w:t xml:space="preserve"> вкусовы</w:t>
            </w:r>
            <w:r>
              <w:t>х</w:t>
            </w:r>
            <w:r w:rsidRPr="00E6518B">
              <w:t xml:space="preserve"> компонент</w:t>
            </w:r>
            <w:r>
              <w:t>ов</w:t>
            </w:r>
            <w:r w:rsidRPr="00E6518B">
              <w:t xml:space="preserve"> или их смес</w:t>
            </w:r>
            <w:r>
              <w:t>ей; с ровным и полным вкусовым ощущением и приятным послевкусием, без посторонних привкусов и запахов</w:t>
            </w:r>
          </w:p>
        </w:tc>
        <w:tc>
          <w:tcPr>
            <w:tcW w:w="1006" w:type="dxa"/>
            <w:gridSpan w:val="2"/>
          </w:tcPr>
          <w:p w14:paraId="332CE0ED" w14:textId="77777777" w:rsidR="00D775C4" w:rsidRPr="00F4236E" w:rsidRDefault="00D775C4" w:rsidP="00D775C4">
            <w:pPr>
              <w:pStyle w:val="formattext"/>
              <w:spacing w:before="0" w:beforeAutospacing="0" w:after="0" w:afterAutospacing="0"/>
              <w:jc w:val="center"/>
            </w:pPr>
            <w:r w:rsidRPr="00F4236E">
              <w:t>10</w:t>
            </w:r>
          </w:p>
        </w:tc>
      </w:tr>
    </w:tbl>
    <w:p w14:paraId="56883CE4" w14:textId="77777777" w:rsidR="000775A0" w:rsidRPr="00384393" w:rsidRDefault="000775A0" w:rsidP="00F66DA6">
      <w:pPr>
        <w:jc w:val="both"/>
        <w:rPr>
          <w:rStyle w:val="s10"/>
          <w:sz w:val="10"/>
          <w:szCs w:val="10"/>
          <w:lang w:val="ru-RU"/>
        </w:rPr>
      </w:pPr>
    </w:p>
    <w:p w14:paraId="0966CDB5" w14:textId="77777777" w:rsidR="00A60A7D" w:rsidRDefault="00A60A7D" w:rsidP="00A60A7D">
      <w:pPr>
        <w:pStyle w:val="formattext"/>
        <w:spacing w:before="0" w:beforeAutospacing="0" w:after="0" w:afterAutospacing="0"/>
        <w:ind w:firstLine="400"/>
        <w:jc w:val="center"/>
        <w:rPr>
          <w:b/>
          <w:bCs/>
        </w:rPr>
      </w:pPr>
      <w:r w:rsidRPr="007A7447">
        <w:rPr>
          <w:i/>
          <w:iCs/>
        </w:rPr>
        <w:lastRenderedPageBreak/>
        <w:t>Окончание таблицы А.2</w:t>
      </w:r>
    </w:p>
    <w:tbl>
      <w:tblPr>
        <w:tblStyle w:val="aff1"/>
        <w:tblW w:w="9540" w:type="dxa"/>
        <w:tblInd w:w="-5" w:type="dxa"/>
        <w:tblLook w:val="04A0" w:firstRow="1" w:lastRow="0" w:firstColumn="1" w:lastColumn="0" w:noHBand="0" w:noVBand="1"/>
      </w:tblPr>
      <w:tblGrid>
        <w:gridCol w:w="1418"/>
        <w:gridCol w:w="2835"/>
        <w:gridCol w:w="4267"/>
        <w:gridCol w:w="14"/>
        <w:gridCol w:w="992"/>
        <w:gridCol w:w="14"/>
      </w:tblGrid>
      <w:tr w:rsidR="00A60A7D" w14:paraId="4AB1682D" w14:textId="77777777" w:rsidTr="00B20FC3">
        <w:tc>
          <w:tcPr>
            <w:tcW w:w="8534" w:type="dxa"/>
            <w:gridSpan w:val="4"/>
          </w:tcPr>
          <w:p w14:paraId="47EE5E10" w14:textId="77777777" w:rsidR="00A60A7D" w:rsidRDefault="00A60A7D" w:rsidP="00B20FC3">
            <w:pPr>
              <w:pStyle w:val="formattext"/>
              <w:spacing w:before="0" w:beforeAutospacing="0" w:after="0" w:afterAutospacing="0"/>
              <w:jc w:val="center"/>
              <w:rPr>
                <w:b/>
                <w:bCs/>
              </w:rPr>
            </w:pPr>
            <w:r>
              <w:t>Наименование и характеристика показателя</w:t>
            </w:r>
          </w:p>
        </w:tc>
        <w:tc>
          <w:tcPr>
            <w:tcW w:w="1006" w:type="dxa"/>
            <w:gridSpan w:val="2"/>
          </w:tcPr>
          <w:p w14:paraId="1E9B6654" w14:textId="77777777" w:rsidR="00A60A7D" w:rsidRDefault="00A60A7D" w:rsidP="00B20FC3">
            <w:pPr>
              <w:pStyle w:val="formattext"/>
              <w:spacing w:before="0" w:beforeAutospacing="0" w:after="0" w:afterAutospacing="0"/>
              <w:rPr>
                <w:b/>
                <w:bCs/>
              </w:rPr>
            </w:pPr>
            <w:r>
              <w:t>Оценка (баллы)</w:t>
            </w:r>
          </w:p>
        </w:tc>
      </w:tr>
      <w:tr w:rsidR="00A60A7D" w14:paraId="10F481B1" w14:textId="77777777" w:rsidTr="00B20FC3">
        <w:tc>
          <w:tcPr>
            <w:tcW w:w="9540" w:type="dxa"/>
            <w:gridSpan w:val="6"/>
          </w:tcPr>
          <w:p w14:paraId="12F66104" w14:textId="77777777" w:rsidR="00A60A7D" w:rsidRDefault="00A60A7D" w:rsidP="00B20FC3">
            <w:pPr>
              <w:pStyle w:val="formattext"/>
              <w:spacing w:before="0" w:beforeAutospacing="0" w:after="0" w:afterAutospacing="0"/>
              <w:jc w:val="center"/>
              <w:rPr>
                <w:b/>
                <w:bCs/>
              </w:rPr>
            </w:pPr>
            <w:r>
              <w:rPr>
                <w:lang w:eastAsia="en-US"/>
              </w:rPr>
              <w:t>Вкус и запах (10 баллов)</w:t>
            </w:r>
          </w:p>
        </w:tc>
      </w:tr>
      <w:tr w:rsidR="00A60A7D" w:rsidRPr="00162E4E" w14:paraId="7BA95C8E" w14:textId="77777777" w:rsidTr="00B20FC3">
        <w:trPr>
          <w:gridAfter w:val="1"/>
          <w:wAfter w:w="14" w:type="dxa"/>
        </w:trPr>
        <w:tc>
          <w:tcPr>
            <w:tcW w:w="1418" w:type="dxa"/>
            <w:vMerge w:val="restart"/>
          </w:tcPr>
          <w:p w14:paraId="71814F7F" w14:textId="74B68582" w:rsidR="00A60A7D" w:rsidRDefault="00F65D06" w:rsidP="00B20FC3">
            <w:pPr>
              <w:pStyle w:val="formattext"/>
              <w:spacing w:before="0" w:beforeAutospacing="0" w:after="0" w:afterAutospacing="0"/>
              <w:rPr>
                <w:b/>
                <w:bCs/>
              </w:rPr>
            </w:pPr>
            <w:r>
              <w:t>Хороший</w:t>
            </w:r>
          </w:p>
        </w:tc>
        <w:tc>
          <w:tcPr>
            <w:tcW w:w="2835" w:type="dxa"/>
          </w:tcPr>
          <w:p w14:paraId="08D3A264" w14:textId="77777777" w:rsidR="00A60A7D" w:rsidRDefault="00A60A7D" w:rsidP="003A3C91">
            <w:pPr>
              <w:pStyle w:val="formattext"/>
              <w:spacing w:before="0" w:beforeAutospacing="0" w:after="0" w:afterAutospacing="0"/>
              <w:ind w:left="-111"/>
              <w:jc w:val="both"/>
              <w:rPr>
                <w:b/>
                <w:bCs/>
              </w:rPr>
            </w:pPr>
            <w:r w:rsidRPr="004F53D3">
              <w:t xml:space="preserve">Спред со </w:t>
            </w:r>
            <w:r>
              <w:t>сладко-</w:t>
            </w:r>
            <w:r w:rsidRPr="004F53D3">
              <w:t>сливочным маслом и(или) с</w:t>
            </w:r>
            <w:r>
              <w:t xml:space="preserve"> аналогичными</w:t>
            </w:r>
            <w:r w:rsidRPr="004F53D3">
              <w:t xml:space="preserve"> вкус</w:t>
            </w:r>
            <w:r>
              <w:t>овыми компонентами</w:t>
            </w:r>
          </w:p>
        </w:tc>
        <w:tc>
          <w:tcPr>
            <w:tcW w:w="4267" w:type="dxa"/>
          </w:tcPr>
          <w:p w14:paraId="3A09957E" w14:textId="77777777" w:rsidR="00A60A7D" w:rsidRDefault="00A60A7D" w:rsidP="00B20FC3">
            <w:pPr>
              <w:pStyle w:val="formattext"/>
              <w:spacing w:before="0" w:beforeAutospacing="0" w:after="0" w:afterAutospacing="0"/>
              <w:jc w:val="both"/>
              <w:rPr>
                <w:b/>
                <w:bCs/>
              </w:rPr>
            </w:pPr>
            <w:r>
              <w:t>Сливочный с выраженным привкусом пастеризации, сладковатый привкус, без посторонних привкусов и запахов</w:t>
            </w:r>
          </w:p>
        </w:tc>
        <w:tc>
          <w:tcPr>
            <w:tcW w:w="1006" w:type="dxa"/>
            <w:gridSpan w:val="2"/>
          </w:tcPr>
          <w:p w14:paraId="1CB8E156" w14:textId="77777777" w:rsidR="00A60A7D" w:rsidRPr="004C4689" w:rsidRDefault="00A60A7D" w:rsidP="00B20FC3">
            <w:pPr>
              <w:pStyle w:val="formattext"/>
              <w:spacing w:before="0" w:beforeAutospacing="0" w:after="0" w:afterAutospacing="0"/>
              <w:jc w:val="center"/>
            </w:pPr>
            <w:r w:rsidRPr="004C4689">
              <w:t>9</w:t>
            </w:r>
          </w:p>
        </w:tc>
      </w:tr>
      <w:tr w:rsidR="00A60A7D" w:rsidRPr="0061183F" w14:paraId="30CC6D4F" w14:textId="77777777" w:rsidTr="00B20FC3">
        <w:trPr>
          <w:gridAfter w:val="1"/>
          <w:wAfter w:w="14" w:type="dxa"/>
        </w:trPr>
        <w:tc>
          <w:tcPr>
            <w:tcW w:w="1418" w:type="dxa"/>
            <w:vMerge/>
          </w:tcPr>
          <w:p w14:paraId="2B50BC42" w14:textId="77777777" w:rsidR="00A60A7D" w:rsidRDefault="00A60A7D" w:rsidP="00B20FC3">
            <w:pPr>
              <w:pStyle w:val="formattext"/>
              <w:spacing w:before="0" w:beforeAutospacing="0" w:after="0" w:afterAutospacing="0"/>
              <w:rPr>
                <w:b/>
                <w:bCs/>
              </w:rPr>
            </w:pPr>
          </w:p>
        </w:tc>
        <w:tc>
          <w:tcPr>
            <w:tcW w:w="2835" w:type="dxa"/>
          </w:tcPr>
          <w:p w14:paraId="5352EF71" w14:textId="77777777" w:rsidR="00A60A7D" w:rsidRPr="004F53D3" w:rsidRDefault="00A60A7D" w:rsidP="00B20FC3">
            <w:pPr>
              <w:pStyle w:val="formattext"/>
              <w:spacing w:before="0" w:beforeAutospacing="0" w:after="0" w:afterAutospacing="0"/>
              <w:jc w:val="both"/>
            </w:pPr>
            <w:r w:rsidRPr="004F53D3">
              <w:t xml:space="preserve">Спред с </w:t>
            </w:r>
            <w:r>
              <w:t>кисло-</w:t>
            </w:r>
            <w:r w:rsidRPr="004F53D3">
              <w:t xml:space="preserve">сливочным маслом и(или) с </w:t>
            </w:r>
            <w:r>
              <w:t>аналогичными</w:t>
            </w:r>
            <w:r w:rsidRPr="004F53D3">
              <w:t xml:space="preserve"> вкус</w:t>
            </w:r>
            <w:r>
              <w:t>овыми компонентами</w:t>
            </w:r>
          </w:p>
        </w:tc>
        <w:tc>
          <w:tcPr>
            <w:tcW w:w="4267" w:type="dxa"/>
          </w:tcPr>
          <w:p w14:paraId="2FB8961F" w14:textId="77777777" w:rsidR="00A60A7D" w:rsidRDefault="00A60A7D" w:rsidP="00B20FC3">
            <w:pPr>
              <w:pStyle w:val="formattext"/>
              <w:spacing w:before="0" w:beforeAutospacing="0" w:after="0" w:afterAutospacing="0"/>
              <w:jc w:val="both"/>
            </w:pPr>
            <w:r>
              <w:t>Выраженный кисломолочный вкус и запах, но недостаточно выраженный сливочный, без посторонних привкусов и запахов</w:t>
            </w:r>
          </w:p>
        </w:tc>
        <w:tc>
          <w:tcPr>
            <w:tcW w:w="1006" w:type="dxa"/>
            <w:gridSpan w:val="2"/>
          </w:tcPr>
          <w:p w14:paraId="5763F575" w14:textId="77777777" w:rsidR="00A60A7D" w:rsidRPr="004C4689" w:rsidRDefault="00A60A7D" w:rsidP="00B20FC3">
            <w:pPr>
              <w:pStyle w:val="formattext"/>
              <w:spacing w:before="0" w:beforeAutospacing="0" w:after="0" w:afterAutospacing="0"/>
              <w:jc w:val="center"/>
            </w:pPr>
            <w:r w:rsidRPr="004C4689">
              <w:t>9</w:t>
            </w:r>
          </w:p>
        </w:tc>
      </w:tr>
      <w:tr w:rsidR="00D31F84" w:rsidRPr="00D31F84" w14:paraId="0AEDAA61" w14:textId="77777777" w:rsidTr="00B20FC3">
        <w:trPr>
          <w:gridAfter w:val="1"/>
          <w:wAfter w:w="14" w:type="dxa"/>
        </w:trPr>
        <w:tc>
          <w:tcPr>
            <w:tcW w:w="1418" w:type="dxa"/>
            <w:vMerge/>
          </w:tcPr>
          <w:p w14:paraId="0807B3D3" w14:textId="77777777" w:rsidR="00D31F84" w:rsidRDefault="00D31F84" w:rsidP="00D31F84">
            <w:pPr>
              <w:pStyle w:val="formattext"/>
              <w:spacing w:before="0" w:beforeAutospacing="0" w:after="0" w:afterAutospacing="0"/>
              <w:rPr>
                <w:b/>
                <w:bCs/>
              </w:rPr>
            </w:pPr>
          </w:p>
        </w:tc>
        <w:tc>
          <w:tcPr>
            <w:tcW w:w="2835" w:type="dxa"/>
          </w:tcPr>
          <w:p w14:paraId="2A8A5157" w14:textId="41EA06D5" w:rsidR="00D31F84" w:rsidRPr="004F53D3" w:rsidRDefault="00D31F84" w:rsidP="00D31F84">
            <w:pPr>
              <w:pStyle w:val="formattext"/>
              <w:spacing w:before="0" w:beforeAutospacing="0" w:after="0" w:afterAutospacing="0"/>
              <w:jc w:val="both"/>
            </w:pPr>
            <w:r w:rsidRPr="004F53D3">
              <w:t xml:space="preserve">Спред с </w:t>
            </w:r>
            <w:r>
              <w:t>топленым молоком</w:t>
            </w:r>
            <w:r w:rsidRPr="004F53D3">
              <w:t xml:space="preserve"> и(или) с</w:t>
            </w:r>
            <w:r>
              <w:t xml:space="preserve"> аналогичными</w:t>
            </w:r>
            <w:r w:rsidRPr="004F53D3">
              <w:t xml:space="preserve"> вкус</w:t>
            </w:r>
            <w:r>
              <w:t>овыми компонентами</w:t>
            </w:r>
          </w:p>
        </w:tc>
        <w:tc>
          <w:tcPr>
            <w:tcW w:w="4267" w:type="dxa"/>
          </w:tcPr>
          <w:p w14:paraId="175F319D" w14:textId="4A14E881" w:rsidR="00D31F84" w:rsidRDefault="00D31F84" w:rsidP="00D31F84">
            <w:pPr>
              <w:pStyle w:val="formattext"/>
              <w:spacing w:before="0" w:beforeAutospacing="0" w:after="0" w:afterAutospacing="0"/>
              <w:jc w:val="both"/>
            </w:pPr>
            <w:r>
              <w:t>Невыраженные сливочный</w:t>
            </w:r>
            <w:r w:rsidRPr="00096BB0">
              <w:t xml:space="preserve"> </w:t>
            </w:r>
            <w:r>
              <w:t>вкус и привкус топленого молока с выраженным привкусом пастеризации, сладковатый привкус, без посторонних привкусов и запахов</w:t>
            </w:r>
          </w:p>
        </w:tc>
        <w:tc>
          <w:tcPr>
            <w:tcW w:w="1006" w:type="dxa"/>
            <w:gridSpan w:val="2"/>
          </w:tcPr>
          <w:p w14:paraId="39FF1C4E" w14:textId="0024A3B2" w:rsidR="00D31F84" w:rsidRPr="004C4689" w:rsidRDefault="00D57620" w:rsidP="00D31F84">
            <w:pPr>
              <w:pStyle w:val="formattext"/>
              <w:spacing w:before="0" w:beforeAutospacing="0" w:after="0" w:afterAutospacing="0"/>
              <w:jc w:val="center"/>
            </w:pPr>
            <w:r>
              <w:t>9</w:t>
            </w:r>
          </w:p>
        </w:tc>
      </w:tr>
      <w:tr w:rsidR="00D31F84" w:rsidRPr="00D31F84" w14:paraId="4DB9E147" w14:textId="77777777" w:rsidTr="00B20FC3">
        <w:trPr>
          <w:gridAfter w:val="1"/>
          <w:wAfter w:w="14" w:type="dxa"/>
        </w:trPr>
        <w:tc>
          <w:tcPr>
            <w:tcW w:w="1418" w:type="dxa"/>
            <w:vMerge/>
          </w:tcPr>
          <w:p w14:paraId="3E921337" w14:textId="77777777" w:rsidR="00D31F84" w:rsidRDefault="00D31F84" w:rsidP="00D31F84">
            <w:pPr>
              <w:pStyle w:val="formattext"/>
              <w:spacing w:before="0" w:beforeAutospacing="0" w:after="0" w:afterAutospacing="0"/>
              <w:rPr>
                <w:b/>
                <w:bCs/>
              </w:rPr>
            </w:pPr>
          </w:p>
        </w:tc>
        <w:tc>
          <w:tcPr>
            <w:tcW w:w="2835" w:type="dxa"/>
          </w:tcPr>
          <w:p w14:paraId="04F80903" w14:textId="4F0FCBD5" w:rsidR="00D31F84" w:rsidRPr="004F53D3" w:rsidRDefault="00D31F84" w:rsidP="003A3C91">
            <w:pPr>
              <w:pStyle w:val="formattext"/>
              <w:spacing w:before="0" w:beforeAutospacing="0" w:after="0" w:afterAutospacing="0"/>
              <w:ind w:left="-111"/>
              <w:jc w:val="both"/>
            </w:pPr>
            <w:r w:rsidRPr="004F53D3">
              <w:t>Спред с</w:t>
            </w:r>
            <w:r>
              <w:t xml:space="preserve"> </w:t>
            </w:r>
            <w:proofErr w:type="spellStart"/>
            <w:r>
              <w:t>подсырным</w:t>
            </w:r>
            <w:proofErr w:type="spellEnd"/>
            <w:r>
              <w:t xml:space="preserve"> маслом </w:t>
            </w:r>
            <w:r w:rsidRPr="004F53D3">
              <w:t>и(или) с</w:t>
            </w:r>
            <w:r>
              <w:t xml:space="preserve"> аналогичными</w:t>
            </w:r>
            <w:r w:rsidRPr="004F53D3">
              <w:t xml:space="preserve"> вкус</w:t>
            </w:r>
            <w:r>
              <w:t>овыми компонентами</w:t>
            </w:r>
          </w:p>
        </w:tc>
        <w:tc>
          <w:tcPr>
            <w:tcW w:w="4267" w:type="dxa"/>
          </w:tcPr>
          <w:p w14:paraId="3A7E7E60" w14:textId="6B16CF3A" w:rsidR="00D31F84" w:rsidRDefault="00381FCB" w:rsidP="00D31F84">
            <w:pPr>
              <w:pStyle w:val="formattext"/>
              <w:spacing w:before="0" w:beforeAutospacing="0" w:after="0" w:afterAutospacing="0"/>
              <w:jc w:val="both"/>
            </w:pPr>
            <w:r>
              <w:t>Сливочный с выраженным привкусом пастериза</w:t>
            </w:r>
            <w:r w:rsidRPr="0015642C">
              <w:t>ции</w:t>
            </w:r>
            <w:r w:rsidR="00D31F84" w:rsidRPr="0015642C">
              <w:t>, допускается выраженный привкус сыворотки, без посторонних привкусов и запахов</w:t>
            </w:r>
          </w:p>
        </w:tc>
        <w:tc>
          <w:tcPr>
            <w:tcW w:w="1006" w:type="dxa"/>
            <w:gridSpan w:val="2"/>
          </w:tcPr>
          <w:p w14:paraId="21C2EAE4" w14:textId="18A88EC0" w:rsidR="00D31F84" w:rsidRPr="00FB2026" w:rsidRDefault="00D57620" w:rsidP="00D31F84">
            <w:pPr>
              <w:pStyle w:val="formattext"/>
              <w:spacing w:before="0" w:beforeAutospacing="0" w:after="0" w:afterAutospacing="0"/>
              <w:jc w:val="center"/>
              <w:rPr>
                <w:lang w:val="en-US"/>
              </w:rPr>
            </w:pPr>
            <w:r>
              <w:t>9</w:t>
            </w:r>
          </w:p>
        </w:tc>
      </w:tr>
      <w:tr w:rsidR="00D31F84" w:rsidRPr="0061183F" w14:paraId="1E795008" w14:textId="77777777" w:rsidTr="00B20FC3">
        <w:trPr>
          <w:gridAfter w:val="1"/>
          <w:wAfter w:w="14" w:type="dxa"/>
        </w:trPr>
        <w:tc>
          <w:tcPr>
            <w:tcW w:w="1418" w:type="dxa"/>
            <w:vMerge/>
          </w:tcPr>
          <w:p w14:paraId="2D8A4771" w14:textId="77777777" w:rsidR="00D31F84" w:rsidRDefault="00D31F84" w:rsidP="00D31F84">
            <w:pPr>
              <w:pStyle w:val="formattext"/>
              <w:spacing w:before="0" w:beforeAutospacing="0" w:after="0" w:afterAutospacing="0"/>
              <w:rPr>
                <w:b/>
                <w:bCs/>
              </w:rPr>
            </w:pPr>
          </w:p>
        </w:tc>
        <w:tc>
          <w:tcPr>
            <w:tcW w:w="2835" w:type="dxa"/>
          </w:tcPr>
          <w:p w14:paraId="2CE3886D" w14:textId="77777777" w:rsidR="00D31F84" w:rsidRPr="004F53D3" w:rsidRDefault="00D31F84" w:rsidP="00D31F84">
            <w:pPr>
              <w:pStyle w:val="formattext"/>
              <w:spacing w:before="0" w:beforeAutospacing="0" w:after="0" w:afterAutospacing="0"/>
              <w:jc w:val="both"/>
            </w:pPr>
            <w:r w:rsidRPr="004F53D3">
              <w:t xml:space="preserve">Спред </w:t>
            </w:r>
            <w:r>
              <w:t xml:space="preserve">с </w:t>
            </w:r>
            <w:r w:rsidRPr="004F53D3">
              <w:t>вкус</w:t>
            </w:r>
            <w:r>
              <w:t xml:space="preserve">овыми компонентами (какао, ягоды, фрукты и иное) </w:t>
            </w:r>
            <w:r w:rsidRPr="00E6518B">
              <w:t>или их смес</w:t>
            </w:r>
            <w:r>
              <w:t>ями</w:t>
            </w:r>
          </w:p>
        </w:tc>
        <w:tc>
          <w:tcPr>
            <w:tcW w:w="4267" w:type="dxa"/>
          </w:tcPr>
          <w:p w14:paraId="2FF5974A" w14:textId="77777777" w:rsidR="00D31F84" w:rsidRDefault="00D31F84" w:rsidP="00D31F84">
            <w:pPr>
              <w:pStyle w:val="formattext"/>
              <w:spacing w:before="0" w:beforeAutospacing="0" w:after="0" w:afterAutospacing="0"/>
              <w:jc w:val="both"/>
            </w:pPr>
            <w:r w:rsidRPr="00A551DF">
              <w:rPr>
                <w:rStyle w:val="s00"/>
              </w:rPr>
              <w:t>Выраженный вкус</w:t>
            </w:r>
            <w:r>
              <w:rPr>
                <w:rStyle w:val="s00"/>
                <w:sz w:val="22"/>
                <w:szCs w:val="22"/>
              </w:rPr>
              <w:t xml:space="preserve"> </w:t>
            </w:r>
            <w:r w:rsidRPr="00E6518B">
              <w:t>вкусовых компонентов или их смес</w:t>
            </w:r>
            <w:r>
              <w:t>и, но недостаточно выраженный сливочный и(или) молочный, без посторонних привкусов и запахов</w:t>
            </w:r>
          </w:p>
        </w:tc>
        <w:tc>
          <w:tcPr>
            <w:tcW w:w="1006" w:type="dxa"/>
            <w:gridSpan w:val="2"/>
          </w:tcPr>
          <w:p w14:paraId="7BB9B59D" w14:textId="77777777" w:rsidR="00D31F84" w:rsidRPr="004C4689" w:rsidRDefault="00D31F84" w:rsidP="00D31F84">
            <w:pPr>
              <w:pStyle w:val="formattext"/>
              <w:spacing w:before="0" w:beforeAutospacing="0" w:after="0" w:afterAutospacing="0"/>
              <w:jc w:val="center"/>
            </w:pPr>
            <w:r w:rsidRPr="004C4689">
              <w:t>9</w:t>
            </w:r>
          </w:p>
        </w:tc>
      </w:tr>
      <w:tr w:rsidR="00D31F84" w:rsidRPr="0061183F" w14:paraId="2B52A71E" w14:textId="77777777" w:rsidTr="00B20FC3">
        <w:trPr>
          <w:gridAfter w:val="1"/>
          <w:wAfter w:w="14" w:type="dxa"/>
        </w:trPr>
        <w:tc>
          <w:tcPr>
            <w:tcW w:w="1418" w:type="dxa"/>
            <w:vMerge/>
          </w:tcPr>
          <w:p w14:paraId="2F001075" w14:textId="77777777" w:rsidR="00D31F84" w:rsidRDefault="00D31F84" w:rsidP="00D31F84">
            <w:pPr>
              <w:pStyle w:val="formattext"/>
              <w:spacing w:before="0" w:beforeAutospacing="0" w:after="0" w:afterAutospacing="0"/>
              <w:rPr>
                <w:b/>
                <w:bCs/>
              </w:rPr>
            </w:pPr>
          </w:p>
        </w:tc>
        <w:tc>
          <w:tcPr>
            <w:tcW w:w="2835" w:type="dxa"/>
          </w:tcPr>
          <w:p w14:paraId="30843245" w14:textId="77777777" w:rsidR="00D31F84" w:rsidRPr="004F53D3" w:rsidRDefault="00D31F84" w:rsidP="00D31F84">
            <w:pPr>
              <w:pStyle w:val="formattext"/>
              <w:spacing w:before="0" w:beforeAutospacing="0" w:after="0" w:afterAutospacing="0"/>
              <w:jc w:val="both"/>
            </w:pPr>
            <w:r>
              <w:t>Для всех спредов</w:t>
            </w:r>
          </w:p>
        </w:tc>
        <w:tc>
          <w:tcPr>
            <w:tcW w:w="4267" w:type="dxa"/>
          </w:tcPr>
          <w:p w14:paraId="5A894BC5" w14:textId="77777777" w:rsidR="00D31F84" w:rsidRDefault="00D31F84" w:rsidP="00D31F84">
            <w:pPr>
              <w:pStyle w:val="formattext"/>
              <w:spacing w:before="0" w:beforeAutospacing="0" w:after="0" w:afterAutospacing="0"/>
              <w:jc w:val="both"/>
            </w:pPr>
            <w:r>
              <w:t>Вкус пустоватый, водянистый, недостаточно сбалансированный</w:t>
            </w:r>
          </w:p>
        </w:tc>
        <w:tc>
          <w:tcPr>
            <w:tcW w:w="1006" w:type="dxa"/>
            <w:gridSpan w:val="2"/>
          </w:tcPr>
          <w:p w14:paraId="602CA213" w14:textId="25D83741" w:rsidR="00D31F84" w:rsidRPr="00AE548A" w:rsidRDefault="00D31F84" w:rsidP="00D31F84">
            <w:pPr>
              <w:pStyle w:val="formattext"/>
              <w:spacing w:before="0" w:beforeAutospacing="0" w:after="0" w:afterAutospacing="0"/>
              <w:jc w:val="center"/>
            </w:pPr>
            <w:r w:rsidRPr="00AE548A">
              <w:t>8</w:t>
            </w:r>
            <w:r w:rsidR="006F05EE">
              <w:t>-7</w:t>
            </w:r>
          </w:p>
        </w:tc>
      </w:tr>
      <w:tr w:rsidR="00D31F84" w:rsidRPr="0061183F" w14:paraId="0BE3C7F9" w14:textId="77777777" w:rsidTr="00B20FC3">
        <w:trPr>
          <w:gridAfter w:val="1"/>
          <w:wAfter w:w="14" w:type="dxa"/>
        </w:trPr>
        <w:tc>
          <w:tcPr>
            <w:tcW w:w="1418" w:type="dxa"/>
            <w:vMerge/>
          </w:tcPr>
          <w:p w14:paraId="1CE1F92D" w14:textId="77777777" w:rsidR="00D31F84" w:rsidRDefault="00D31F84" w:rsidP="00D31F84">
            <w:pPr>
              <w:pStyle w:val="formattext"/>
              <w:spacing w:before="0" w:beforeAutospacing="0" w:after="0" w:afterAutospacing="0"/>
              <w:rPr>
                <w:b/>
                <w:bCs/>
              </w:rPr>
            </w:pPr>
          </w:p>
        </w:tc>
        <w:tc>
          <w:tcPr>
            <w:tcW w:w="2835" w:type="dxa"/>
          </w:tcPr>
          <w:p w14:paraId="2420ED92" w14:textId="77777777" w:rsidR="00D31F84" w:rsidRPr="004F53D3" w:rsidRDefault="00D31F84" w:rsidP="00D31F84">
            <w:pPr>
              <w:pStyle w:val="formattext"/>
              <w:spacing w:before="0" w:beforeAutospacing="0" w:after="0" w:afterAutospacing="0"/>
              <w:jc w:val="both"/>
            </w:pPr>
            <w:r>
              <w:t>Для всех спредов, за исключением содержащих орехи и(или) аналогичный вкусовой компонент</w:t>
            </w:r>
          </w:p>
        </w:tc>
        <w:tc>
          <w:tcPr>
            <w:tcW w:w="4267" w:type="dxa"/>
          </w:tcPr>
          <w:p w14:paraId="1E46B2B0" w14:textId="77777777" w:rsidR="00D31F84" w:rsidRPr="0015311F" w:rsidRDefault="00D31F84" w:rsidP="00D31F84">
            <w:pPr>
              <w:pStyle w:val="formattext"/>
              <w:spacing w:before="0" w:beforeAutospacing="0" w:after="0" w:afterAutospacing="0"/>
              <w:jc w:val="both"/>
              <w:rPr>
                <w:lang w:val="en-US"/>
              </w:rPr>
            </w:pPr>
            <w:r>
              <w:t>Е</w:t>
            </w:r>
            <w:r w:rsidRPr="00782DD8">
              <w:t>два</w:t>
            </w:r>
            <w:r>
              <w:t xml:space="preserve"> </w:t>
            </w:r>
            <w:r w:rsidRPr="00782DD8">
              <w:t>заметный привкус орешка</w:t>
            </w:r>
          </w:p>
        </w:tc>
        <w:tc>
          <w:tcPr>
            <w:tcW w:w="1006" w:type="dxa"/>
            <w:gridSpan w:val="2"/>
          </w:tcPr>
          <w:p w14:paraId="1941C9B4" w14:textId="2B15D518" w:rsidR="00D31F84" w:rsidRPr="00771AB3" w:rsidRDefault="00D31F84" w:rsidP="00D31F84">
            <w:pPr>
              <w:pStyle w:val="formattext"/>
              <w:spacing w:before="0" w:beforeAutospacing="0" w:after="0" w:afterAutospacing="0"/>
              <w:jc w:val="center"/>
            </w:pPr>
            <w:r w:rsidRPr="00771AB3">
              <w:t>8</w:t>
            </w:r>
            <w:r w:rsidR="006F05EE">
              <w:t>-7</w:t>
            </w:r>
          </w:p>
        </w:tc>
      </w:tr>
      <w:tr w:rsidR="00050BB0" w:rsidRPr="0061183F" w14:paraId="4681C0EE" w14:textId="77777777" w:rsidTr="00B20FC3">
        <w:trPr>
          <w:gridAfter w:val="1"/>
          <w:wAfter w:w="14" w:type="dxa"/>
        </w:trPr>
        <w:tc>
          <w:tcPr>
            <w:tcW w:w="1418" w:type="dxa"/>
            <w:vMerge w:val="restart"/>
          </w:tcPr>
          <w:p w14:paraId="3C7B5D2B" w14:textId="77777777" w:rsidR="00050BB0" w:rsidRDefault="00050BB0" w:rsidP="00D31F84">
            <w:pPr>
              <w:pStyle w:val="formattext"/>
              <w:spacing w:before="0" w:beforeAutospacing="0" w:after="0" w:afterAutospacing="0"/>
              <w:rPr>
                <w:b/>
                <w:bCs/>
              </w:rPr>
            </w:pPr>
            <w:proofErr w:type="spellStart"/>
            <w:r>
              <w:t>Удовлетво-рительный</w:t>
            </w:r>
            <w:proofErr w:type="spellEnd"/>
          </w:p>
        </w:tc>
        <w:tc>
          <w:tcPr>
            <w:tcW w:w="2835" w:type="dxa"/>
          </w:tcPr>
          <w:p w14:paraId="63B21FEC" w14:textId="77777777" w:rsidR="00050BB0" w:rsidRPr="004F53D3" w:rsidRDefault="00050BB0" w:rsidP="003A3C91">
            <w:pPr>
              <w:pStyle w:val="formattext"/>
              <w:spacing w:before="0" w:beforeAutospacing="0" w:after="0" w:afterAutospacing="0"/>
              <w:ind w:left="-111"/>
              <w:jc w:val="both"/>
            </w:pPr>
            <w:r w:rsidRPr="004F53D3">
              <w:t>Спред с</w:t>
            </w:r>
            <w:r>
              <w:t xml:space="preserve"> топленым молоком, и(или) </w:t>
            </w:r>
            <w:r w:rsidRPr="004F53D3">
              <w:t xml:space="preserve">со </w:t>
            </w:r>
            <w:r>
              <w:t>сладко-</w:t>
            </w:r>
            <w:r w:rsidRPr="004F53D3">
              <w:t>сливочным маслом</w:t>
            </w:r>
            <w:r>
              <w:t>, и(или)</w:t>
            </w:r>
            <w:r w:rsidRPr="004F53D3">
              <w:t xml:space="preserve"> </w:t>
            </w:r>
            <w:r>
              <w:t>с аналогичными</w:t>
            </w:r>
            <w:r w:rsidRPr="004F53D3">
              <w:t xml:space="preserve"> вкус</w:t>
            </w:r>
            <w:r>
              <w:t>овыми компонентами</w:t>
            </w:r>
          </w:p>
        </w:tc>
        <w:tc>
          <w:tcPr>
            <w:tcW w:w="4267" w:type="dxa"/>
          </w:tcPr>
          <w:p w14:paraId="437F90C1" w14:textId="77777777" w:rsidR="00050BB0" w:rsidRDefault="00050BB0" w:rsidP="00D31F84">
            <w:pPr>
              <w:pStyle w:val="formattext"/>
              <w:spacing w:before="0" w:beforeAutospacing="0" w:after="0" w:afterAutospacing="0"/>
              <w:jc w:val="both"/>
            </w:pPr>
            <w:r>
              <w:rPr>
                <w:lang w:eastAsia="en-US"/>
              </w:rPr>
              <w:t xml:space="preserve">Излишне выраженный привкус пастеризации, </w:t>
            </w:r>
            <w:r>
              <w:t>без посторонних привкусов и запахов</w:t>
            </w:r>
          </w:p>
        </w:tc>
        <w:tc>
          <w:tcPr>
            <w:tcW w:w="1006" w:type="dxa"/>
            <w:gridSpan w:val="2"/>
          </w:tcPr>
          <w:p w14:paraId="0FE104CC" w14:textId="25654761" w:rsidR="00050BB0" w:rsidRPr="00AA73C6" w:rsidRDefault="00050BB0" w:rsidP="00D31F84">
            <w:pPr>
              <w:pStyle w:val="formattext"/>
              <w:spacing w:before="0" w:beforeAutospacing="0" w:after="0" w:afterAutospacing="0"/>
              <w:jc w:val="center"/>
            </w:pPr>
            <w:r>
              <w:t>6-5</w:t>
            </w:r>
          </w:p>
        </w:tc>
      </w:tr>
      <w:tr w:rsidR="00050BB0" w:rsidRPr="0061183F" w14:paraId="471EF398" w14:textId="77777777" w:rsidTr="00B20FC3">
        <w:trPr>
          <w:gridAfter w:val="1"/>
          <w:wAfter w:w="14" w:type="dxa"/>
        </w:trPr>
        <w:tc>
          <w:tcPr>
            <w:tcW w:w="1418" w:type="dxa"/>
            <w:vMerge/>
          </w:tcPr>
          <w:p w14:paraId="7AD3347D" w14:textId="77777777" w:rsidR="00050BB0" w:rsidRDefault="00050BB0" w:rsidP="00D31F84">
            <w:pPr>
              <w:pStyle w:val="formattext"/>
              <w:spacing w:before="0" w:beforeAutospacing="0" w:after="0" w:afterAutospacing="0"/>
              <w:rPr>
                <w:b/>
                <w:bCs/>
              </w:rPr>
            </w:pPr>
          </w:p>
        </w:tc>
        <w:tc>
          <w:tcPr>
            <w:tcW w:w="2835" w:type="dxa"/>
          </w:tcPr>
          <w:p w14:paraId="13918AEF" w14:textId="77777777" w:rsidR="00050BB0" w:rsidRPr="004F53D3" w:rsidRDefault="00050BB0" w:rsidP="00D31F84">
            <w:pPr>
              <w:pStyle w:val="formattext"/>
              <w:spacing w:before="0" w:beforeAutospacing="0" w:after="0" w:afterAutospacing="0"/>
              <w:jc w:val="both"/>
            </w:pPr>
            <w:r w:rsidRPr="004F53D3">
              <w:t xml:space="preserve">Спред с </w:t>
            </w:r>
            <w:r>
              <w:t>кисло-</w:t>
            </w:r>
            <w:r w:rsidRPr="004F53D3">
              <w:t xml:space="preserve">сливочным маслом и(или) с </w:t>
            </w:r>
            <w:r>
              <w:t>аналогичными</w:t>
            </w:r>
            <w:r w:rsidRPr="004F53D3">
              <w:t xml:space="preserve"> вкус</w:t>
            </w:r>
            <w:r>
              <w:t>овыми компонентами</w:t>
            </w:r>
          </w:p>
        </w:tc>
        <w:tc>
          <w:tcPr>
            <w:tcW w:w="4267" w:type="dxa"/>
          </w:tcPr>
          <w:p w14:paraId="518BBF7A" w14:textId="77777777" w:rsidR="00050BB0" w:rsidRDefault="00050BB0" w:rsidP="00D31F84">
            <w:pPr>
              <w:pStyle w:val="formattext"/>
              <w:spacing w:before="0" w:beforeAutospacing="0" w:after="0" w:afterAutospacing="0"/>
              <w:jc w:val="both"/>
            </w:pPr>
            <w:r>
              <w:rPr>
                <w:lang w:eastAsia="en-US"/>
              </w:rPr>
              <w:t xml:space="preserve">Недостаточно выраженный кисломолочный вкус, </w:t>
            </w:r>
            <w:r>
              <w:t>без посторонних привкусов и запахов</w:t>
            </w:r>
          </w:p>
        </w:tc>
        <w:tc>
          <w:tcPr>
            <w:tcW w:w="1006" w:type="dxa"/>
            <w:gridSpan w:val="2"/>
          </w:tcPr>
          <w:p w14:paraId="793D7E30" w14:textId="1C856AE4" w:rsidR="00050BB0" w:rsidRPr="00AA73C6" w:rsidRDefault="00050BB0" w:rsidP="00D31F84">
            <w:pPr>
              <w:pStyle w:val="formattext"/>
              <w:spacing w:before="0" w:beforeAutospacing="0" w:after="0" w:afterAutospacing="0"/>
              <w:jc w:val="center"/>
            </w:pPr>
            <w:r>
              <w:t>6-5</w:t>
            </w:r>
          </w:p>
        </w:tc>
      </w:tr>
      <w:tr w:rsidR="00050BB0" w:rsidRPr="0061183F" w14:paraId="519C4BAA" w14:textId="77777777" w:rsidTr="00B20FC3">
        <w:trPr>
          <w:gridAfter w:val="1"/>
          <w:wAfter w:w="14" w:type="dxa"/>
        </w:trPr>
        <w:tc>
          <w:tcPr>
            <w:tcW w:w="1418" w:type="dxa"/>
            <w:vMerge/>
          </w:tcPr>
          <w:p w14:paraId="30A9B617" w14:textId="77777777" w:rsidR="00050BB0" w:rsidRDefault="00050BB0" w:rsidP="003A3C91">
            <w:pPr>
              <w:pStyle w:val="formattext"/>
              <w:spacing w:before="0" w:beforeAutospacing="0" w:after="0" w:afterAutospacing="0"/>
              <w:rPr>
                <w:b/>
                <w:bCs/>
              </w:rPr>
            </w:pPr>
          </w:p>
        </w:tc>
        <w:tc>
          <w:tcPr>
            <w:tcW w:w="2835" w:type="dxa"/>
          </w:tcPr>
          <w:p w14:paraId="79BB634C" w14:textId="01AB1148" w:rsidR="00050BB0" w:rsidRPr="004F53D3" w:rsidRDefault="00050BB0" w:rsidP="003A3C91">
            <w:pPr>
              <w:pStyle w:val="formattext"/>
              <w:spacing w:before="0" w:beforeAutospacing="0" w:after="0" w:afterAutospacing="0"/>
              <w:jc w:val="both"/>
            </w:pPr>
            <w:r w:rsidRPr="004F53D3">
              <w:t>Спред с</w:t>
            </w:r>
            <w:r>
              <w:t xml:space="preserve"> </w:t>
            </w:r>
            <w:proofErr w:type="spellStart"/>
            <w:r>
              <w:t>подсырным</w:t>
            </w:r>
            <w:proofErr w:type="spellEnd"/>
            <w:r>
              <w:t xml:space="preserve"> маслом </w:t>
            </w:r>
            <w:r w:rsidRPr="004F53D3">
              <w:t>и(или) с</w:t>
            </w:r>
            <w:r>
              <w:t xml:space="preserve"> аналогичными</w:t>
            </w:r>
            <w:r w:rsidRPr="004F53D3">
              <w:t xml:space="preserve"> вкус</w:t>
            </w:r>
            <w:r>
              <w:t>овыми компонентами</w:t>
            </w:r>
          </w:p>
        </w:tc>
        <w:tc>
          <w:tcPr>
            <w:tcW w:w="4267" w:type="dxa"/>
          </w:tcPr>
          <w:p w14:paraId="24DD5DBC" w14:textId="1AC2AA1C" w:rsidR="00050BB0" w:rsidRDefault="00050BB0" w:rsidP="003A3C91">
            <w:pPr>
              <w:pStyle w:val="formattext"/>
              <w:spacing w:before="0" w:beforeAutospacing="0" w:after="0" w:afterAutospacing="0"/>
              <w:jc w:val="both"/>
              <w:rPr>
                <w:lang w:eastAsia="en-US"/>
              </w:rPr>
            </w:pPr>
            <w:r>
              <w:rPr>
                <w:lang w:eastAsia="en-US"/>
              </w:rPr>
              <w:t xml:space="preserve">Излишне выраженные привкусы пастеризации и(или) сыворотки, </w:t>
            </w:r>
            <w:r>
              <w:t>без посторонних привкусов и запахов</w:t>
            </w:r>
          </w:p>
        </w:tc>
        <w:tc>
          <w:tcPr>
            <w:tcW w:w="1006" w:type="dxa"/>
            <w:gridSpan w:val="2"/>
          </w:tcPr>
          <w:p w14:paraId="5B61CA57" w14:textId="3904BB6F" w:rsidR="00050BB0" w:rsidRDefault="00050BB0" w:rsidP="003A3C91">
            <w:pPr>
              <w:pStyle w:val="formattext"/>
              <w:spacing w:before="0" w:beforeAutospacing="0" w:after="0" w:afterAutospacing="0"/>
              <w:jc w:val="center"/>
            </w:pPr>
            <w:r>
              <w:t>6-5</w:t>
            </w:r>
          </w:p>
        </w:tc>
      </w:tr>
    </w:tbl>
    <w:p w14:paraId="5DD91103" w14:textId="232683ED" w:rsidR="00DB560C" w:rsidRDefault="00DB560C" w:rsidP="00F66DA6">
      <w:pPr>
        <w:jc w:val="both"/>
        <w:rPr>
          <w:rStyle w:val="s10"/>
        </w:rPr>
      </w:pPr>
    </w:p>
    <w:p w14:paraId="71C7A185" w14:textId="77777777" w:rsidR="00DB560C" w:rsidRDefault="00DB560C" w:rsidP="00DB560C">
      <w:pPr>
        <w:pStyle w:val="formattext"/>
        <w:spacing w:before="0" w:beforeAutospacing="0" w:after="0" w:afterAutospacing="0"/>
        <w:ind w:firstLine="400"/>
        <w:jc w:val="center"/>
        <w:rPr>
          <w:b/>
          <w:bCs/>
        </w:rPr>
      </w:pPr>
      <w:r w:rsidRPr="007A7447">
        <w:rPr>
          <w:i/>
          <w:iCs/>
        </w:rPr>
        <w:t>Окончание таблицы А.2</w:t>
      </w:r>
    </w:p>
    <w:tbl>
      <w:tblPr>
        <w:tblStyle w:val="aff1"/>
        <w:tblW w:w="9540" w:type="dxa"/>
        <w:tblInd w:w="-5" w:type="dxa"/>
        <w:tblLook w:val="04A0" w:firstRow="1" w:lastRow="0" w:firstColumn="1" w:lastColumn="0" w:noHBand="0" w:noVBand="1"/>
      </w:tblPr>
      <w:tblGrid>
        <w:gridCol w:w="1418"/>
        <w:gridCol w:w="2835"/>
        <w:gridCol w:w="4267"/>
        <w:gridCol w:w="14"/>
        <w:gridCol w:w="992"/>
        <w:gridCol w:w="14"/>
      </w:tblGrid>
      <w:tr w:rsidR="00DB560C" w14:paraId="5247CD14" w14:textId="77777777" w:rsidTr="00CD6F61">
        <w:tc>
          <w:tcPr>
            <w:tcW w:w="8534" w:type="dxa"/>
            <w:gridSpan w:val="4"/>
          </w:tcPr>
          <w:p w14:paraId="128C72A4" w14:textId="77777777" w:rsidR="00DB560C" w:rsidRDefault="00DB560C" w:rsidP="00CD6F61">
            <w:pPr>
              <w:pStyle w:val="formattext"/>
              <w:spacing w:before="0" w:beforeAutospacing="0" w:after="0" w:afterAutospacing="0"/>
              <w:jc w:val="center"/>
              <w:rPr>
                <w:b/>
                <w:bCs/>
              </w:rPr>
            </w:pPr>
            <w:r>
              <w:t>Наименование и характеристика показателя</w:t>
            </w:r>
          </w:p>
        </w:tc>
        <w:tc>
          <w:tcPr>
            <w:tcW w:w="1006" w:type="dxa"/>
            <w:gridSpan w:val="2"/>
          </w:tcPr>
          <w:p w14:paraId="3116C9C8" w14:textId="77777777" w:rsidR="00DB560C" w:rsidRDefault="00DB560C" w:rsidP="00CD6F61">
            <w:pPr>
              <w:pStyle w:val="formattext"/>
              <w:spacing w:before="0" w:beforeAutospacing="0" w:after="0" w:afterAutospacing="0"/>
              <w:rPr>
                <w:b/>
                <w:bCs/>
              </w:rPr>
            </w:pPr>
            <w:r>
              <w:t>Оценка (баллы)</w:t>
            </w:r>
          </w:p>
        </w:tc>
      </w:tr>
      <w:tr w:rsidR="003A3C91" w:rsidRPr="00162E4E" w14:paraId="1A522784" w14:textId="77777777" w:rsidTr="00CD6F61">
        <w:trPr>
          <w:gridAfter w:val="1"/>
          <w:wAfter w:w="14" w:type="dxa"/>
        </w:trPr>
        <w:tc>
          <w:tcPr>
            <w:tcW w:w="1418" w:type="dxa"/>
            <w:vMerge w:val="restart"/>
          </w:tcPr>
          <w:p w14:paraId="592D1CE5" w14:textId="247315E9" w:rsidR="003A3C91" w:rsidRDefault="003A3C91" w:rsidP="003A3C91">
            <w:pPr>
              <w:pStyle w:val="formattext"/>
              <w:spacing w:before="0" w:beforeAutospacing="0" w:after="0" w:afterAutospacing="0"/>
              <w:rPr>
                <w:b/>
                <w:bCs/>
              </w:rPr>
            </w:pPr>
            <w:proofErr w:type="spellStart"/>
            <w:r>
              <w:t>Удовлетво-рительный</w:t>
            </w:r>
            <w:proofErr w:type="spellEnd"/>
          </w:p>
        </w:tc>
        <w:tc>
          <w:tcPr>
            <w:tcW w:w="2835" w:type="dxa"/>
          </w:tcPr>
          <w:p w14:paraId="32BA6618" w14:textId="045978A9" w:rsidR="003A3C91" w:rsidRDefault="003A3C91" w:rsidP="003A3C91">
            <w:pPr>
              <w:pStyle w:val="formattext"/>
              <w:spacing w:before="0" w:beforeAutospacing="0" w:after="0" w:afterAutospacing="0"/>
              <w:ind w:left="-111"/>
              <w:jc w:val="both"/>
              <w:rPr>
                <w:b/>
                <w:bCs/>
              </w:rPr>
            </w:pPr>
            <w:r w:rsidRPr="004F53D3">
              <w:t xml:space="preserve">Спред </w:t>
            </w:r>
            <w:r>
              <w:t xml:space="preserve">с </w:t>
            </w:r>
            <w:r w:rsidRPr="004F53D3">
              <w:t>вкус</w:t>
            </w:r>
            <w:r>
              <w:t xml:space="preserve">овыми компонентами (какао, ягоды, фрукты и иное) </w:t>
            </w:r>
            <w:r w:rsidRPr="00E6518B">
              <w:t>или их смес</w:t>
            </w:r>
            <w:r>
              <w:t>ями</w:t>
            </w:r>
          </w:p>
        </w:tc>
        <w:tc>
          <w:tcPr>
            <w:tcW w:w="4267" w:type="dxa"/>
          </w:tcPr>
          <w:p w14:paraId="33EB6596" w14:textId="7776A40A" w:rsidR="003A3C91" w:rsidRDefault="003A3C91" w:rsidP="003A3C91">
            <w:pPr>
              <w:pStyle w:val="formattext"/>
              <w:spacing w:before="0" w:beforeAutospacing="0" w:after="0" w:afterAutospacing="0"/>
              <w:jc w:val="both"/>
              <w:rPr>
                <w:b/>
                <w:bCs/>
              </w:rPr>
            </w:pPr>
            <w:r>
              <w:rPr>
                <w:lang w:eastAsia="en-US"/>
              </w:rPr>
              <w:t xml:space="preserve">Недостаточно сочетающийся </w:t>
            </w:r>
            <w:proofErr w:type="gramStart"/>
            <w:r>
              <w:rPr>
                <w:lang w:eastAsia="en-US"/>
              </w:rPr>
              <w:t>привкус  вкусовых</w:t>
            </w:r>
            <w:proofErr w:type="gramEnd"/>
            <w:r>
              <w:rPr>
                <w:lang w:eastAsia="en-US"/>
              </w:rPr>
              <w:t xml:space="preserve"> компонентов или их смеси, </w:t>
            </w:r>
            <w:r>
              <w:t>без посторонних привкусов и запахов</w:t>
            </w:r>
          </w:p>
        </w:tc>
        <w:tc>
          <w:tcPr>
            <w:tcW w:w="1006" w:type="dxa"/>
            <w:gridSpan w:val="2"/>
          </w:tcPr>
          <w:p w14:paraId="68A4EE2D" w14:textId="1D7FF9C3" w:rsidR="003A3C91" w:rsidRPr="004C4689" w:rsidRDefault="003A3C91" w:rsidP="003A3C91">
            <w:pPr>
              <w:pStyle w:val="formattext"/>
              <w:spacing w:before="0" w:beforeAutospacing="0" w:after="0" w:afterAutospacing="0"/>
              <w:jc w:val="center"/>
            </w:pPr>
            <w:r>
              <w:t>6-5</w:t>
            </w:r>
          </w:p>
        </w:tc>
      </w:tr>
      <w:tr w:rsidR="003A3C91" w:rsidRPr="0022661D" w14:paraId="7DEACD5F" w14:textId="77777777" w:rsidTr="00CD6F61">
        <w:trPr>
          <w:gridAfter w:val="1"/>
          <w:wAfter w:w="14" w:type="dxa"/>
        </w:trPr>
        <w:tc>
          <w:tcPr>
            <w:tcW w:w="1418" w:type="dxa"/>
            <w:vMerge/>
          </w:tcPr>
          <w:p w14:paraId="70DB64BD" w14:textId="77777777" w:rsidR="003A3C91" w:rsidRDefault="003A3C91" w:rsidP="003A3C91">
            <w:pPr>
              <w:pStyle w:val="formattext"/>
              <w:spacing w:before="0" w:beforeAutospacing="0" w:after="0" w:afterAutospacing="0"/>
            </w:pPr>
          </w:p>
        </w:tc>
        <w:tc>
          <w:tcPr>
            <w:tcW w:w="2835" w:type="dxa"/>
            <w:vMerge w:val="restart"/>
          </w:tcPr>
          <w:p w14:paraId="2BB4A5F7" w14:textId="5FA3BF6B" w:rsidR="003A3C91" w:rsidRPr="004F53D3" w:rsidRDefault="003A3C91" w:rsidP="003A3C91">
            <w:pPr>
              <w:pStyle w:val="formattext"/>
              <w:spacing w:before="0" w:after="0"/>
              <w:jc w:val="both"/>
            </w:pPr>
            <w:r>
              <w:t>Для всех спредов</w:t>
            </w:r>
          </w:p>
        </w:tc>
        <w:tc>
          <w:tcPr>
            <w:tcW w:w="4267" w:type="dxa"/>
          </w:tcPr>
          <w:p w14:paraId="4C4FBF95" w14:textId="0ED75447" w:rsidR="003A3C91" w:rsidRDefault="003A3C91" w:rsidP="003A3C91">
            <w:pPr>
              <w:pStyle w:val="formattext"/>
              <w:spacing w:before="0" w:beforeAutospacing="0" w:after="0" w:afterAutospacing="0"/>
              <w:jc w:val="both"/>
              <w:rPr>
                <w:lang w:eastAsia="en-US"/>
              </w:rPr>
            </w:pPr>
            <w:r>
              <w:t>Привкус растопленного (топленого) масла</w:t>
            </w:r>
          </w:p>
        </w:tc>
        <w:tc>
          <w:tcPr>
            <w:tcW w:w="1006" w:type="dxa"/>
            <w:gridSpan w:val="2"/>
          </w:tcPr>
          <w:p w14:paraId="2A75A294" w14:textId="579CC250" w:rsidR="003A3C91" w:rsidRDefault="003A3C91" w:rsidP="003A3C91">
            <w:pPr>
              <w:pStyle w:val="formattext"/>
              <w:spacing w:before="0" w:beforeAutospacing="0" w:after="0" w:afterAutospacing="0"/>
              <w:jc w:val="center"/>
            </w:pPr>
            <w:r>
              <w:t>4</w:t>
            </w:r>
          </w:p>
        </w:tc>
      </w:tr>
      <w:tr w:rsidR="003A3C91" w:rsidRPr="0022661D" w14:paraId="2469047A" w14:textId="77777777" w:rsidTr="00CD6F61">
        <w:trPr>
          <w:gridAfter w:val="1"/>
          <w:wAfter w:w="14" w:type="dxa"/>
        </w:trPr>
        <w:tc>
          <w:tcPr>
            <w:tcW w:w="1418" w:type="dxa"/>
            <w:vMerge/>
          </w:tcPr>
          <w:p w14:paraId="4FF1D647" w14:textId="77777777" w:rsidR="003A3C91" w:rsidRDefault="003A3C91" w:rsidP="003A3C91">
            <w:pPr>
              <w:pStyle w:val="formattext"/>
              <w:spacing w:before="0" w:beforeAutospacing="0" w:after="0" w:afterAutospacing="0"/>
            </w:pPr>
          </w:p>
        </w:tc>
        <w:tc>
          <w:tcPr>
            <w:tcW w:w="2835" w:type="dxa"/>
            <w:vMerge/>
          </w:tcPr>
          <w:p w14:paraId="0BB64CDE" w14:textId="03B8B27B" w:rsidR="003A3C91" w:rsidRPr="004F53D3" w:rsidRDefault="003A3C91" w:rsidP="003A3C91">
            <w:pPr>
              <w:pStyle w:val="formattext"/>
              <w:spacing w:before="0" w:beforeAutospacing="0" w:after="0" w:afterAutospacing="0"/>
              <w:jc w:val="both"/>
            </w:pPr>
          </w:p>
        </w:tc>
        <w:tc>
          <w:tcPr>
            <w:tcW w:w="4267" w:type="dxa"/>
          </w:tcPr>
          <w:p w14:paraId="6BAFA9C7" w14:textId="359C3739" w:rsidR="003A3C91" w:rsidRDefault="003A3C91" w:rsidP="003A3C91">
            <w:pPr>
              <w:pStyle w:val="formattext"/>
              <w:spacing w:before="0" w:beforeAutospacing="0" w:after="0" w:afterAutospacing="0"/>
              <w:jc w:val="both"/>
              <w:rPr>
                <w:lang w:eastAsia="en-US"/>
              </w:rPr>
            </w:pPr>
            <w:r>
              <w:t xml:space="preserve">Слабо </w:t>
            </w:r>
            <w:proofErr w:type="spellStart"/>
            <w:r>
              <w:t>салистый</w:t>
            </w:r>
            <w:proofErr w:type="spellEnd"/>
            <w:r>
              <w:t>, слабо кормовой, слабокислый привкусы</w:t>
            </w:r>
          </w:p>
        </w:tc>
        <w:tc>
          <w:tcPr>
            <w:tcW w:w="1006" w:type="dxa"/>
            <w:gridSpan w:val="2"/>
          </w:tcPr>
          <w:p w14:paraId="4D111BEC" w14:textId="690D7FA5" w:rsidR="003A3C91" w:rsidRDefault="003A3C91" w:rsidP="003A3C91">
            <w:pPr>
              <w:pStyle w:val="formattext"/>
              <w:spacing w:before="0" w:beforeAutospacing="0" w:after="0" w:afterAutospacing="0"/>
              <w:jc w:val="center"/>
            </w:pPr>
            <w:r>
              <w:t>3</w:t>
            </w:r>
          </w:p>
        </w:tc>
      </w:tr>
      <w:tr w:rsidR="003A3C91" w:rsidRPr="00294620" w14:paraId="5F0014C0" w14:textId="77777777" w:rsidTr="00CD6F61">
        <w:trPr>
          <w:gridAfter w:val="1"/>
          <w:wAfter w:w="14" w:type="dxa"/>
        </w:trPr>
        <w:tc>
          <w:tcPr>
            <w:tcW w:w="1418" w:type="dxa"/>
            <w:vMerge w:val="restart"/>
          </w:tcPr>
          <w:p w14:paraId="46032340" w14:textId="77777777" w:rsidR="003A3C91" w:rsidRDefault="003A3C91" w:rsidP="003A3C91">
            <w:pPr>
              <w:pStyle w:val="formattext"/>
              <w:spacing w:before="0" w:beforeAutospacing="0" w:after="0" w:afterAutospacing="0"/>
            </w:pPr>
            <w:proofErr w:type="spellStart"/>
            <w:r>
              <w:t>Неудовлет</w:t>
            </w:r>
            <w:proofErr w:type="spellEnd"/>
            <w:r>
              <w:t>-</w:t>
            </w:r>
          </w:p>
          <w:p w14:paraId="38B556AE" w14:textId="016C179C" w:rsidR="003A3C91" w:rsidRDefault="003A3C91" w:rsidP="003A3C91">
            <w:pPr>
              <w:pStyle w:val="formattext"/>
              <w:spacing w:before="0" w:beforeAutospacing="0" w:after="0" w:afterAutospacing="0"/>
            </w:pPr>
            <w:proofErr w:type="spellStart"/>
            <w:r>
              <w:t>воритель-ный</w:t>
            </w:r>
            <w:proofErr w:type="spellEnd"/>
          </w:p>
        </w:tc>
        <w:tc>
          <w:tcPr>
            <w:tcW w:w="2835" w:type="dxa"/>
            <w:vMerge w:val="restart"/>
          </w:tcPr>
          <w:p w14:paraId="1FCB22E3" w14:textId="6920A474" w:rsidR="003A3C91" w:rsidRPr="004F53D3" w:rsidRDefault="003A3C91" w:rsidP="003A3C91">
            <w:pPr>
              <w:pStyle w:val="formattext"/>
              <w:spacing w:before="0" w:beforeAutospacing="0" w:after="0" w:afterAutospacing="0"/>
              <w:jc w:val="both"/>
            </w:pPr>
            <w:r>
              <w:t>Для всех спредов</w:t>
            </w:r>
          </w:p>
        </w:tc>
        <w:tc>
          <w:tcPr>
            <w:tcW w:w="4267" w:type="dxa"/>
          </w:tcPr>
          <w:p w14:paraId="4F06117E" w14:textId="2451E509" w:rsidR="003A3C91" w:rsidRDefault="003A3C91" w:rsidP="003A3C91">
            <w:pPr>
              <w:pStyle w:val="formattext"/>
              <w:spacing w:before="0" w:beforeAutospacing="0" w:after="0" w:afterAutospacing="0"/>
              <w:jc w:val="both"/>
              <w:rPr>
                <w:lang w:eastAsia="en-US"/>
              </w:rPr>
            </w:pPr>
            <w:r>
              <w:rPr>
                <w:lang w:eastAsia="en-US"/>
              </w:rPr>
              <w:t>Кислый вкус,</w:t>
            </w:r>
            <w:r w:rsidRPr="00051393">
              <w:rPr>
                <w:lang w:eastAsia="en-US"/>
              </w:rPr>
              <w:t xml:space="preserve"> </w:t>
            </w:r>
            <w:r>
              <w:rPr>
                <w:lang w:eastAsia="en-US"/>
              </w:rPr>
              <w:t xml:space="preserve">привкус </w:t>
            </w:r>
            <w:proofErr w:type="spellStart"/>
            <w:r>
              <w:rPr>
                <w:lang w:eastAsia="en-US"/>
              </w:rPr>
              <w:t>перепастеризации</w:t>
            </w:r>
            <w:proofErr w:type="spellEnd"/>
            <w:r>
              <w:rPr>
                <w:lang w:eastAsia="en-US"/>
              </w:rPr>
              <w:t xml:space="preserve"> (пригорелый), кормовой привкус</w:t>
            </w:r>
          </w:p>
        </w:tc>
        <w:tc>
          <w:tcPr>
            <w:tcW w:w="1006" w:type="dxa"/>
            <w:gridSpan w:val="2"/>
          </w:tcPr>
          <w:p w14:paraId="36D9DD00" w14:textId="6B30F15C" w:rsidR="003A3C91" w:rsidRDefault="003A3C91" w:rsidP="003A3C91">
            <w:pPr>
              <w:pStyle w:val="formattext"/>
              <w:spacing w:before="0" w:beforeAutospacing="0" w:after="0" w:afterAutospacing="0"/>
              <w:jc w:val="center"/>
            </w:pPr>
            <w:r>
              <w:t>2</w:t>
            </w:r>
          </w:p>
        </w:tc>
      </w:tr>
      <w:tr w:rsidR="003A3C91" w:rsidRPr="00D827F5" w14:paraId="38C049B1" w14:textId="77777777" w:rsidTr="00CD6F61">
        <w:trPr>
          <w:gridAfter w:val="1"/>
          <w:wAfter w:w="14" w:type="dxa"/>
        </w:trPr>
        <w:tc>
          <w:tcPr>
            <w:tcW w:w="1418" w:type="dxa"/>
            <w:vMerge/>
          </w:tcPr>
          <w:p w14:paraId="6C6F8DF6" w14:textId="77777777" w:rsidR="003A3C91" w:rsidRDefault="003A3C91" w:rsidP="003A3C91">
            <w:pPr>
              <w:pStyle w:val="formattext"/>
              <w:spacing w:before="0" w:beforeAutospacing="0" w:after="0" w:afterAutospacing="0"/>
            </w:pPr>
          </w:p>
        </w:tc>
        <w:tc>
          <w:tcPr>
            <w:tcW w:w="2835" w:type="dxa"/>
            <w:vMerge/>
          </w:tcPr>
          <w:p w14:paraId="0EA6026B" w14:textId="77777777" w:rsidR="003A3C91" w:rsidRDefault="003A3C91" w:rsidP="003A3C91">
            <w:pPr>
              <w:pStyle w:val="formattext"/>
              <w:spacing w:before="0" w:beforeAutospacing="0" w:after="0" w:afterAutospacing="0"/>
              <w:jc w:val="both"/>
            </w:pPr>
          </w:p>
        </w:tc>
        <w:tc>
          <w:tcPr>
            <w:tcW w:w="4267" w:type="dxa"/>
          </w:tcPr>
          <w:p w14:paraId="11B773A7" w14:textId="7A288975" w:rsidR="003A3C91" w:rsidRDefault="003A3C91" w:rsidP="003A3C91">
            <w:pPr>
              <w:pStyle w:val="formattext"/>
              <w:spacing w:before="0" w:beforeAutospacing="0" w:after="0" w:afterAutospacing="0"/>
              <w:jc w:val="both"/>
              <w:rPr>
                <w:lang w:eastAsia="en-US"/>
              </w:rPr>
            </w:pPr>
            <w:r>
              <w:rPr>
                <w:lang w:eastAsia="en-US"/>
              </w:rPr>
              <w:t xml:space="preserve">Излишне кислый вкус, вкус </w:t>
            </w:r>
            <w:r w:rsidRPr="008F01B9">
              <w:rPr>
                <w:lang w:eastAsia="en-US"/>
              </w:rPr>
              <w:t>незначительной горечи,</w:t>
            </w:r>
            <w:r>
              <w:rPr>
                <w:lang w:eastAsia="en-US"/>
              </w:rPr>
              <w:t xml:space="preserve"> прокисания, металлический, наличие </w:t>
            </w:r>
            <w:r w:rsidRPr="003B67B3">
              <w:rPr>
                <w:lang w:eastAsia="en-US"/>
              </w:rPr>
              <w:t>не растворивши</w:t>
            </w:r>
            <w:r>
              <w:rPr>
                <w:lang w:eastAsia="en-US"/>
              </w:rPr>
              <w:t>хся</w:t>
            </w:r>
            <w:r w:rsidRPr="003B67B3">
              <w:rPr>
                <w:lang w:eastAsia="en-US"/>
              </w:rPr>
              <w:t xml:space="preserve"> компонент</w:t>
            </w:r>
            <w:r>
              <w:rPr>
                <w:lang w:eastAsia="en-US"/>
              </w:rPr>
              <w:t>ов</w:t>
            </w:r>
            <w:r w:rsidRPr="003B67B3">
              <w:rPr>
                <w:lang w:eastAsia="en-US"/>
              </w:rPr>
              <w:t xml:space="preserve"> (сахар, соль и</w:t>
            </w:r>
            <w:r>
              <w:rPr>
                <w:lang w:eastAsia="en-US"/>
              </w:rPr>
              <w:t>/или</w:t>
            </w:r>
            <w:r w:rsidRPr="003B67B3">
              <w:rPr>
                <w:lang w:eastAsia="en-US"/>
              </w:rPr>
              <w:t xml:space="preserve"> </w:t>
            </w:r>
            <w:r>
              <w:rPr>
                <w:lang w:eastAsia="en-US"/>
              </w:rPr>
              <w:t>иное</w:t>
            </w:r>
            <w:r w:rsidRPr="003B67B3">
              <w:rPr>
                <w:lang w:eastAsia="en-US"/>
              </w:rPr>
              <w:t>)</w:t>
            </w:r>
            <w:r>
              <w:rPr>
                <w:lang w:eastAsia="en-US"/>
              </w:rPr>
              <w:t>; п</w:t>
            </w:r>
            <w:r w:rsidRPr="003B67B3">
              <w:rPr>
                <w:lang w:eastAsia="en-US"/>
              </w:rPr>
              <w:t>осторонни</w:t>
            </w:r>
            <w:r>
              <w:rPr>
                <w:lang w:eastAsia="en-US"/>
              </w:rPr>
              <w:t xml:space="preserve">е </w:t>
            </w:r>
            <w:r w:rsidRPr="003B67B3">
              <w:rPr>
                <w:lang w:eastAsia="en-US"/>
              </w:rPr>
              <w:t>привкус</w:t>
            </w:r>
            <w:r>
              <w:rPr>
                <w:lang w:eastAsia="en-US"/>
              </w:rPr>
              <w:t>ы</w:t>
            </w:r>
            <w:r w:rsidRPr="003B67B3">
              <w:rPr>
                <w:lang w:eastAsia="en-US"/>
              </w:rPr>
              <w:t xml:space="preserve"> и запах</w:t>
            </w:r>
            <w:r>
              <w:rPr>
                <w:lang w:eastAsia="en-US"/>
              </w:rPr>
              <w:t>и</w:t>
            </w:r>
            <w:r w:rsidRPr="003B67B3">
              <w:rPr>
                <w:lang w:eastAsia="en-US"/>
              </w:rPr>
              <w:t>, характеризующи</w:t>
            </w:r>
            <w:r>
              <w:rPr>
                <w:lang w:eastAsia="en-US"/>
              </w:rPr>
              <w:t>е</w:t>
            </w:r>
            <w:r w:rsidRPr="003B67B3">
              <w:rPr>
                <w:lang w:eastAsia="en-US"/>
              </w:rPr>
              <w:t xml:space="preserve"> недоброкачественн</w:t>
            </w:r>
            <w:r>
              <w:rPr>
                <w:lang w:eastAsia="en-US"/>
              </w:rPr>
              <w:t>ы</w:t>
            </w:r>
            <w:r w:rsidRPr="003B67B3">
              <w:rPr>
                <w:lang w:eastAsia="en-US"/>
              </w:rPr>
              <w:t>е исходное сырье</w:t>
            </w:r>
            <w:r>
              <w:rPr>
                <w:lang w:eastAsia="en-US"/>
              </w:rPr>
              <w:t>, или вкусовые компоненты,</w:t>
            </w:r>
            <w:r w:rsidRPr="003B67B3">
              <w:rPr>
                <w:lang w:eastAsia="en-US"/>
              </w:rPr>
              <w:t xml:space="preserve"> или порчу жировой фазы</w:t>
            </w:r>
            <w:r>
              <w:rPr>
                <w:lang w:eastAsia="en-US"/>
              </w:rPr>
              <w:t>, или плазмы</w:t>
            </w:r>
            <w:r w:rsidRPr="003B67B3">
              <w:rPr>
                <w:lang w:eastAsia="en-US"/>
              </w:rPr>
              <w:t xml:space="preserve"> ма</w:t>
            </w:r>
            <w:r>
              <w:rPr>
                <w:lang w:eastAsia="en-US"/>
              </w:rPr>
              <w:t>сла</w:t>
            </w:r>
            <w:r w:rsidRPr="003B67B3">
              <w:rPr>
                <w:lang w:eastAsia="en-US"/>
              </w:rPr>
              <w:t>:</w:t>
            </w:r>
            <w:r>
              <w:rPr>
                <w:lang w:eastAsia="en-US"/>
              </w:rPr>
              <w:t xml:space="preserve"> </w:t>
            </w:r>
            <w:proofErr w:type="spellStart"/>
            <w:r>
              <w:rPr>
                <w:lang w:eastAsia="en-US"/>
              </w:rPr>
              <w:t>салистый</w:t>
            </w:r>
            <w:proofErr w:type="spellEnd"/>
            <w:r>
              <w:rPr>
                <w:lang w:eastAsia="en-US"/>
              </w:rPr>
              <w:t xml:space="preserve">, </w:t>
            </w:r>
            <w:proofErr w:type="spellStart"/>
            <w:r>
              <w:rPr>
                <w:lang w:eastAsia="en-US"/>
              </w:rPr>
              <w:t>олеистый</w:t>
            </w:r>
            <w:proofErr w:type="spellEnd"/>
            <w:r>
              <w:rPr>
                <w:lang w:eastAsia="en-US"/>
              </w:rPr>
              <w:t>, прогорклый</w:t>
            </w:r>
            <w:r w:rsidRPr="003B67B3">
              <w:rPr>
                <w:lang w:eastAsia="en-US"/>
              </w:rPr>
              <w:t xml:space="preserve">; </w:t>
            </w:r>
            <w:r>
              <w:rPr>
                <w:lang w:eastAsia="en-US"/>
              </w:rPr>
              <w:t xml:space="preserve">горький, </w:t>
            </w:r>
            <w:r w:rsidRPr="0003143F">
              <w:rPr>
                <w:lang w:eastAsia="en-US"/>
              </w:rPr>
              <w:t>окисленный</w:t>
            </w:r>
            <w:r>
              <w:rPr>
                <w:lang w:eastAsia="en-US"/>
              </w:rPr>
              <w:t>, нечистый; затхлый, рыбный вкус, посторонние привкусы и запахи, не характерные для спредов (химикатов, нефтепродуктов, лекарств)</w:t>
            </w:r>
            <w:r>
              <w:t xml:space="preserve"> и другие</w:t>
            </w:r>
          </w:p>
        </w:tc>
        <w:tc>
          <w:tcPr>
            <w:tcW w:w="1006" w:type="dxa"/>
            <w:gridSpan w:val="2"/>
          </w:tcPr>
          <w:p w14:paraId="45DC8AA9" w14:textId="58379F2D" w:rsidR="003A3C91" w:rsidRDefault="003A3C91" w:rsidP="003A3C91">
            <w:pPr>
              <w:pStyle w:val="formattext"/>
              <w:spacing w:before="0" w:beforeAutospacing="0" w:after="0" w:afterAutospacing="0"/>
              <w:jc w:val="center"/>
            </w:pPr>
            <w:r>
              <w:t>1</w:t>
            </w:r>
          </w:p>
        </w:tc>
      </w:tr>
      <w:tr w:rsidR="003A3C91" w:rsidRPr="005B5115" w14:paraId="29348F0F" w14:textId="77777777" w:rsidTr="00BA1E00">
        <w:trPr>
          <w:gridAfter w:val="1"/>
          <w:wAfter w:w="14" w:type="dxa"/>
        </w:trPr>
        <w:tc>
          <w:tcPr>
            <w:tcW w:w="9526" w:type="dxa"/>
            <w:gridSpan w:val="5"/>
          </w:tcPr>
          <w:p w14:paraId="1A577BC9" w14:textId="25C15915" w:rsidR="003A3C91" w:rsidRPr="004C4689" w:rsidRDefault="003A3C91" w:rsidP="003A3C91">
            <w:pPr>
              <w:pStyle w:val="formattext"/>
              <w:spacing w:before="0" w:beforeAutospacing="0" w:after="0" w:afterAutospacing="0"/>
              <w:jc w:val="center"/>
            </w:pPr>
            <w:r w:rsidRPr="003B67B3">
              <w:rPr>
                <w:lang w:eastAsia="en-US"/>
              </w:rPr>
              <w:t>Консистенция и внешний вид (5 баллов)</w:t>
            </w:r>
          </w:p>
        </w:tc>
      </w:tr>
      <w:tr w:rsidR="003A3C91" w:rsidRPr="0054549C" w14:paraId="05B069A6" w14:textId="77777777" w:rsidTr="00613684">
        <w:trPr>
          <w:gridAfter w:val="1"/>
          <w:wAfter w:w="14" w:type="dxa"/>
        </w:trPr>
        <w:tc>
          <w:tcPr>
            <w:tcW w:w="1418" w:type="dxa"/>
          </w:tcPr>
          <w:p w14:paraId="6060FF66" w14:textId="1EE9FD29" w:rsidR="003A3C91" w:rsidRDefault="003A3C91" w:rsidP="003A3C91">
            <w:pPr>
              <w:pStyle w:val="formattext"/>
              <w:spacing w:before="0" w:beforeAutospacing="0" w:after="0" w:afterAutospacing="0"/>
            </w:pPr>
            <w:r>
              <w:t>Отличный</w:t>
            </w:r>
          </w:p>
        </w:tc>
        <w:tc>
          <w:tcPr>
            <w:tcW w:w="7102" w:type="dxa"/>
            <w:gridSpan w:val="2"/>
          </w:tcPr>
          <w:p w14:paraId="2E00AFC8" w14:textId="11A1D18F" w:rsidR="003A3C91" w:rsidRDefault="003A3C91" w:rsidP="003A3C91">
            <w:pPr>
              <w:pStyle w:val="formattext"/>
              <w:spacing w:before="0" w:beforeAutospacing="0" w:after="0" w:afterAutospacing="0"/>
              <w:jc w:val="both"/>
              <w:rPr>
                <w:b/>
                <w:bCs/>
              </w:rPr>
            </w:pPr>
            <w:r>
              <w:rPr>
                <w:lang w:eastAsia="en-US"/>
              </w:rPr>
              <w:t>Плотная (</w:t>
            </w:r>
            <w:proofErr w:type="spellStart"/>
            <w:r>
              <w:rPr>
                <w:lang w:eastAsia="en-US"/>
              </w:rPr>
              <w:t>формоустойчивая</w:t>
            </w:r>
            <w:proofErr w:type="spellEnd"/>
            <w:r w:rsidRPr="003C26DB">
              <w:rPr>
                <w:lang w:eastAsia="en-US"/>
              </w:rPr>
              <w:t xml:space="preserve">), упругая, пластичная, </w:t>
            </w:r>
            <w:r>
              <w:rPr>
                <w:lang w:eastAsia="en-US"/>
              </w:rPr>
              <w:t>твердая</w:t>
            </w:r>
            <w:r w:rsidRPr="003C26DB">
              <w:rPr>
                <w:lang w:eastAsia="en-US"/>
              </w:rPr>
              <w:t xml:space="preserve"> или мягкая, допускается мажущаяся, однородная по всей массе, с глянце</w:t>
            </w:r>
            <w:r w:rsidRPr="003B67B3">
              <w:rPr>
                <w:lang w:eastAsia="en-US"/>
              </w:rPr>
              <w:t xml:space="preserve">вой </w:t>
            </w:r>
            <w:r>
              <w:rPr>
                <w:lang w:eastAsia="en-US"/>
              </w:rPr>
              <w:t xml:space="preserve">или матовой </w:t>
            </w:r>
            <w:r w:rsidRPr="003B67B3">
              <w:rPr>
                <w:lang w:eastAsia="en-US"/>
              </w:rPr>
              <w:t>поверхностью среза, сухая на вид; с включениями частиц вкусового компонента или их смеси при использовании; термоустойчивость не менее - 0,9</w:t>
            </w:r>
          </w:p>
        </w:tc>
        <w:tc>
          <w:tcPr>
            <w:tcW w:w="1006" w:type="dxa"/>
            <w:gridSpan w:val="2"/>
          </w:tcPr>
          <w:p w14:paraId="6B64662B" w14:textId="07F10F41" w:rsidR="003A3C91" w:rsidRPr="004C4689" w:rsidRDefault="003A3C91" w:rsidP="003A3C91">
            <w:pPr>
              <w:pStyle w:val="formattext"/>
              <w:spacing w:before="0" w:beforeAutospacing="0" w:after="0" w:afterAutospacing="0"/>
              <w:jc w:val="center"/>
            </w:pPr>
            <w:r>
              <w:t>5</w:t>
            </w:r>
          </w:p>
        </w:tc>
      </w:tr>
      <w:tr w:rsidR="003A3C91" w:rsidRPr="0054549C" w14:paraId="49ADAF3A" w14:textId="77777777" w:rsidTr="003D6FDA">
        <w:trPr>
          <w:gridAfter w:val="1"/>
          <w:wAfter w:w="14" w:type="dxa"/>
        </w:trPr>
        <w:tc>
          <w:tcPr>
            <w:tcW w:w="1418" w:type="dxa"/>
          </w:tcPr>
          <w:p w14:paraId="33BDDCC1" w14:textId="45E2DBD9" w:rsidR="003A3C91" w:rsidRDefault="003A3C91" w:rsidP="003A3C91">
            <w:pPr>
              <w:pStyle w:val="formattext"/>
              <w:spacing w:before="0" w:beforeAutospacing="0" w:after="0" w:afterAutospacing="0"/>
            </w:pPr>
            <w:r>
              <w:t>Хороший</w:t>
            </w:r>
          </w:p>
        </w:tc>
        <w:tc>
          <w:tcPr>
            <w:tcW w:w="7102" w:type="dxa"/>
            <w:gridSpan w:val="2"/>
          </w:tcPr>
          <w:p w14:paraId="191A31D8" w14:textId="2B18E641" w:rsidR="003A3C91" w:rsidRDefault="003A3C91" w:rsidP="003A3C91">
            <w:pPr>
              <w:pStyle w:val="formattext"/>
              <w:spacing w:before="0" w:beforeAutospacing="0" w:after="0" w:afterAutospacing="0"/>
              <w:jc w:val="both"/>
              <w:rPr>
                <w:b/>
                <w:bCs/>
              </w:rPr>
            </w:pPr>
            <w:r w:rsidRPr="003B67B3">
              <w:rPr>
                <w:lang w:eastAsia="en-US"/>
              </w:rPr>
              <w:t xml:space="preserve">Пластичная, </w:t>
            </w:r>
            <w:r>
              <w:rPr>
                <w:lang w:eastAsia="en-US"/>
              </w:rPr>
              <w:t xml:space="preserve">но </w:t>
            </w:r>
            <w:r w:rsidRPr="003B67B3">
              <w:rPr>
                <w:lang w:eastAsia="en-US"/>
              </w:rPr>
              <w:t xml:space="preserve">недостаточно связная*, </w:t>
            </w:r>
            <w:r>
              <w:rPr>
                <w:lang w:eastAsia="en-US"/>
              </w:rPr>
              <w:t xml:space="preserve">вязкая, </w:t>
            </w:r>
            <w:r w:rsidRPr="003B67B3">
              <w:rPr>
                <w:lang w:eastAsia="en-US"/>
              </w:rPr>
              <w:t>термоустойчивость не менее - 0,8</w:t>
            </w:r>
          </w:p>
        </w:tc>
        <w:tc>
          <w:tcPr>
            <w:tcW w:w="1006" w:type="dxa"/>
            <w:gridSpan w:val="2"/>
          </w:tcPr>
          <w:p w14:paraId="1CF6F8A6" w14:textId="75461DF5" w:rsidR="003A3C91" w:rsidRPr="004C4689" w:rsidRDefault="003A3C91" w:rsidP="003A3C91">
            <w:pPr>
              <w:pStyle w:val="formattext"/>
              <w:spacing w:before="0" w:beforeAutospacing="0" w:after="0" w:afterAutospacing="0"/>
              <w:jc w:val="center"/>
            </w:pPr>
            <w:r>
              <w:t>4</w:t>
            </w:r>
          </w:p>
        </w:tc>
      </w:tr>
      <w:tr w:rsidR="003A3C91" w:rsidRPr="0054549C" w14:paraId="299AE2DC" w14:textId="77777777" w:rsidTr="00E732C5">
        <w:trPr>
          <w:gridAfter w:val="1"/>
          <w:wAfter w:w="14" w:type="dxa"/>
        </w:trPr>
        <w:tc>
          <w:tcPr>
            <w:tcW w:w="1418" w:type="dxa"/>
          </w:tcPr>
          <w:p w14:paraId="27282362" w14:textId="1DF831BF" w:rsidR="003A3C91" w:rsidRDefault="003A3C91" w:rsidP="003A3C91">
            <w:pPr>
              <w:pStyle w:val="formattext"/>
              <w:spacing w:before="0" w:beforeAutospacing="0" w:after="0" w:afterAutospacing="0"/>
            </w:pPr>
            <w:proofErr w:type="spellStart"/>
            <w:r>
              <w:t>Удовлетво-рительный</w:t>
            </w:r>
            <w:proofErr w:type="spellEnd"/>
          </w:p>
        </w:tc>
        <w:tc>
          <w:tcPr>
            <w:tcW w:w="7102" w:type="dxa"/>
            <w:gridSpan w:val="2"/>
          </w:tcPr>
          <w:p w14:paraId="02543FD6" w14:textId="55993C09" w:rsidR="003A3C91" w:rsidRDefault="003A3C91" w:rsidP="003A3C91">
            <w:pPr>
              <w:pStyle w:val="formattext"/>
              <w:spacing w:before="0" w:beforeAutospacing="0" w:after="0" w:afterAutospacing="0"/>
              <w:jc w:val="both"/>
              <w:rPr>
                <w:b/>
                <w:bCs/>
              </w:rPr>
            </w:pPr>
            <w:r w:rsidRPr="003C26DB">
              <w:rPr>
                <w:lang w:eastAsia="en-US"/>
              </w:rPr>
              <w:t>Однородная</w:t>
            </w:r>
            <w:r>
              <w:rPr>
                <w:lang w:eastAsia="en-US"/>
              </w:rPr>
              <w:t xml:space="preserve"> </w:t>
            </w:r>
            <w:r w:rsidRPr="003C26DB">
              <w:rPr>
                <w:lang w:eastAsia="en-US"/>
              </w:rPr>
              <w:t>по всей массе</w:t>
            </w:r>
            <w:r w:rsidRPr="003B67B3">
              <w:rPr>
                <w:lang w:eastAsia="en-US"/>
              </w:rPr>
              <w:t>, но недостаточно упругая</w:t>
            </w:r>
            <w:r>
              <w:rPr>
                <w:lang w:eastAsia="en-US"/>
              </w:rPr>
              <w:t>;</w:t>
            </w:r>
            <w:r w:rsidRPr="003B67B3">
              <w:rPr>
                <w:lang w:eastAsia="en-US"/>
              </w:rPr>
              <w:t xml:space="preserve"> со слабыми признаками слоистости, мучнистости и засаленности</w:t>
            </w:r>
            <w:r>
              <w:rPr>
                <w:lang w:eastAsia="en-US"/>
              </w:rPr>
              <w:t>;</w:t>
            </w:r>
            <w:r w:rsidRPr="003B67B3">
              <w:rPr>
                <w:lang w:eastAsia="en-US"/>
              </w:rPr>
              <w:t xml:space="preserve"> </w:t>
            </w:r>
            <w:r>
              <w:rPr>
                <w:lang w:eastAsia="en-US"/>
              </w:rPr>
              <w:t xml:space="preserve">мраморность; </w:t>
            </w:r>
            <w:r w:rsidRPr="003B67B3">
              <w:rPr>
                <w:lang w:eastAsia="en-US"/>
              </w:rPr>
              <w:t>с наличием на срезе одиночных мельчайших капелек влаги; термоустойчивость не менее - 0,7</w:t>
            </w:r>
          </w:p>
        </w:tc>
        <w:tc>
          <w:tcPr>
            <w:tcW w:w="1006" w:type="dxa"/>
            <w:gridSpan w:val="2"/>
          </w:tcPr>
          <w:p w14:paraId="7521B7F3" w14:textId="72A10254" w:rsidR="003A3C91" w:rsidRPr="004C4689" w:rsidRDefault="003A3C91" w:rsidP="003A3C91">
            <w:pPr>
              <w:pStyle w:val="formattext"/>
              <w:spacing w:before="0" w:beforeAutospacing="0" w:after="0" w:afterAutospacing="0"/>
              <w:jc w:val="center"/>
            </w:pPr>
            <w:r>
              <w:t>3</w:t>
            </w:r>
          </w:p>
        </w:tc>
      </w:tr>
      <w:tr w:rsidR="005B6C75" w:rsidRPr="0041397E" w14:paraId="3E8E3F08" w14:textId="77777777" w:rsidTr="000C6968">
        <w:trPr>
          <w:gridAfter w:val="1"/>
          <w:wAfter w:w="14" w:type="dxa"/>
        </w:trPr>
        <w:tc>
          <w:tcPr>
            <w:tcW w:w="1418" w:type="dxa"/>
            <w:vMerge w:val="restart"/>
          </w:tcPr>
          <w:p w14:paraId="4130EC9E" w14:textId="77777777" w:rsidR="005B6C75" w:rsidRDefault="005B6C75" w:rsidP="005B6C75">
            <w:pPr>
              <w:pStyle w:val="formattext"/>
              <w:spacing w:before="0" w:beforeAutospacing="0" w:after="0" w:afterAutospacing="0"/>
            </w:pPr>
            <w:proofErr w:type="spellStart"/>
            <w:r>
              <w:t>Неудовлет</w:t>
            </w:r>
            <w:proofErr w:type="spellEnd"/>
            <w:r>
              <w:t>-</w:t>
            </w:r>
          </w:p>
          <w:p w14:paraId="6A6AB3CC" w14:textId="0CF252D3" w:rsidR="005B6C75" w:rsidRDefault="005B6C75" w:rsidP="005B6C75">
            <w:pPr>
              <w:pStyle w:val="formattext"/>
              <w:spacing w:before="0" w:beforeAutospacing="0" w:after="0" w:afterAutospacing="0"/>
            </w:pPr>
            <w:proofErr w:type="spellStart"/>
            <w:r>
              <w:t>воритель-ный</w:t>
            </w:r>
            <w:proofErr w:type="spellEnd"/>
          </w:p>
        </w:tc>
        <w:tc>
          <w:tcPr>
            <w:tcW w:w="7102" w:type="dxa"/>
            <w:gridSpan w:val="2"/>
          </w:tcPr>
          <w:p w14:paraId="52CB60A1" w14:textId="56B3F41C" w:rsidR="005B6C75" w:rsidRDefault="005B6C75" w:rsidP="003A3C91">
            <w:pPr>
              <w:pStyle w:val="formattext"/>
              <w:spacing w:before="0" w:beforeAutospacing="0" w:after="0" w:afterAutospacing="0"/>
              <w:rPr>
                <w:b/>
                <w:bCs/>
              </w:rPr>
            </w:pPr>
            <w:r w:rsidRPr="00C356C6">
              <w:rPr>
                <w:lang w:eastAsia="en-US"/>
              </w:rPr>
              <w:t>Плотная</w:t>
            </w:r>
            <w:r>
              <w:rPr>
                <w:lang w:eastAsia="en-US"/>
              </w:rPr>
              <w:t xml:space="preserve"> (</w:t>
            </w:r>
            <w:proofErr w:type="spellStart"/>
            <w:r>
              <w:rPr>
                <w:lang w:eastAsia="en-US"/>
              </w:rPr>
              <w:t>формоустойчивая</w:t>
            </w:r>
            <w:proofErr w:type="spellEnd"/>
            <w:r w:rsidRPr="003C26DB">
              <w:rPr>
                <w:lang w:eastAsia="en-US"/>
              </w:rPr>
              <w:t>),</w:t>
            </w:r>
            <w:r>
              <w:rPr>
                <w:lang w:eastAsia="en-US"/>
              </w:rPr>
              <w:t xml:space="preserve"> твердая, но недостаточно гомогенная, </w:t>
            </w:r>
            <w:r>
              <w:t>с термоустойчивостью менее 0,7</w:t>
            </w:r>
          </w:p>
        </w:tc>
        <w:tc>
          <w:tcPr>
            <w:tcW w:w="1006" w:type="dxa"/>
            <w:gridSpan w:val="2"/>
          </w:tcPr>
          <w:p w14:paraId="5F46EA10" w14:textId="32C272BB" w:rsidR="005B6C75" w:rsidRPr="004C4689" w:rsidRDefault="006B54B4" w:rsidP="003A3C91">
            <w:pPr>
              <w:pStyle w:val="formattext"/>
              <w:spacing w:before="0" w:beforeAutospacing="0" w:after="0" w:afterAutospacing="0"/>
              <w:jc w:val="center"/>
            </w:pPr>
            <w:r>
              <w:t>2</w:t>
            </w:r>
          </w:p>
        </w:tc>
      </w:tr>
      <w:tr w:rsidR="005B6C75" w:rsidRPr="0041397E" w14:paraId="3C590EAB" w14:textId="77777777" w:rsidTr="00103F0D">
        <w:trPr>
          <w:gridAfter w:val="1"/>
          <w:wAfter w:w="14" w:type="dxa"/>
        </w:trPr>
        <w:tc>
          <w:tcPr>
            <w:tcW w:w="1418" w:type="dxa"/>
            <w:vMerge/>
          </w:tcPr>
          <w:p w14:paraId="7214D9DD" w14:textId="77777777" w:rsidR="005B6C75" w:rsidRDefault="005B6C75" w:rsidP="003A3C91">
            <w:pPr>
              <w:pStyle w:val="formattext"/>
              <w:spacing w:before="0" w:beforeAutospacing="0" w:after="0" w:afterAutospacing="0"/>
            </w:pPr>
          </w:p>
        </w:tc>
        <w:tc>
          <w:tcPr>
            <w:tcW w:w="7102" w:type="dxa"/>
            <w:gridSpan w:val="2"/>
          </w:tcPr>
          <w:p w14:paraId="2F7504EB" w14:textId="50A8B900" w:rsidR="005B6C75" w:rsidRDefault="005B6C75" w:rsidP="003A3C91">
            <w:pPr>
              <w:pStyle w:val="formattext"/>
              <w:spacing w:before="0" w:beforeAutospacing="0" w:after="0" w:afterAutospacing="0"/>
              <w:jc w:val="both"/>
              <w:rPr>
                <w:b/>
                <w:bCs/>
              </w:rPr>
            </w:pPr>
            <w:r w:rsidRPr="00C356C6">
              <w:rPr>
                <w:lang w:eastAsia="en-US"/>
              </w:rPr>
              <w:t>Плотная</w:t>
            </w:r>
            <w:r>
              <w:rPr>
                <w:lang w:eastAsia="en-US"/>
              </w:rPr>
              <w:t xml:space="preserve"> (</w:t>
            </w:r>
            <w:proofErr w:type="spellStart"/>
            <w:r>
              <w:rPr>
                <w:lang w:eastAsia="en-US"/>
              </w:rPr>
              <w:t>формоустойчивая</w:t>
            </w:r>
            <w:proofErr w:type="spellEnd"/>
            <w:r w:rsidRPr="003C26DB">
              <w:rPr>
                <w:lang w:eastAsia="en-US"/>
              </w:rPr>
              <w:t>)</w:t>
            </w:r>
            <w:r w:rsidRPr="003B67B3">
              <w:rPr>
                <w:lang w:eastAsia="en-US"/>
              </w:rPr>
              <w:t xml:space="preserve">, но недостаточно </w:t>
            </w:r>
            <w:r>
              <w:rPr>
                <w:lang w:eastAsia="en-US"/>
              </w:rPr>
              <w:t>твердая</w:t>
            </w:r>
            <w:r w:rsidRPr="003B67B3">
              <w:rPr>
                <w:lang w:eastAsia="en-US"/>
              </w:rPr>
              <w:t xml:space="preserve">, неоднородная, рыхлая, </w:t>
            </w:r>
            <w:proofErr w:type="spellStart"/>
            <w:r w:rsidRPr="003B67B3">
              <w:rPr>
                <w:lang w:eastAsia="en-US"/>
              </w:rPr>
              <w:t>крошливая</w:t>
            </w:r>
            <w:proofErr w:type="spellEnd"/>
            <w:r w:rsidRPr="003B67B3">
              <w:rPr>
                <w:lang w:eastAsia="en-US"/>
              </w:rPr>
              <w:t xml:space="preserve">, слоистая, мучнистая, засаленная, с наличием на срезе капель влаги, </w:t>
            </w:r>
            <w:r w:rsidRPr="003B67B3">
              <w:rPr>
                <w:rStyle w:val="s00"/>
                <w:lang w:eastAsia="en-US"/>
              </w:rPr>
              <w:t>неудовлетворительное распределение вкусовых компонентов</w:t>
            </w:r>
            <w:r w:rsidRPr="003B67B3">
              <w:rPr>
                <w:lang w:eastAsia="en-US"/>
              </w:rPr>
              <w:t>, термоустойчивость менее 0,6</w:t>
            </w:r>
          </w:p>
        </w:tc>
        <w:tc>
          <w:tcPr>
            <w:tcW w:w="1006" w:type="dxa"/>
            <w:gridSpan w:val="2"/>
          </w:tcPr>
          <w:p w14:paraId="374A66DD" w14:textId="68B82F19" w:rsidR="005B6C75" w:rsidRPr="004C4689" w:rsidRDefault="006B54B4" w:rsidP="003A3C91">
            <w:pPr>
              <w:pStyle w:val="formattext"/>
              <w:spacing w:before="0" w:beforeAutospacing="0" w:after="0" w:afterAutospacing="0"/>
              <w:jc w:val="center"/>
            </w:pPr>
            <w:r>
              <w:t>1</w:t>
            </w:r>
          </w:p>
        </w:tc>
      </w:tr>
    </w:tbl>
    <w:p w14:paraId="179FECB3" w14:textId="6D483B15" w:rsidR="00DB560C" w:rsidRPr="0054549C" w:rsidRDefault="00DB560C" w:rsidP="00F66DA6">
      <w:pPr>
        <w:jc w:val="both"/>
        <w:rPr>
          <w:rStyle w:val="s10"/>
          <w:lang w:val="ru-RU"/>
        </w:rPr>
      </w:pPr>
    </w:p>
    <w:p w14:paraId="16342C65" w14:textId="77777777" w:rsidR="0054549C" w:rsidRPr="00DB560C" w:rsidRDefault="0054549C" w:rsidP="00F66DA6">
      <w:pPr>
        <w:jc w:val="both"/>
        <w:rPr>
          <w:rStyle w:val="s10"/>
          <w:lang w:val="ru-RU"/>
        </w:rPr>
      </w:pPr>
    </w:p>
    <w:p w14:paraId="5D7865C8" w14:textId="20645053" w:rsidR="00A64F3C" w:rsidRPr="00F0726E" w:rsidRDefault="00A64F3C" w:rsidP="00A64F3C">
      <w:pPr>
        <w:jc w:val="center"/>
        <w:rPr>
          <w:rStyle w:val="s10"/>
          <w:rFonts w:ascii="Times New Roman" w:hAnsi="Times New Roman" w:cs="Times New Roman"/>
          <w:lang w:val="ru-RU"/>
        </w:rPr>
      </w:pPr>
      <w:proofErr w:type="spellStart"/>
      <w:r w:rsidRPr="00F0726E">
        <w:rPr>
          <w:rFonts w:ascii="Times New Roman" w:hAnsi="Times New Roman" w:cs="Times New Roman"/>
          <w:i/>
          <w:iCs/>
        </w:rPr>
        <w:lastRenderedPageBreak/>
        <w:t>Окончание</w:t>
      </w:r>
      <w:proofErr w:type="spellEnd"/>
      <w:r w:rsidRPr="00F0726E">
        <w:rPr>
          <w:rFonts w:ascii="Times New Roman" w:hAnsi="Times New Roman" w:cs="Times New Roman"/>
          <w:i/>
          <w:iCs/>
        </w:rPr>
        <w:t xml:space="preserve"> </w:t>
      </w:r>
      <w:proofErr w:type="spellStart"/>
      <w:r w:rsidRPr="00F0726E">
        <w:rPr>
          <w:rFonts w:ascii="Times New Roman" w:hAnsi="Times New Roman" w:cs="Times New Roman"/>
          <w:i/>
          <w:iCs/>
        </w:rPr>
        <w:t>таблицы</w:t>
      </w:r>
      <w:proofErr w:type="spellEnd"/>
      <w:r w:rsidRPr="00F0726E">
        <w:rPr>
          <w:rFonts w:ascii="Times New Roman" w:hAnsi="Times New Roman" w:cs="Times New Roman"/>
          <w:i/>
          <w:iCs/>
        </w:rPr>
        <w:t xml:space="preserve"> А.2</w:t>
      </w:r>
    </w:p>
    <w:tbl>
      <w:tblPr>
        <w:tblStyle w:val="aff1"/>
        <w:tblW w:w="9790" w:type="dxa"/>
        <w:tblInd w:w="0" w:type="dxa"/>
        <w:tblLook w:val="04A0" w:firstRow="1" w:lastRow="0" w:firstColumn="1" w:lastColumn="0" w:noHBand="0" w:noVBand="1"/>
      </w:tblPr>
      <w:tblGrid>
        <w:gridCol w:w="1412"/>
        <w:gridCol w:w="7371"/>
        <w:gridCol w:w="1007"/>
      </w:tblGrid>
      <w:tr w:rsidR="00056817" w14:paraId="09CF0EBC" w14:textId="77777777" w:rsidTr="0089328E">
        <w:tc>
          <w:tcPr>
            <w:tcW w:w="9790" w:type="dxa"/>
            <w:gridSpan w:val="3"/>
          </w:tcPr>
          <w:p w14:paraId="3CBF1680" w14:textId="77777777" w:rsidR="00056817" w:rsidRDefault="00056817" w:rsidP="00B20FC3">
            <w:pPr>
              <w:pStyle w:val="formattext"/>
              <w:spacing w:before="0" w:beforeAutospacing="0" w:after="0" w:afterAutospacing="0"/>
              <w:jc w:val="center"/>
              <w:rPr>
                <w:b/>
                <w:bCs/>
              </w:rPr>
            </w:pPr>
            <w:r w:rsidRPr="003B67B3">
              <w:rPr>
                <w:lang w:eastAsia="en-US"/>
              </w:rPr>
              <w:t>Цвет (2 балла)</w:t>
            </w:r>
          </w:p>
        </w:tc>
      </w:tr>
      <w:tr w:rsidR="00056817" w14:paraId="0D8BFD13" w14:textId="77777777" w:rsidTr="0089328E">
        <w:tc>
          <w:tcPr>
            <w:tcW w:w="1412" w:type="dxa"/>
          </w:tcPr>
          <w:p w14:paraId="6774FACA" w14:textId="77777777" w:rsidR="00056817" w:rsidRDefault="00056817" w:rsidP="00B20FC3">
            <w:pPr>
              <w:pStyle w:val="formattext"/>
              <w:spacing w:before="0" w:beforeAutospacing="0" w:after="0" w:afterAutospacing="0"/>
              <w:rPr>
                <w:lang w:eastAsia="en-US"/>
              </w:rPr>
            </w:pPr>
            <w:proofErr w:type="spellStart"/>
            <w:r w:rsidRPr="003B67B3">
              <w:rPr>
                <w:lang w:eastAsia="en-US"/>
              </w:rPr>
              <w:t>Однород</w:t>
            </w:r>
            <w:proofErr w:type="spellEnd"/>
            <w:r>
              <w:rPr>
                <w:lang w:eastAsia="en-US"/>
              </w:rPr>
              <w:t>-</w:t>
            </w:r>
          </w:p>
          <w:p w14:paraId="0DC615F1" w14:textId="77777777" w:rsidR="00056817" w:rsidRDefault="00056817" w:rsidP="00B20FC3">
            <w:pPr>
              <w:pStyle w:val="formattext"/>
              <w:spacing w:before="0" w:beforeAutospacing="0" w:after="0" w:afterAutospacing="0"/>
              <w:rPr>
                <w:b/>
                <w:bCs/>
              </w:rPr>
            </w:pPr>
            <w:proofErr w:type="spellStart"/>
            <w:r w:rsidRPr="003B67B3">
              <w:rPr>
                <w:lang w:eastAsia="en-US"/>
              </w:rPr>
              <w:t>ный</w:t>
            </w:r>
            <w:proofErr w:type="spellEnd"/>
          </w:p>
        </w:tc>
        <w:tc>
          <w:tcPr>
            <w:tcW w:w="7371" w:type="dxa"/>
          </w:tcPr>
          <w:p w14:paraId="03446A03" w14:textId="77777777" w:rsidR="00056817" w:rsidRPr="00C356C6" w:rsidRDefault="00056817" w:rsidP="00B20FC3">
            <w:pPr>
              <w:pStyle w:val="formattext"/>
              <w:spacing w:before="0" w:beforeAutospacing="0" w:after="0" w:afterAutospacing="0"/>
              <w:jc w:val="both"/>
              <w:rPr>
                <w:lang w:eastAsia="en-US"/>
              </w:rPr>
            </w:pPr>
            <w:r w:rsidRPr="003B67B3">
              <w:rPr>
                <w:lang w:eastAsia="en-US"/>
              </w:rPr>
              <w:t>От белого до светло-желтого, однородный по всей массе или обусловленный цветом добавленного вкусового компонента или их смеси при использовании, допускаются мельчайшие вкрапления частичек вкусового компонента</w:t>
            </w:r>
            <w:r>
              <w:rPr>
                <w:lang w:eastAsia="en-US"/>
              </w:rPr>
              <w:t xml:space="preserve"> </w:t>
            </w:r>
            <w:r w:rsidRPr="003B67B3">
              <w:rPr>
                <w:lang w:eastAsia="en-US"/>
              </w:rPr>
              <w:t>или их смесей</w:t>
            </w:r>
          </w:p>
        </w:tc>
        <w:tc>
          <w:tcPr>
            <w:tcW w:w="1007" w:type="dxa"/>
          </w:tcPr>
          <w:p w14:paraId="72A3B60D" w14:textId="77777777" w:rsidR="00056817" w:rsidRDefault="00056817" w:rsidP="00B20FC3">
            <w:pPr>
              <w:pStyle w:val="formattext"/>
              <w:spacing w:before="0" w:beforeAutospacing="0" w:after="0" w:afterAutospacing="0"/>
              <w:rPr>
                <w:b/>
                <w:bCs/>
              </w:rPr>
            </w:pPr>
            <w:r>
              <w:t>2</w:t>
            </w:r>
          </w:p>
        </w:tc>
      </w:tr>
      <w:tr w:rsidR="00056817" w14:paraId="7A3667BA" w14:textId="77777777" w:rsidTr="0089328E">
        <w:tc>
          <w:tcPr>
            <w:tcW w:w="1412" w:type="dxa"/>
          </w:tcPr>
          <w:p w14:paraId="4E787F1E" w14:textId="77777777" w:rsidR="00056817" w:rsidRDefault="00056817" w:rsidP="00B20FC3">
            <w:pPr>
              <w:pStyle w:val="formattext"/>
              <w:spacing w:before="0" w:beforeAutospacing="0" w:after="0" w:afterAutospacing="0"/>
            </w:pPr>
            <w:proofErr w:type="spellStart"/>
            <w:r w:rsidRPr="003B67B3">
              <w:t>Неодно</w:t>
            </w:r>
            <w:proofErr w:type="spellEnd"/>
            <w:r>
              <w:t>-</w:t>
            </w:r>
          </w:p>
          <w:p w14:paraId="7FB18B18" w14:textId="77777777" w:rsidR="00056817" w:rsidRDefault="00056817" w:rsidP="00B20FC3">
            <w:pPr>
              <w:pStyle w:val="formattext"/>
              <w:spacing w:before="0" w:beforeAutospacing="0" w:after="0" w:afterAutospacing="0"/>
              <w:rPr>
                <w:b/>
                <w:bCs/>
              </w:rPr>
            </w:pPr>
            <w:r w:rsidRPr="003B67B3">
              <w:t>родный</w:t>
            </w:r>
          </w:p>
        </w:tc>
        <w:tc>
          <w:tcPr>
            <w:tcW w:w="7371" w:type="dxa"/>
          </w:tcPr>
          <w:p w14:paraId="593218D2" w14:textId="77777777" w:rsidR="00056817" w:rsidRPr="00C356C6" w:rsidRDefault="00056817" w:rsidP="00B20FC3">
            <w:pPr>
              <w:pStyle w:val="formattext"/>
              <w:spacing w:before="0" w:beforeAutospacing="0" w:after="0" w:afterAutospacing="0"/>
              <w:jc w:val="both"/>
              <w:rPr>
                <w:lang w:eastAsia="en-US"/>
              </w:rPr>
            </w:pPr>
            <w:r w:rsidRPr="003B67B3">
              <w:rPr>
                <w:lang w:eastAsia="en-US"/>
              </w:rPr>
              <w:t>От белого до светло-желтого, неоднородный по массе продукта (</w:t>
            </w:r>
            <w:r>
              <w:rPr>
                <w:lang w:val="en-US" w:eastAsia="en-US"/>
              </w:rPr>
              <w:t>c</w:t>
            </w:r>
            <w:r w:rsidRPr="008079F8">
              <w:rPr>
                <w:lang w:eastAsia="en-US"/>
              </w:rPr>
              <w:t xml:space="preserve"> </w:t>
            </w:r>
            <w:r>
              <w:rPr>
                <w:lang w:eastAsia="en-US"/>
              </w:rPr>
              <w:t>пороком мраморности</w:t>
            </w:r>
            <w:r w:rsidRPr="003B67B3">
              <w:rPr>
                <w:lang w:eastAsia="en-US"/>
              </w:rPr>
              <w:t>), не свойственный используемому вкусовому компоненту или не гармонизирующий с продуктом</w:t>
            </w:r>
          </w:p>
        </w:tc>
        <w:tc>
          <w:tcPr>
            <w:tcW w:w="1007" w:type="dxa"/>
          </w:tcPr>
          <w:p w14:paraId="71EF08ED" w14:textId="77777777" w:rsidR="00056817" w:rsidRDefault="00056817" w:rsidP="00B20FC3">
            <w:pPr>
              <w:pStyle w:val="formattext"/>
              <w:spacing w:before="0" w:beforeAutospacing="0" w:after="0" w:afterAutospacing="0"/>
              <w:rPr>
                <w:b/>
                <w:bCs/>
              </w:rPr>
            </w:pPr>
            <w:r>
              <w:t>1</w:t>
            </w:r>
          </w:p>
        </w:tc>
      </w:tr>
      <w:tr w:rsidR="00056817" w14:paraId="0035F2D2" w14:textId="77777777" w:rsidTr="0089328E">
        <w:tc>
          <w:tcPr>
            <w:tcW w:w="9790" w:type="dxa"/>
            <w:gridSpan w:val="3"/>
          </w:tcPr>
          <w:p w14:paraId="14363FB0" w14:textId="77777777" w:rsidR="00056817" w:rsidRDefault="00056817" w:rsidP="00B20FC3">
            <w:pPr>
              <w:pStyle w:val="formattext"/>
              <w:spacing w:before="0" w:beforeAutospacing="0" w:after="0" w:afterAutospacing="0"/>
              <w:jc w:val="center"/>
              <w:rPr>
                <w:b/>
                <w:bCs/>
              </w:rPr>
            </w:pPr>
            <w:r w:rsidRPr="003B67B3">
              <w:rPr>
                <w:lang w:eastAsia="en-US"/>
              </w:rPr>
              <w:t>Маркировка и упаковка (3 балла)</w:t>
            </w:r>
          </w:p>
        </w:tc>
      </w:tr>
      <w:tr w:rsidR="00056817" w14:paraId="38C6A6B2" w14:textId="77777777" w:rsidTr="0089328E">
        <w:tc>
          <w:tcPr>
            <w:tcW w:w="1412" w:type="dxa"/>
          </w:tcPr>
          <w:p w14:paraId="30B11863" w14:textId="77777777" w:rsidR="00056817" w:rsidRDefault="00056817" w:rsidP="00B20FC3">
            <w:pPr>
              <w:pStyle w:val="formattext"/>
              <w:spacing w:before="0" w:beforeAutospacing="0" w:after="0" w:afterAutospacing="0"/>
              <w:rPr>
                <w:b/>
                <w:bCs/>
              </w:rPr>
            </w:pPr>
            <w:r w:rsidRPr="003B67B3">
              <w:rPr>
                <w:lang w:eastAsia="en-US"/>
              </w:rPr>
              <w:t>Хорошая</w:t>
            </w:r>
          </w:p>
        </w:tc>
        <w:tc>
          <w:tcPr>
            <w:tcW w:w="7371" w:type="dxa"/>
          </w:tcPr>
          <w:p w14:paraId="15016D5A" w14:textId="77777777" w:rsidR="00056817" w:rsidRPr="00C356C6" w:rsidRDefault="00056817" w:rsidP="00B20FC3">
            <w:pPr>
              <w:pStyle w:val="formattext"/>
              <w:spacing w:before="0" w:beforeAutospacing="0" w:after="0" w:afterAutospacing="0"/>
              <w:rPr>
                <w:lang w:eastAsia="en-US"/>
              </w:rPr>
            </w:pPr>
            <w:r w:rsidRPr="003B67B3">
              <w:rPr>
                <w:lang w:eastAsia="en-US"/>
              </w:rPr>
              <w:t>Упаковка правильная, маркировка четкая</w:t>
            </w:r>
          </w:p>
        </w:tc>
        <w:tc>
          <w:tcPr>
            <w:tcW w:w="1007" w:type="dxa"/>
          </w:tcPr>
          <w:p w14:paraId="72CCE052" w14:textId="77777777" w:rsidR="00056817" w:rsidRDefault="00056817" w:rsidP="00B20FC3">
            <w:pPr>
              <w:pStyle w:val="formattext"/>
              <w:spacing w:before="0" w:beforeAutospacing="0" w:after="0" w:afterAutospacing="0"/>
              <w:jc w:val="center"/>
              <w:rPr>
                <w:b/>
                <w:bCs/>
              </w:rPr>
            </w:pPr>
            <w:r w:rsidRPr="003B67B3">
              <w:rPr>
                <w:lang w:eastAsia="en-US"/>
              </w:rPr>
              <w:t>3</w:t>
            </w:r>
          </w:p>
        </w:tc>
      </w:tr>
      <w:tr w:rsidR="00056817" w14:paraId="5751951B" w14:textId="77777777" w:rsidTr="0089328E">
        <w:tc>
          <w:tcPr>
            <w:tcW w:w="1412" w:type="dxa"/>
          </w:tcPr>
          <w:p w14:paraId="37F5CCB6" w14:textId="77777777" w:rsidR="00056817" w:rsidRDefault="00056817" w:rsidP="00B20FC3">
            <w:pPr>
              <w:pStyle w:val="formattext"/>
              <w:spacing w:before="0" w:beforeAutospacing="0" w:after="0" w:afterAutospacing="0"/>
              <w:rPr>
                <w:b/>
                <w:bCs/>
              </w:rPr>
            </w:pPr>
            <w:proofErr w:type="spellStart"/>
            <w:r>
              <w:t>Удовлетво-рительная</w:t>
            </w:r>
            <w:proofErr w:type="spellEnd"/>
          </w:p>
        </w:tc>
        <w:tc>
          <w:tcPr>
            <w:tcW w:w="7371" w:type="dxa"/>
          </w:tcPr>
          <w:p w14:paraId="6BBB37FC" w14:textId="77777777" w:rsidR="00056817" w:rsidRPr="00C356C6" w:rsidRDefault="00056817" w:rsidP="00B20FC3">
            <w:pPr>
              <w:pStyle w:val="formattext"/>
              <w:spacing w:before="0" w:beforeAutospacing="0" w:after="0" w:afterAutospacing="0"/>
              <w:rPr>
                <w:lang w:eastAsia="en-US"/>
              </w:rPr>
            </w:pPr>
            <w:r w:rsidRPr="003B67B3">
              <w:rPr>
                <w:lang w:eastAsia="en-US"/>
              </w:rPr>
              <w:t>Незначительная деформация упаковки</w:t>
            </w:r>
          </w:p>
        </w:tc>
        <w:tc>
          <w:tcPr>
            <w:tcW w:w="1007" w:type="dxa"/>
          </w:tcPr>
          <w:p w14:paraId="085F9E89" w14:textId="77777777" w:rsidR="00056817" w:rsidRDefault="00056817" w:rsidP="00B20FC3">
            <w:pPr>
              <w:pStyle w:val="formattext"/>
              <w:spacing w:before="0" w:beforeAutospacing="0" w:after="0" w:afterAutospacing="0"/>
              <w:jc w:val="center"/>
              <w:rPr>
                <w:b/>
                <w:bCs/>
              </w:rPr>
            </w:pPr>
            <w:r w:rsidRPr="003B67B3">
              <w:rPr>
                <w:lang w:eastAsia="en-US"/>
              </w:rPr>
              <w:t>2</w:t>
            </w:r>
          </w:p>
        </w:tc>
      </w:tr>
      <w:tr w:rsidR="00056817" w14:paraId="5BBA9360" w14:textId="77777777" w:rsidTr="0089328E">
        <w:tc>
          <w:tcPr>
            <w:tcW w:w="1412" w:type="dxa"/>
          </w:tcPr>
          <w:p w14:paraId="6FD21482" w14:textId="77777777" w:rsidR="00056817" w:rsidRDefault="00056817" w:rsidP="00B20FC3">
            <w:pPr>
              <w:pStyle w:val="formattext"/>
              <w:spacing w:before="0" w:beforeAutospacing="0" w:after="0" w:afterAutospacing="0"/>
            </w:pPr>
            <w:proofErr w:type="spellStart"/>
            <w:r>
              <w:t>Неудовлет</w:t>
            </w:r>
            <w:proofErr w:type="spellEnd"/>
            <w:r>
              <w:t>-</w:t>
            </w:r>
          </w:p>
          <w:p w14:paraId="6969A80D" w14:textId="77777777" w:rsidR="00056817" w:rsidRDefault="00056817" w:rsidP="00B20FC3">
            <w:pPr>
              <w:pStyle w:val="formattext"/>
              <w:spacing w:before="0" w:beforeAutospacing="0" w:after="0" w:afterAutospacing="0"/>
              <w:rPr>
                <w:b/>
                <w:bCs/>
              </w:rPr>
            </w:pPr>
            <w:proofErr w:type="spellStart"/>
            <w:r>
              <w:t>воритель</w:t>
            </w:r>
            <w:proofErr w:type="spellEnd"/>
            <w:r>
              <w:t>-ная</w:t>
            </w:r>
          </w:p>
        </w:tc>
        <w:tc>
          <w:tcPr>
            <w:tcW w:w="7371" w:type="dxa"/>
          </w:tcPr>
          <w:p w14:paraId="1560D90F" w14:textId="77777777" w:rsidR="00056817" w:rsidRPr="00C356C6" w:rsidRDefault="00056817" w:rsidP="00B20FC3">
            <w:pPr>
              <w:pStyle w:val="formattext"/>
              <w:spacing w:before="0" w:beforeAutospacing="0" w:after="0" w:afterAutospacing="0"/>
              <w:jc w:val="both"/>
              <w:rPr>
                <w:lang w:eastAsia="en-US"/>
              </w:rPr>
            </w:pPr>
            <w:r>
              <w:rPr>
                <w:lang w:eastAsia="en-US"/>
              </w:rPr>
              <w:t>Недостаточно четкая маркировка, вмятины на поверхности упаковки, дефекты в заделке упаковочного материала, деформированная и поврежденная упаковка</w:t>
            </w:r>
          </w:p>
        </w:tc>
        <w:tc>
          <w:tcPr>
            <w:tcW w:w="1007" w:type="dxa"/>
          </w:tcPr>
          <w:p w14:paraId="3F73E23A" w14:textId="77777777" w:rsidR="00056817" w:rsidRDefault="00056817" w:rsidP="00B20FC3">
            <w:pPr>
              <w:pStyle w:val="formattext"/>
              <w:spacing w:before="0" w:beforeAutospacing="0" w:after="0" w:afterAutospacing="0"/>
              <w:jc w:val="center"/>
              <w:rPr>
                <w:b/>
                <w:bCs/>
              </w:rPr>
            </w:pPr>
            <w:r>
              <w:t>1</w:t>
            </w:r>
          </w:p>
        </w:tc>
      </w:tr>
      <w:tr w:rsidR="00056817" w:rsidRPr="005B5115" w14:paraId="45F22CB4" w14:textId="77777777" w:rsidTr="0089328E">
        <w:tc>
          <w:tcPr>
            <w:tcW w:w="9790" w:type="dxa"/>
            <w:gridSpan w:val="3"/>
          </w:tcPr>
          <w:p w14:paraId="1FB4AE95" w14:textId="77777777" w:rsidR="00056817" w:rsidRPr="003B67B3" w:rsidRDefault="00056817" w:rsidP="00B20FC3">
            <w:pPr>
              <w:pStyle w:val="formattext"/>
              <w:spacing w:before="0" w:beforeAutospacing="0" w:after="0" w:afterAutospacing="0" w:line="276" w:lineRule="auto"/>
              <w:ind w:firstLine="596"/>
              <w:jc w:val="both"/>
              <w:rPr>
                <w:lang w:eastAsia="en-US"/>
              </w:rPr>
            </w:pPr>
            <w:r w:rsidRPr="003B67B3">
              <w:rPr>
                <w:lang w:eastAsia="en-US"/>
              </w:rPr>
              <w:t xml:space="preserve">* Срезаемые пластинки толщиной </w:t>
            </w:r>
            <w:proofErr w:type="gramStart"/>
            <w:r w:rsidRPr="003B67B3">
              <w:rPr>
                <w:lang w:eastAsia="en-US"/>
              </w:rPr>
              <w:t>1-2</w:t>
            </w:r>
            <w:proofErr w:type="gramEnd"/>
            <w:r w:rsidRPr="003B67B3">
              <w:rPr>
                <w:lang w:eastAsia="en-US"/>
              </w:rPr>
              <w:t xml:space="preserve"> мм при изгибе ломаются.</w:t>
            </w:r>
          </w:p>
          <w:p w14:paraId="719A4266" w14:textId="77777777" w:rsidR="00056817" w:rsidRDefault="00056817" w:rsidP="00B20FC3">
            <w:pPr>
              <w:pStyle w:val="formattext"/>
              <w:spacing w:before="0" w:beforeAutospacing="0" w:after="0" w:afterAutospacing="0"/>
              <w:ind w:firstLine="589"/>
            </w:pPr>
            <w:r w:rsidRPr="003B67B3">
              <w:rPr>
                <w:lang w:eastAsia="en-US"/>
              </w:rPr>
              <w:t>Примечание - При наличии двух или более пороков по каждому показателю снижение балльной оценки следует осуществлять по наиболее обесценивающему пороку.</w:t>
            </w:r>
          </w:p>
        </w:tc>
      </w:tr>
    </w:tbl>
    <w:p w14:paraId="0C7D9B33" w14:textId="586225CB" w:rsidR="009C1621" w:rsidRDefault="009C1621" w:rsidP="00F66DA6">
      <w:pPr>
        <w:jc w:val="both"/>
        <w:rPr>
          <w:rStyle w:val="s10"/>
          <w:lang w:val="ru-RU"/>
        </w:rPr>
      </w:pPr>
    </w:p>
    <w:p w14:paraId="4850BBD4" w14:textId="5C42A11C" w:rsidR="004248FA" w:rsidRDefault="004248FA" w:rsidP="00F66DA6">
      <w:pPr>
        <w:jc w:val="both"/>
        <w:rPr>
          <w:rStyle w:val="s10"/>
          <w:lang w:val="ru-RU"/>
        </w:rPr>
      </w:pPr>
    </w:p>
    <w:p w14:paraId="032B9AFF" w14:textId="3AE5EAB9" w:rsidR="004248FA" w:rsidRDefault="004248FA" w:rsidP="00F66DA6">
      <w:pPr>
        <w:jc w:val="both"/>
        <w:rPr>
          <w:rStyle w:val="s10"/>
          <w:lang w:val="ru-RU"/>
        </w:rPr>
      </w:pPr>
    </w:p>
    <w:p w14:paraId="216A9CFE" w14:textId="12158854" w:rsidR="004248FA" w:rsidRDefault="004248FA" w:rsidP="00F66DA6">
      <w:pPr>
        <w:jc w:val="both"/>
        <w:rPr>
          <w:rStyle w:val="s10"/>
          <w:lang w:val="ru-RU"/>
        </w:rPr>
      </w:pPr>
    </w:p>
    <w:p w14:paraId="5F1BC000" w14:textId="46A1B6C3" w:rsidR="004248FA" w:rsidRDefault="004248FA" w:rsidP="00F66DA6">
      <w:pPr>
        <w:jc w:val="both"/>
        <w:rPr>
          <w:rStyle w:val="s10"/>
          <w:lang w:val="ru-RU"/>
        </w:rPr>
      </w:pPr>
    </w:p>
    <w:p w14:paraId="44ED2CDC" w14:textId="59DEBB7A" w:rsidR="004248FA" w:rsidRDefault="004248FA" w:rsidP="00F66DA6">
      <w:pPr>
        <w:jc w:val="both"/>
        <w:rPr>
          <w:rStyle w:val="s10"/>
          <w:lang w:val="ru-RU"/>
        </w:rPr>
      </w:pPr>
    </w:p>
    <w:p w14:paraId="50CB2311" w14:textId="1C0D24A9" w:rsidR="004248FA" w:rsidRDefault="004248FA" w:rsidP="00F66DA6">
      <w:pPr>
        <w:jc w:val="both"/>
        <w:rPr>
          <w:rStyle w:val="s10"/>
          <w:lang w:val="ru-RU"/>
        </w:rPr>
      </w:pPr>
    </w:p>
    <w:p w14:paraId="3F4426EF" w14:textId="349679DD" w:rsidR="004248FA" w:rsidRDefault="004248FA" w:rsidP="00F66DA6">
      <w:pPr>
        <w:jc w:val="both"/>
        <w:rPr>
          <w:rStyle w:val="s10"/>
          <w:lang w:val="ru-RU"/>
        </w:rPr>
      </w:pPr>
    </w:p>
    <w:p w14:paraId="0BCDE15D" w14:textId="744B6A99" w:rsidR="004248FA" w:rsidRDefault="004248FA" w:rsidP="00F66DA6">
      <w:pPr>
        <w:jc w:val="both"/>
        <w:rPr>
          <w:rStyle w:val="s10"/>
          <w:lang w:val="ru-RU"/>
        </w:rPr>
      </w:pPr>
    </w:p>
    <w:p w14:paraId="0C456A2B" w14:textId="5E06AD64" w:rsidR="004248FA" w:rsidRDefault="004248FA" w:rsidP="00F66DA6">
      <w:pPr>
        <w:jc w:val="both"/>
        <w:rPr>
          <w:rStyle w:val="s10"/>
          <w:lang w:val="ru-RU"/>
        </w:rPr>
      </w:pPr>
    </w:p>
    <w:p w14:paraId="4136B0E4" w14:textId="6A2CF351" w:rsidR="004248FA" w:rsidRDefault="004248FA" w:rsidP="00F66DA6">
      <w:pPr>
        <w:jc w:val="both"/>
        <w:rPr>
          <w:rStyle w:val="s10"/>
          <w:lang w:val="ru-RU"/>
        </w:rPr>
      </w:pPr>
    </w:p>
    <w:p w14:paraId="597F581F" w14:textId="0564741C" w:rsidR="004248FA" w:rsidRDefault="004248FA" w:rsidP="00F66DA6">
      <w:pPr>
        <w:jc w:val="both"/>
        <w:rPr>
          <w:rStyle w:val="s10"/>
          <w:lang w:val="ru-RU"/>
        </w:rPr>
      </w:pPr>
    </w:p>
    <w:p w14:paraId="79C6F749" w14:textId="6109B6A9" w:rsidR="004248FA" w:rsidRDefault="004248FA" w:rsidP="00F66DA6">
      <w:pPr>
        <w:jc w:val="both"/>
        <w:rPr>
          <w:rStyle w:val="s10"/>
          <w:lang w:val="ru-RU"/>
        </w:rPr>
      </w:pPr>
    </w:p>
    <w:p w14:paraId="4CB15712" w14:textId="4A663A09" w:rsidR="004248FA" w:rsidRDefault="004248FA" w:rsidP="00F66DA6">
      <w:pPr>
        <w:jc w:val="both"/>
        <w:rPr>
          <w:rStyle w:val="s10"/>
          <w:lang w:val="ru-RU"/>
        </w:rPr>
      </w:pPr>
    </w:p>
    <w:p w14:paraId="4ECD45B5" w14:textId="33F813CF" w:rsidR="004248FA" w:rsidRDefault="004248FA" w:rsidP="00F66DA6">
      <w:pPr>
        <w:jc w:val="both"/>
        <w:rPr>
          <w:rStyle w:val="s10"/>
          <w:lang w:val="ru-RU"/>
        </w:rPr>
      </w:pPr>
    </w:p>
    <w:p w14:paraId="4F1CCAFC" w14:textId="1EA3F6C6" w:rsidR="004248FA" w:rsidRDefault="004248FA" w:rsidP="00F66DA6">
      <w:pPr>
        <w:jc w:val="both"/>
        <w:rPr>
          <w:rStyle w:val="s10"/>
          <w:lang w:val="ru-RU"/>
        </w:rPr>
      </w:pPr>
    </w:p>
    <w:p w14:paraId="133EB983" w14:textId="685F972D" w:rsidR="004248FA" w:rsidRDefault="004248FA" w:rsidP="00F66DA6">
      <w:pPr>
        <w:jc w:val="both"/>
        <w:rPr>
          <w:rStyle w:val="s10"/>
          <w:lang w:val="ru-RU"/>
        </w:rPr>
      </w:pPr>
    </w:p>
    <w:p w14:paraId="36378937" w14:textId="0B97E417" w:rsidR="004248FA" w:rsidRDefault="004248FA" w:rsidP="00F66DA6">
      <w:pPr>
        <w:jc w:val="both"/>
        <w:rPr>
          <w:rStyle w:val="s10"/>
          <w:lang w:val="ru-RU"/>
        </w:rPr>
      </w:pPr>
    </w:p>
    <w:p w14:paraId="5D16096A" w14:textId="31741727" w:rsidR="004248FA" w:rsidRDefault="004248FA" w:rsidP="00F66DA6">
      <w:pPr>
        <w:jc w:val="both"/>
        <w:rPr>
          <w:rStyle w:val="s10"/>
          <w:lang w:val="ru-RU"/>
        </w:rPr>
      </w:pPr>
    </w:p>
    <w:p w14:paraId="4DA8FF5F" w14:textId="6759AEEF" w:rsidR="004248FA" w:rsidRDefault="004248FA" w:rsidP="00F66DA6">
      <w:pPr>
        <w:jc w:val="both"/>
        <w:rPr>
          <w:rStyle w:val="s10"/>
          <w:lang w:val="ru-RU"/>
        </w:rPr>
      </w:pPr>
    </w:p>
    <w:p w14:paraId="7698F557" w14:textId="650907BC" w:rsidR="004248FA" w:rsidRDefault="004248FA" w:rsidP="00F66DA6">
      <w:pPr>
        <w:jc w:val="both"/>
        <w:rPr>
          <w:rStyle w:val="s10"/>
          <w:lang w:val="ru-RU"/>
        </w:rPr>
      </w:pPr>
    </w:p>
    <w:p w14:paraId="267A9E53" w14:textId="4918A6A0" w:rsidR="004248FA" w:rsidRDefault="004248FA" w:rsidP="00F66DA6">
      <w:pPr>
        <w:jc w:val="both"/>
        <w:rPr>
          <w:rStyle w:val="s10"/>
          <w:lang w:val="ru-RU"/>
        </w:rPr>
      </w:pPr>
    </w:p>
    <w:p w14:paraId="51BD251C" w14:textId="60458CF8" w:rsidR="004248FA" w:rsidRDefault="004248FA" w:rsidP="00F66DA6">
      <w:pPr>
        <w:jc w:val="both"/>
        <w:rPr>
          <w:rStyle w:val="s10"/>
          <w:lang w:val="ru-RU"/>
        </w:rPr>
      </w:pPr>
    </w:p>
    <w:p w14:paraId="673DF237" w14:textId="4E8205F1" w:rsidR="004248FA" w:rsidRDefault="004248FA" w:rsidP="00F66DA6">
      <w:pPr>
        <w:jc w:val="both"/>
        <w:rPr>
          <w:rStyle w:val="s10"/>
          <w:lang w:val="ru-RU"/>
        </w:rPr>
      </w:pPr>
    </w:p>
    <w:p w14:paraId="6D2ABFD8" w14:textId="1C0EC4BF" w:rsidR="004248FA" w:rsidRDefault="004248FA" w:rsidP="00F66DA6">
      <w:pPr>
        <w:jc w:val="both"/>
        <w:rPr>
          <w:rStyle w:val="s10"/>
          <w:lang w:val="ru-RU"/>
        </w:rPr>
      </w:pPr>
    </w:p>
    <w:p w14:paraId="7D9E8FDA" w14:textId="47018E70" w:rsidR="004248FA" w:rsidRDefault="004248FA" w:rsidP="00F66DA6">
      <w:pPr>
        <w:jc w:val="both"/>
        <w:rPr>
          <w:rStyle w:val="s10"/>
          <w:lang w:val="ru-RU"/>
        </w:rPr>
      </w:pPr>
    </w:p>
    <w:p w14:paraId="21C23C6D" w14:textId="3394DDFE" w:rsidR="004248FA" w:rsidRDefault="004248FA" w:rsidP="00F66DA6">
      <w:pPr>
        <w:jc w:val="both"/>
        <w:rPr>
          <w:rStyle w:val="s10"/>
          <w:lang w:val="ru-RU"/>
        </w:rPr>
      </w:pPr>
    </w:p>
    <w:p w14:paraId="71151C2F" w14:textId="51E718C8" w:rsidR="004248FA" w:rsidRDefault="004248FA" w:rsidP="00F66DA6">
      <w:pPr>
        <w:jc w:val="both"/>
        <w:rPr>
          <w:rStyle w:val="s10"/>
          <w:lang w:val="ru-RU"/>
        </w:rPr>
      </w:pPr>
    </w:p>
    <w:p w14:paraId="29AE851A" w14:textId="2735051F" w:rsidR="004248FA" w:rsidRDefault="004248FA" w:rsidP="00F66DA6">
      <w:pPr>
        <w:jc w:val="both"/>
        <w:rPr>
          <w:rStyle w:val="s10"/>
          <w:lang w:val="ru-RU"/>
        </w:rPr>
      </w:pPr>
    </w:p>
    <w:p w14:paraId="38124576" w14:textId="2FFF997C" w:rsidR="004248FA" w:rsidRDefault="004248FA" w:rsidP="00F66DA6">
      <w:pPr>
        <w:jc w:val="both"/>
        <w:rPr>
          <w:rStyle w:val="s10"/>
          <w:lang w:val="ru-RU"/>
        </w:rPr>
      </w:pPr>
    </w:p>
    <w:p w14:paraId="7BAFE6CF" w14:textId="26369F51" w:rsidR="004248FA" w:rsidRDefault="004248FA" w:rsidP="00F66DA6">
      <w:pPr>
        <w:jc w:val="both"/>
        <w:rPr>
          <w:rStyle w:val="s10"/>
          <w:lang w:val="ru-RU"/>
        </w:rPr>
      </w:pPr>
    </w:p>
    <w:p w14:paraId="733E38A1" w14:textId="77777777" w:rsidR="004248FA" w:rsidRPr="003B67B3" w:rsidRDefault="004248FA" w:rsidP="00F66DA6">
      <w:pPr>
        <w:jc w:val="both"/>
        <w:rPr>
          <w:rStyle w:val="s10"/>
          <w:lang w:val="ru-RU"/>
        </w:rPr>
      </w:pPr>
    </w:p>
    <w:p w14:paraId="6250E185" w14:textId="77777777" w:rsidR="00F66DA6" w:rsidRPr="003B67B3" w:rsidRDefault="00F66DA6" w:rsidP="00F66DA6">
      <w:pPr>
        <w:ind w:firstLine="567"/>
        <w:jc w:val="both"/>
        <w:rPr>
          <w:rStyle w:val="s10"/>
          <w:rFonts w:ascii="Times New Roman" w:hAnsi="Times New Roman" w:cs="Times New Roman"/>
          <w:sz w:val="24"/>
          <w:szCs w:val="24"/>
          <w:lang w:val="ru-RU"/>
        </w:rPr>
      </w:pPr>
      <w:r w:rsidRPr="003B67B3">
        <w:rPr>
          <w:rFonts w:ascii="Times New Roman" w:hAnsi="Times New Roman" w:cs="Times New Roman"/>
          <w:sz w:val="24"/>
          <w:szCs w:val="24"/>
          <w:lang w:val="ru-RU"/>
        </w:rPr>
        <w:t>А.3 Шкала оценки органолептических показателей, упаковки и маркировки смеси топленой в соответствии с требованиями таблицы А.3.</w:t>
      </w:r>
    </w:p>
    <w:p w14:paraId="53E897F6" w14:textId="77777777" w:rsidR="00F66DA6" w:rsidRPr="003B67B3" w:rsidRDefault="00F66DA6" w:rsidP="00F66DA6">
      <w:pPr>
        <w:ind w:firstLine="567"/>
        <w:jc w:val="both"/>
        <w:rPr>
          <w:rStyle w:val="s10"/>
          <w:rFonts w:ascii="Times New Roman" w:hAnsi="Times New Roman" w:cs="Times New Roman"/>
          <w:sz w:val="24"/>
          <w:szCs w:val="24"/>
          <w:lang w:val="ru-RU"/>
        </w:rPr>
      </w:pPr>
    </w:p>
    <w:p w14:paraId="43E61C80" w14:textId="4630ED43" w:rsidR="008F2CAC" w:rsidRDefault="00F66DA6" w:rsidP="004A3801">
      <w:pPr>
        <w:pStyle w:val="formattext"/>
        <w:spacing w:before="0" w:beforeAutospacing="0" w:after="0" w:afterAutospacing="0"/>
        <w:ind w:firstLine="400"/>
        <w:jc w:val="center"/>
        <w:rPr>
          <w:b/>
          <w:bCs/>
        </w:rPr>
      </w:pPr>
      <w:r w:rsidRPr="003B67B3">
        <w:rPr>
          <w:b/>
          <w:bCs/>
        </w:rPr>
        <w:t>Таблица А.3</w:t>
      </w:r>
    </w:p>
    <w:tbl>
      <w:tblPr>
        <w:tblStyle w:val="aff1"/>
        <w:tblW w:w="9386" w:type="dxa"/>
        <w:tblInd w:w="0" w:type="dxa"/>
        <w:tblLook w:val="04A0" w:firstRow="1" w:lastRow="0" w:firstColumn="1" w:lastColumn="0" w:noHBand="0" w:noVBand="1"/>
      </w:tblPr>
      <w:tblGrid>
        <w:gridCol w:w="2689"/>
        <w:gridCol w:w="5528"/>
        <w:gridCol w:w="1134"/>
        <w:gridCol w:w="35"/>
      </w:tblGrid>
      <w:tr w:rsidR="008F2CAC" w14:paraId="78932D26" w14:textId="77777777" w:rsidTr="00FF2AC6">
        <w:trPr>
          <w:gridAfter w:val="1"/>
          <w:wAfter w:w="35" w:type="dxa"/>
        </w:trPr>
        <w:tc>
          <w:tcPr>
            <w:tcW w:w="8217" w:type="dxa"/>
            <w:gridSpan w:val="2"/>
          </w:tcPr>
          <w:p w14:paraId="6C12A476" w14:textId="77777777" w:rsidR="008F2CAC" w:rsidRDefault="008F2CAC" w:rsidP="00F05406">
            <w:pPr>
              <w:pStyle w:val="formattext"/>
              <w:spacing w:before="0" w:beforeAutospacing="0" w:after="0" w:afterAutospacing="0"/>
              <w:jc w:val="center"/>
            </w:pPr>
            <w:r>
              <w:t>Наименование и характеристика показателя</w:t>
            </w:r>
          </w:p>
        </w:tc>
        <w:tc>
          <w:tcPr>
            <w:tcW w:w="1134" w:type="dxa"/>
          </w:tcPr>
          <w:p w14:paraId="223C2639" w14:textId="77777777" w:rsidR="008F2CAC" w:rsidRDefault="008F2CAC" w:rsidP="00F05406">
            <w:pPr>
              <w:pStyle w:val="formattext"/>
              <w:spacing w:before="0" w:beforeAutospacing="0" w:after="0" w:afterAutospacing="0"/>
              <w:jc w:val="center"/>
            </w:pPr>
            <w:r>
              <w:t>Оценка (баллы)</w:t>
            </w:r>
          </w:p>
        </w:tc>
      </w:tr>
      <w:tr w:rsidR="008F2CAC" w14:paraId="1C5ED0D2" w14:textId="77777777" w:rsidTr="00FF2AC6">
        <w:tc>
          <w:tcPr>
            <w:tcW w:w="9386" w:type="dxa"/>
            <w:gridSpan w:val="4"/>
          </w:tcPr>
          <w:p w14:paraId="4137FFD8" w14:textId="77777777" w:rsidR="008F2CAC" w:rsidRDefault="008F2CAC" w:rsidP="00F05406">
            <w:pPr>
              <w:pStyle w:val="formattext"/>
              <w:spacing w:before="0" w:beforeAutospacing="0" w:after="0" w:afterAutospacing="0"/>
              <w:jc w:val="center"/>
            </w:pPr>
            <w:r>
              <w:rPr>
                <w:lang w:eastAsia="en-US"/>
              </w:rPr>
              <w:t>Вкус и запах (5 баллов)</w:t>
            </w:r>
          </w:p>
        </w:tc>
      </w:tr>
      <w:tr w:rsidR="008F2CAC" w14:paraId="4D6F3B68" w14:textId="77777777" w:rsidTr="00FF2AC6">
        <w:trPr>
          <w:gridAfter w:val="1"/>
          <w:wAfter w:w="35" w:type="dxa"/>
        </w:trPr>
        <w:tc>
          <w:tcPr>
            <w:tcW w:w="2689" w:type="dxa"/>
          </w:tcPr>
          <w:p w14:paraId="7C7DC979" w14:textId="77777777" w:rsidR="008F2CAC" w:rsidRDefault="008F2CAC" w:rsidP="00F05406">
            <w:pPr>
              <w:pStyle w:val="formattext"/>
              <w:spacing w:before="0" w:beforeAutospacing="0" w:after="0" w:afterAutospacing="0"/>
            </w:pPr>
            <w:r>
              <w:t>Отличный</w:t>
            </w:r>
          </w:p>
        </w:tc>
        <w:tc>
          <w:tcPr>
            <w:tcW w:w="5528" w:type="dxa"/>
          </w:tcPr>
          <w:p w14:paraId="78BB8B3E" w14:textId="77777777" w:rsidR="008F2CAC" w:rsidRDefault="004309F9" w:rsidP="00F05406">
            <w:pPr>
              <w:pStyle w:val="formattext"/>
              <w:spacing w:before="0" w:beforeAutospacing="0" w:after="0" w:afterAutospacing="0"/>
              <w:jc w:val="both"/>
            </w:pPr>
            <w:r w:rsidRPr="00CF42E8">
              <w:rPr>
                <w:lang w:eastAsia="en-US"/>
              </w:rPr>
              <w:t>Нейтральный, характерный для молочного жира, или с выраженным привкусом вытопленного молочного жира</w:t>
            </w:r>
            <w:r w:rsidRPr="00CF42E8">
              <w:rPr>
                <w:rStyle w:val="a00"/>
                <w:lang w:eastAsia="en-US"/>
              </w:rPr>
              <w:t>*</w:t>
            </w:r>
            <w:r w:rsidR="002242D9">
              <w:rPr>
                <w:rStyle w:val="a00"/>
                <w:lang w:eastAsia="en-US"/>
              </w:rPr>
              <w:t>,</w:t>
            </w:r>
            <w:r w:rsidRPr="00CF42E8">
              <w:rPr>
                <w:lang w:eastAsia="en-US"/>
              </w:rPr>
              <w:t xml:space="preserve"> </w:t>
            </w:r>
            <w:r w:rsidR="002242D9">
              <w:rPr>
                <w:lang w:eastAsia="en-US"/>
              </w:rPr>
              <w:t>п</w:t>
            </w:r>
            <w:r w:rsidRPr="00CF42E8">
              <w:rPr>
                <w:lang w:eastAsia="en-US"/>
              </w:rPr>
              <w:t>ри использовании вкусовых компонентов - привкус и запах, свойственный внесенным компонентам или их смесям</w:t>
            </w:r>
            <w:r>
              <w:rPr>
                <w:lang w:eastAsia="en-US"/>
              </w:rPr>
              <w:t xml:space="preserve">, </w:t>
            </w:r>
            <w:r>
              <w:t>без посторонних привкусов и запахов</w:t>
            </w:r>
          </w:p>
          <w:p w14:paraId="00A72836" w14:textId="0553BE63" w:rsidR="00CF0DFE" w:rsidRPr="00CF0DFE" w:rsidRDefault="00CF0DFE" w:rsidP="00F05406">
            <w:pPr>
              <w:pStyle w:val="formattext"/>
              <w:spacing w:before="0" w:beforeAutospacing="0" w:after="0" w:afterAutospacing="0"/>
              <w:jc w:val="both"/>
              <w:rPr>
                <w:sz w:val="10"/>
                <w:szCs w:val="10"/>
              </w:rPr>
            </w:pPr>
          </w:p>
        </w:tc>
        <w:tc>
          <w:tcPr>
            <w:tcW w:w="1134" w:type="dxa"/>
          </w:tcPr>
          <w:p w14:paraId="27BE5FD5" w14:textId="77777777" w:rsidR="008F2CAC" w:rsidRDefault="008F2CAC" w:rsidP="00F05406">
            <w:pPr>
              <w:pStyle w:val="formattext"/>
              <w:spacing w:before="0" w:beforeAutospacing="0" w:after="0" w:afterAutospacing="0"/>
              <w:jc w:val="center"/>
            </w:pPr>
            <w:r>
              <w:t>5</w:t>
            </w:r>
          </w:p>
        </w:tc>
      </w:tr>
      <w:tr w:rsidR="008F2CAC" w14:paraId="05323C64" w14:textId="77777777" w:rsidTr="00FF2AC6">
        <w:trPr>
          <w:gridAfter w:val="1"/>
          <w:wAfter w:w="35" w:type="dxa"/>
        </w:trPr>
        <w:tc>
          <w:tcPr>
            <w:tcW w:w="2689" w:type="dxa"/>
          </w:tcPr>
          <w:p w14:paraId="3F46DFA2" w14:textId="6FB0CA33" w:rsidR="008F2CAC" w:rsidRPr="00DF73AC" w:rsidRDefault="00DF73AC" w:rsidP="00F05406">
            <w:pPr>
              <w:pStyle w:val="formattext"/>
              <w:spacing w:before="0" w:beforeAutospacing="0" w:after="0" w:afterAutospacing="0"/>
            </w:pPr>
            <w:r>
              <w:t>Хороший</w:t>
            </w:r>
          </w:p>
        </w:tc>
        <w:tc>
          <w:tcPr>
            <w:tcW w:w="5528" w:type="dxa"/>
          </w:tcPr>
          <w:p w14:paraId="1FFE9981" w14:textId="77777777" w:rsidR="008F2CAC" w:rsidRDefault="00E71B08" w:rsidP="00F05406">
            <w:pPr>
              <w:pStyle w:val="formattext"/>
              <w:spacing w:before="0" w:beforeAutospacing="0" w:after="0" w:afterAutospacing="0"/>
              <w:jc w:val="both"/>
            </w:pPr>
            <w:r>
              <w:t xml:space="preserve">Невыраженный </w:t>
            </w:r>
            <w:r w:rsidRPr="00CF42E8">
              <w:rPr>
                <w:lang w:eastAsia="en-US"/>
              </w:rPr>
              <w:t>привкус вытопленного молочного жира</w:t>
            </w:r>
            <w:r>
              <w:t>; привкус растопленного (топленого) масла</w:t>
            </w:r>
          </w:p>
          <w:p w14:paraId="1CFE19BA" w14:textId="3875F32B" w:rsidR="00CF0DFE" w:rsidRPr="00CF0DFE" w:rsidRDefault="00CF0DFE" w:rsidP="00F05406">
            <w:pPr>
              <w:pStyle w:val="formattext"/>
              <w:spacing w:before="0" w:beforeAutospacing="0" w:after="0" w:afterAutospacing="0"/>
              <w:jc w:val="both"/>
              <w:rPr>
                <w:sz w:val="10"/>
                <w:szCs w:val="10"/>
              </w:rPr>
            </w:pPr>
          </w:p>
        </w:tc>
        <w:tc>
          <w:tcPr>
            <w:tcW w:w="1134" w:type="dxa"/>
          </w:tcPr>
          <w:p w14:paraId="5B2DC02C" w14:textId="77777777" w:rsidR="008F2CAC" w:rsidRDefault="008F2CAC" w:rsidP="00F05406">
            <w:pPr>
              <w:pStyle w:val="formattext"/>
              <w:spacing w:before="0" w:beforeAutospacing="0" w:after="0" w:afterAutospacing="0"/>
              <w:jc w:val="center"/>
            </w:pPr>
            <w:r>
              <w:t>4</w:t>
            </w:r>
          </w:p>
        </w:tc>
      </w:tr>
      <w:tr w:rsidR="008F2CAC" w14:paraId="22D73FBC" w14:textId="77777777" w:rsidTr="00FF2AC6">
        <w:trPr>
          <w:gridAfter w:val="1"/>
          <w:wAfter w:w="35" w:type="dxa"/>
        </w:trPr>
        <w:tc>
          <w:tcPr>
            <w:tcW w:w="2689" w:type="dxa"/>
          </w:tcPr>
          <w:p w14:paraId="73438B16" w14:textId="136433BA" w:rsidR="008F2CAC" w:rsidRDefault="00DF73AC" w:rsidP="00F05406">
            <w:pPr>
              <w:pStyle w:val="formattext"/>
              <w:spacing w:before="0" w:beforeAutospacing="0" w:after="0" w:afterAutospacing="0"/>
            </w:pPr>
            <w:r>
              <w:t>Удовлетворительный</w:t>
            </w:r>
          </w:p>
        </w:tc>
        <w:tc>
          <w:tcPr>
            <w:tcW w:w="5528" w:type="dxa"/>
          </w:tcPr>
          <w:p w14:paraId="4188CEE5" w14:textId="77777777" w:rsidR="008F2CAC" w:rsidRDefault="008F2CAC" w:rsidP="00F05406">
            <w:pPr>
              <w:pStyle w:val="formattext"/>
              <w:spacing w:before="0" w:beforeAutospacing="0" w:after="0" w:afterAutospacing="0"/>
              <w:jc w:val="both"/>
              <w:rPr>
                <w:lang w:eastAsia="en-US"/>
              </w:rPr>
            </w:pPr>
            <w:r>
              <w:rPr>
                <w:lang w:eastAsia="en-US"/>
              </w:rPr>
              <w:t>Излишне выраженный привкус пастеризации</w:t>
            </w:r>
            <w:r w:rsidRPr="00360D09">
              <w:rPr>
                <w:lang w:eastAsia="en-US"/>
              </w:rPr>
              <w:t xml:space="preserve"> (</w:t>
            </w:r>
            <w:proofErr w:type="spellStart"/>
            <w:r>
              <w:rPr>
                <w:lang w:eastAsia="en-US"/>
              </w:rPr>
              <w:t>слабопригорелый</w:t>
            </w:r>
            <w:proofErr w:type="spellEnd"/>
            <w:r w:rsidRPr="00360D09">
              <w:rPr>
                <w:lang w:eastAsia="en-US"/>
              </w:rPr>
              <w:t>)</w:t>
            </w:r>
            <w:r>
              <w:rPr>
                <w:lang w:eastAsia="en-US"/>
              </w:rPr>
              <w:t>, недостаточно сочетающийся привкус иных вкусовых компонентов или их смесей при использовании</w:t>
            </w:r>
          </w:p>
          <w:p w14:paraId="013BC521" w14:textId="52091573" w:rsidR="00CF0DFE" w:rsidRPr="00CF0DFE" w:rsidRDefault="00CF0DFE" w:rsidP="00F05406">
            <w:pPr>
              <w:pStyle w:val="formattext"/>
              <w:spacing w:before="0" w:beforeAutospacing="0" w:after="0" w:afterAutospacing="0"/>
              <w:jc w:val="both"/>
              <w:rPr>
                <w:sz w:val="10"/>
                <w:szCs w:val="10"/>
              </w:rPr>
            </w:pPr>
          </w:p>
        </w:tc>
        <w:tc>
          <w:tcPr>
            <w:tcW w:w="1134" w:type="dxa"/>
          </w:tcPr>
          <w:p w14:paraId="6D063975" w14:textId="77777777" w:rsidR="008F2CAC" w:rsidRDefault="008F2CAC" w:rsidP="00F05406">
            <w:pPr>
              <w:pStyle w:val="formattext"/>
              <w:spacing w:before="0" w:beforeAutospacing="0" w:after="0" w:afterAutospacing="0"/>
              <w:jc w:val="center"/>
            </w:pPr>
            <w:r>
              <w:t>3</w:t>
            </w:r>
          </w:p>
        </w:tc>
      </w:tr>
      <w:tr w:rsidR="00FD6F81" w14:paraId="63E078A8" w14:textId="77777777" w:rsidTr="00FF2AC6">
        <w:trPr>
          <w:gridAfter w:val="1"/>
          <w:wAfter w:w="35" w:type="dxa"/>
        </w:trPr>
        <w:tc>
          <w:tcPr>
            <w:tcW w:w="2689" w:type="dxa"/>
            <w:vMerge w:val="restart"/>
          </w:tcPr>
          <w:p w14:paraId="36B4C279" w14:textId="77777777" w:rsidR="00FD6F81" w:rsidRDefault="00FD6F81" w:rsidP="00F05406">
            <w:pPr>
              <w:pStyle w:val="formattext"/>
              <w:spacing w:before="0" w:beforeAutospacing="0" w:after="0" w:afterAutospacing="0"/>
            </w:pPr>
            <w:r>
              <w:t>Неудовлетворительный</w:t>
            </w:r>
          </w:p>
        </w:tc>
        <w:tc>
          <w:tcPr>
            <w:tcW w:w="5528" w:type="dxa"/>
          </w:tcPr>
          <w:p w14:paraId="50E73C82" w14:textId="77777777" w:rsidR="00FD6F81" w:rsidRDefault="00FD6F81" w:rsidP="00F05406">
            <w:pPr>
              <w:pStyle w:val="formattext"/>
              <w:spacing w:before="0" w:beforeAutospacing="0" w:after="0" w:afterAutospacing="0"/>
              <w:jc w:val="both"/>
              <w:rPr>
                <w:lang w:eastAsia="en-US"/>
              </w:rPr>
            </w:pPr>
            <w:r>
              <w:rPr>
                <w:lang w:eastAsia="en-US"/>
              </w:rPr>
              <w:t xml:space="preserve">Наличие привкуса </w:t>
            </w:r>
            <w:proofErr w:type="spellStart"/>
            <w:r>
              <w:rPr>
                <w:lang w:eastAsia="en-US"/>
              </w:rPr>
              <w:t>перепастеризации</w:t>
            </w:r>
            <w:proofErr w:type="spellEnd"/>
            <w:r>
              <w:rPr>
                <w:lang w:eastAsia="en-US"/>
              </w:rPr>
              <w:t xml:space="preserve"> (пригорелый), металлического, </w:t>
            </w:r>
            <w:r w:rsidRPr="003B67B3">
              <w:rPr>
                <w:lang w:eastAsia="en-US"/>
              </w:rPr>
              <w:t>не растворивши</w:t>
            </w:r>
            <w:r>
              <w:rPr>
                <w:lang w:eastAsia="en-US"/>
              </w:rPr>
              <w:t>хся</w:t>
            </w:r>
            <w:r w:rsidRPr="003B67B3">
              <w:rPr>
                <w:lang w:eastAsia="en-US"/>
              </w:rPr>
              <w:t xml:space="preserve"> компонент</w:t>
            </w:r>
            <w:r>
              <w:rPr>
                <w:lang w:eastAsia="en-US"/>
              </w:rPr>
              <w:t>ов</w:t>
            </w:r>
            <w:r w:rsidRPr="003B67B3">
              <w:rPr>
                <w:lang w:eastAsia="en-US"/>
              </w:rPr>
              <w:t xml:space="preserve"> (сахар, соль и</w:t>
            </w:r>
            <w:r>
              <w:rPr>
                <w:lang w:eastAsia="en-US"/>
              </w:rPr>
              <w:t>/или</w:t>
            </w:r>
            <w:r w:rsidRPr="003B67B3">
              <w:rPr>
                <w:lang w:eastAsia="en-US"/>
              </w:rPr>
              <w:t xml:space="preserve"> </w:t>
            </w:r>
            <w:r>
              <w:rPr>
                <w:lang w:eastAsia="en-US"/>
              </w:rPr>
              <w:t>иное</w:t>
            </w:r>
            <w:r w:rsidRPr="003B67B3">
              <w:rPr>
                <w:lang w:eastAsia="en-US"/>
              </w:rPr>
              <w:t>)</w:t>
            </w:r>
          </w:p>
          <w:p w14:paraId="4F95781E" w14:textId="68EFC1B5" w:rsidR="00CF0DFE" w:rsidRPr="00CF0DFE" w:rsidRDefault="00CF0DFE" w:rsidP="00F05406">
            <w:pPr>
              <w:pStyle w:val="formattext"/>
              <w:spacing w:before="0" w:beforeAutospacing="0" w:after="0" w:afterAutospacing="0"/>
              <w:jc w:val="both"/>
              <w:rPr>
                <w:sz w:val="10"/>
                <w:szCs w:val="10"/>
              </w:rPr>
            </w:pPr>
          </w:p>
        </w:tc>
        <w:tc>
          <w:tcPr>
            <w:tcW w:w="1134" w:type="dxa"/>
          </w:tcPr>
          <w:p w14:paraId="342E00C6" w14:textId="77777777" w:rsidR="00FD6F81" w:rsidRDefault="00FD6F81" w:rsidP="00F05406">
            <w:pPr>
              <w:pStyle w:val="formattext"/>
              <w:spacing w:before="0" w:beforeAutospacing="0" w:after="0" w:afterAutospacing="0"/>
              <w:jc w:val="center"/>
            </w:pPr>
            <w:r>
              <w:t>2</w:t>
            </w:r>
          </w:p>
        </w:tc>
      </w:tr>
      <w:tr w:rsidR="00FD6F81" w14:paraId="0BA08DF6" w14:textId="77777777" w:rsidTr="00FF2AC6">
        <w:trPr>
          <w:gridAfter w:val="1"/>
          <w:wAfter w:w="35" w:type="dxa"/>
        </w:trPr>
        <w:tc>
          <w:tcPr>
            <w:tcW w:w="2689" w:type="dxa"/>
            <w:vMerge/>
          </w:tcPr>
          <w:p w14:paraId="35819EDF" w14:textId="77777777" w:rsidR="00FD6F81" w:rsidRDefault="00FD6F81" w:rsidP="00F05406">
            <w:pPr>
              <w:pStyle w:val="formattext"/>
              <w:spacing w:before="0" w:beforeAutospacing="0" w:after="0" w:afterAutospacing="0"/>
            </w:pPr>
          </w:p>
        </w:tc>
        <w:tc>
          <w:tcPr>
            <w:tcW w:w="5528" w:type="dxa"/>
          </w:tcPr>
          <w:p w14:paraId="2A325B92" w14:textId="77777777" w:rsidR="00FD6F81" w:rsidRDefault="00FD6F81" w:rsidP="00F05406">
            <w:pPr>
              <w:pStyle w:val="formattext"/>
              <w:spacing w:before="0" w:beforeAutospacing="0" w:after="0" w:afterAutospacing="0"/>
              <w:jc w:val="both"/>
            </w:pPr>
            <w:r w:rsidRPr="003B67B3">
              <w:rPr>
                <w:lang w:eastAsia="en-US"/>
              </w:rPr>
              <w:t>Посторонни</w:t>
            </w:r>
            <w:r>
              <w:rPr>
                <w:lang w:eastAsia="en-US"/>
              </w:rPr>
              <w:t xml:space="preserve">е </w:t>
            </w:r>
            <w:r w:rsidRPr="003B67B3">
              <w:rPr>
                <w:lang w:eastAsia="en-US"/>
              </w:rPr>
              <w:t>привкус</w:t>
            </w:r>
            <w:r>
              <w:rPr>
                <w:lang w:eastAsia="en-US"/>
              </w:rPr>
              <w:t>ы</w:t>
            </w:r>
            <w:r w:rsidRPr="003B67B3">
              <w:rPr>
                <w:lang w:eastAsia="en-US"/>
              </w:rPr>
              <w:t xml:space="preserve"> и запах</w:t>
            </w:r>
            <w:r>
              <w:rPr>
                <w:lang w:eastAsia="en-US"/>
              </w:rPr>
              <w:t>и</w:t>
            </w:r>
            <w:r w:rsidRPr="003B67B3">
              <w:rPr>
                <w:lang w:eastAsia="en-US"/>
              </w:rPr>
              <w:t>, характеризующи</w:t>
            </w:r>
            <w:r>
              <w:rPr>
                <w:lang w:eastAsia="en-US"/>
              </w:rPr>
              <w:t>е</w:t>
            </w:r>
            <w:r w:rsidRPr="003B67B3">
              <w:rPr>
                <w:lang w:eastAsia="en-US"/>
              </w:rPr>
              <w:t xml:space="preserve"> недоброкачественн</w:t>
            </w:r>
            <w:r>
              <w:rPr>
                <w:lang w:eastAsia="en-US"/>
              </w:rPr>
              <w:t>ы</w:t>
            </w:r>
            <w:r w:rsidRPr="003B67B3">
              <w:rPr>
                <w:lang w:eastAsia="en-US"/>
              </w:rPr>
              <w:t>е исходное сырье</w:t>
            </w:r>
            <w:r>
              <w:rPr>
                <w:lang w:eastAsia="en-US"/>
              </w:rPr>
              <w:t xml:space="preserve"> или вкусовые компоненты,</w:t>
            </w:r>
            <w:r w:rsidRPr="003B67B3">
              <w:rPr>
                <w:lang w:eastAsia="en-US"/>
              </w:rPr>
              <w:t xml:space="preserve"> или порчу жировой фазы:</w:t>
            </w:r>
            <w:r>
              <w:rPr>
                <w:lang w:eastAsia="en-US"/>
              </w:rPr>
              <w:t xml:space="preserve"> </w:t>
            </w:r>
            <w:proofErr w:type="spellStart"/>
            <w:r>
              <w:rPr>
                <w:lang w:eastAsia="en-US"/>
              </w:rPr>
              <w:t>салистый</w:t>
            </w:r>
            <w:proofErr w:type="spellEnd"/>
            <w:r>
              <w:rPr>
                <w:lang w:eastAsia="en-US"/>
              </w:rPr>
              <w:t xml:space="preserve">, </w:t>
            </w:r>
            <w:proofErr w:type="spellStart"/>
            <w:r>
              <w:rPr>
                <w:lang w:eastAsia="en-US"/>
              </w:rPr>
              <w:t>олеистый</w:t>
            </w:r>
            <w:proofErr w:type="spellEnd"/>
            <w:r>
              <w:rPr>
                <w:lang w:eastAsia="en-US"/>
              </w:rPr>
              <w:t>, прогорклый</w:t>
            </w:r>
            <w:r w:rsidRPr="003B67B3">
              <w:rPr>
                <w:lang w:eastAsia="en-US"/>
              </w:rPr>
              <w:t xml:space="preserve">; </w:t>
            </w:r>
            <w:r>
              <w:rPr>
                <w:lang w:eastAsia="en-US"/>
              </w:rPr>
              <w:t xml:space="preserve">нечистый; </w:t>
            </w:r>
            <w:r w:rsidR="00F121CD">
              <w:t xml:space="preserve">горький; </w:t>
            </w:r>
            <w:r>
              <w:rPr>
                <w:lang w:eastAsia="en-US"/>
              </w:rPr>
              <w:t>рыбный вкус, посторонние привкусы и запахи, не характерные для смесей топленых (химикатов, нефтепродуктов)</w:t>
            </w:r>
            <w:r>
              <w:t xml:space="preserve"> и другие</w:t>
            </w:r>
          </w:p>
          <w:p w14:paraId="48B8A2AF" w14:textId="063E96F8" w:rsidR="00CF0DFE" w:rsidRPr="00CF0DFE" w:rsidRDefault="00CF0DFE" w:rsidP="00F05406">
            <w:pPr>
              <w:pStyle w:val="formattext"/>
              <w:spacing w:before="0" w:beforeAutospacing="0" w:after="0" w:afterAutospacing="0"/>
              <w:jc w:val="both"/>
              <w:rPr>
                <w:sz w:val="10"/>
                <w:szCs w:val="10"/>
              </w:rPr>
            </w:pPr>
          </w:p>
        </w:tc>
        <w:tc>
          <w:tcPr>
            <w:tcW w:w="1134" w:type="dxa"/>
          </w:tcPr>
          <w:p w14:paraId="6E45ECF6" w14:textId="77777777" w:rsidR="00FD6F81" w:rsidRDefault="00FD6F81" w:rsidP="00F05406">
            <w:pPr>
              <w:pStyle w:val="formattext"/>
              <w:spacing w:before="0" w:beforeAutospacing="0" w:after="0" w:afterAutospacing="0"/>
              <w:jc w:val="center"/>
            </w:pPr>
            <w:r>
              <w:t>1</w:t>
            </w:r>
          </w:p>
        </w:tc>
      </w:tr>
      <w:tr w:rsidR="003364D5" w:rsidRPr="005B5115" w14:paraId="2AF50E87" w14:textId="77777777" w:rsidTr="00FF2AC6">
        <w:tc>
          <w:tcPr>
            <w:tcW w:w="9386" w:type="dxa"/>
            <w:gridSpan w:val="4"/>
          </w:tcPr>
          <w:p w14:paraId="29833E2D" w14:textId="298E0DBC" w:rsidR="003364D5" w:rsidRDefault="003364D5" w:rsidP="00F05406">
            <w:pPr>
              <w:pStyle w:val="formattext"/>
              <w:spacing w:before="0" w:beforeAutospacing="0" w:after="0" w:afterAutospacing="0"/>
              <w:jc w:val="center"/>
            </w:pPr>
            <w:r w:rsidRPr="003B67B3">
              <w:rPr>
                <w:lang w:eastAsia="en-US"/>
              </w:rPr>
              <w:t>Консистенция и внешний вид (5 баллов)</w:t>
            </w:r>
          </w:p>
        </w:tc>
      </w:tr>
      <w:tr w:rsidR="007B3678" w:rsidRPr="003364D5" w14:paraId="07DC9A9F" w14:textId="77777777" w:rsidTr="00FF2AC6">
        <w:trPr>
          <w:gridAfter w:val="1"/>
          <w:wAfter w:w="35" w:type="dxa"/>
        </w:trPr>
        <w:tc>
          <w:tcPr>
            <w:tcW w:w="2689" w:type="dxa"/>
          </w:tcPr>
          <w:p w14:paraId="46476FD7" w14:textId="5455B733" w:rsidR="007B3678" w:rsidRDefault="005F0182" w:rsidP="00F05406">
            <w:pPr>
              <w:pStyle w:val="formattext"/>
              <w:spacing w:before="0" w:beforeAutospacing="0" w:after="0" w:afterAutospacing="0"/>
            </w:pPr>
            <w:r w:rsidRPr="003B67B3">
              <w:rPr>
                <w:lang w:eastAsia="en-US"/>
              </w:rPr>
              <w:t>Отличная</w:t>
            </w:r>
          </w:p>
        </w:tc>
        <w:tc>
          <w:tcPr>
            <w:tcW w:w="5528" w:type="dxa"/>
          </w:tcPr>
          <w:p w14:paraId="18DA3561" w14:textId="77777777" w:rsidR="007B3678" w:rsidRDefault="00EC2A1A" w:rsidP="00F05406">
            <w:pPr>
              <w:pStyle w:val="formattext"/>
              <w:spacing w:before="0" w:beforeAutospacing="0" w:after="0" w:afterAutospacing="0"/>
              <w:jc w:val="both"/>
              <w:rPr>
                <w:rStyle w:val="a01"/>
              </w:rPr>
            </w:pPr>
            <w:r>
              <w:rPr>
                <w:rStyle w:val="a01"/>
                <w:b/>
                <w:bCs/>
              </w:rPr>
              <w:t>З</w:t>
            </w:r>
            <w:r>
              <w:rPr>
                <w:rStyle w:val="a01"/>
              </w:rPr>
              <w:t xml:space="preserve">ернистая или гомогенная (плотная или мягкая) </w:t>
            </w:r>
            <w:r w:rsidR="003F48D8" w:rsidRPr="00A23F47">
              <w:rPr>
                <w:lang w:eastAsia="en-US"/>
              </w:rPr>
              <w:t>с включениями частиц вкусового компонента или их смеси при использовании</w:t>
            </w:r>
            <w:r w:rsidR="00A1281E">
              <w:rPr>
                <w:lang w:eastAsia="en-US"/>
              </w:rPr>
              <w:t>.</w:t>
            </w:r>
            <w:r w:rsidR="003F48D8">
              <w:rPr>
                <w:rStyle w:val="a01"/>
              </w:rPr>
              <w:t xml:space="preserve"> </w:t>
            </w:r>
            <w:r>
              <w:rPr>
                <w:rStyle w:val="a01"/>
              </w:rPr>
              <w:t>В расплавленном виде - прозрачная без осадка</w:t>
            </w:r>
          </w:p>
          <w:p w14:paraId="3D9A67DE" w14:textId="4F089F75" w:rsidR="00CF0DFE" w:rsidRPr="00CF0DFE" w:rsidRDefault="00CF0DFE" w:rsidP="00F05406">
            <w:pPr>
              <w:pStyle w:val="formattext"/>
              <w:spacing w:before="0" w:beforeAutospacing="0" w:after="0" w:afterAutospacing="0"/>
              <w:jc w:val="both"/>
              <w:rPr>
                <w:sz w:val="10"/>
                <w:szCs w:val="10"/>
                <w:lang w:eastAsia="en-US"/>
              </w:rPr>
            </w:pPr>
          </w:p>
        </w:tc>
        <w:tc>
          <w:tcPr>
            <w:tcW w:w="1134" w:type="dxa"/>
          </w:tcPr>
          <w:p w14:paraId="678F848A" w14:textId="2EA9D817" w:rsidR="007B3678" w:rsidRDefault="00EC2A1A" w:rsidP="00F05406">
            <w:pPr>
              <w:pStyle w:val="formattext"/>
              <w:spacing w:before="0" w:beforeAutospacing="0" w:after="0" w:afterAutospacing="0"/>
              <w:jc w:val="center"/>
            </w:pPr>
            <w:r>
              <w:t>5</w:t>
            </w:r>
          </w:p>
        </w:tc>
      </w:tr>
      <w:tr w:rsidR="007B3678" w:rsidRPr="003364D5" w14:paraId="52D37561" w14:textId="77777777" w:rsidTr="00FF2AC6">
        <w:trPr>
          <w:gridAfter w:val="1"/>
          <w:wAfter w:w="35" w:type="dxa"/>
        </w:trPr>
        <w:tc>
          <w:tcPr>
            <w:tcW w:w="2689" w:type="dxa"/>
          </w:tcPr>
          <w:p w14:paraId="2BCEC9E7" w14:textId="698517E4" w:rsidR="007B3678" w:rsidRDefault="00BE2B57" w:rsidP="00F05406">
            <w:pPr>
              <w:pStyle w:val="formattext"/>
              <w:spacing w:before="0" w:beforeAutospacing="0" w:after="0" w:afterAutospacing="0"/>
            </w:pPr>
            <w:r w:rsidRPr="003B67B3">
              <w:rPr>
                <w:lang w:eastAsia="en-US"/>
              </w:rPr>
              <w:t>Хорошая</w:t>
            </w:r>
          </w:p>
        </w:tc>
        <w:tc>
          <w:tcPr>
            <w:tcW w:w="5528" w:type="dxa"/>
          </w:tcPr>
          <w:p w14:paraId="52108196" w14:textId="77777777" w:rsidR="00BE2B57" w:rsidRPr="003B67B3" w:rsidRDefault="00BE2B57" w:rsidP="00BE2B57">
            <w:pPr>
              <w:pStyle w:val="formattext"/>
              <w:spacing w:before="0" w:beforeAutospacing="0" w:after="0" w:afterAutospacing="0" w:line="276" w:lineRule="auto"/>
              <w:jc w:val="both"/>
              <w:rPr>
                <w:lang w:eastAsia="en-US"/>
              </w:rPr>
            </w:pPr>
            <w:r w:rsidRPr="003B67B3">
              <w:rPr>
                <w:lang w:eastAsia="en-US"/>
              </w:rPr>
              <w:t>Для зернистой – недостаточно однородная;</w:t>
            </w:r>
          </w:p>
          <w:p w14:paraId="615683BC" w14:textId="77777777" w:rsidR="007B3678" w:rsidRDefault="00BE2B57" w:rsidP="00BE2B57">
            <w:pPr>
              <w:pStyle w:val="formattext"/>
              <w:spacing w:before="0" w:beforeAutospacing="0" w:after="0" w:afterAutospacing="0"/>
              <w:jc w:val="both"/>
              <w:rPr>
                <w:lang w:eastAsia="en-US"/>
              </w:rPr>
            </w:pPr>
            <w:r w:rsidRPr="003B67B3">
              <w:rPr>
                <w:lang w:eastAsia="en-US"/>
              </w:rPr>
              <w:t>для гомогенной – недостаточно однородная и/или плотная, и/или с наличием слабой мучнистости</w:t>
            </w:r>
          </w:p>
          <w:p w14:paraId="37247B42" w14:textId="285F0BDA" w:rsidR="00CF0DFE" w:rsidRPr="00CF0DFE" w:rsidRDefault="00CF0DFE" w:rsidP="00BE2B57">
            <w:pPr>
              <w:pStyle w:val="formattext"/>
              <w:spacing w:before="0" w:beforeAutospacing="0" w:after="0" w:afterAutospacing="0"/>
              <w:jc w:val="both"/>
              <w:rPr>
                <w:sz w:val="10"/>
                <w:szCs w:val="10"/>
                <w:lang w:eastAsia="en-US"/>
              </w:rPr>
            </w:pPr>
          </w:p>
        </w:tc>
        <w:tc>
          <w:tcPr>
            <w:tcW w:w="1134" w:type="dxa"/>
          </w:tcPr>
          <w:p w14:paraId="0D9972BD" w14:textId="2D4E5620" w:rsidR="007B3678" w:rsidRDefault="00B35A33" w:rsidP="00F05406">
            <w:pPr>
              <w:pStyle w:val="formattext"/>
              <w:spacing w:before="0" w:beforeAutospacing="0" w:after="0" w:afterAutospacing="0"/>
              <w:jc w:val="center"/>
            </w:pPr>
            <w:r>
              <w:t>4</w:t>
            </w:r>
          </w:p>
        </w:tc>
      </w:tr>
      <w:tr w:rsidR="007B3678" w:rsidRPr="003364D5" w14:paraId="7EEBD440" w14:textId="77777777" w:rsidTr="00FF2AC6">
        <w:trPr>
          <w:gridAfter w:val="1"/>
          <w:wAfter w:w="35" w:type="dxa"/>
        </w:trPr>
        <w:tc>
          <w:tcPr>
            <w:tcW w:w="2689" w:type="dxa"/>
          </w:tcPr>
          <w:p w14:paraId="154AF756" w14:textId="3C1B877B" w:rsidR="007B3678" w:rsidRDefault="00351469" w:rsidP="00F05406">
            <w:pPr>
              <w:pStyle w:val="formattext"/>
              <w:spacing w:before="0" w:beforeAutospacing="0" w:after="0" w:afterAutospacing="0"/>
            </w:pPr>
            <w:r w:rsidRPr="003B67B3">
              <w:rPr>
                <w:lang w:eastAsia="en-US"/>
              </w:rPr>
              <w:t>Удовлетворительная</w:t>
            </w:r>
          </w:p>
        </w:tc>
        <w:tc>
          <w:tcPr>
            <w:tcW w:w="5528" w:type="dxa"/>
          </w:tcPr>
          <w:p w14:paraId="7F0F9EBC" w14:textId="77777777" w:rsidR="00351469" w:rsidRPr="003B67B3" w:rsidRDefault="00351469" w:rsidP="00351469">
            <w:pPr>
              <w:pStyle w:val="formattext"/>
              <w:spacing w:before="0" w:beforeAutospacing="0" w:after="0" w:afterAutospacing="0" w:line="276" w:lineRule="auto"/>
              <w:jc w:val="both"/>
              <w:rPr>
                <w:lang w:eastAsia="en-US"/>
              </w:rPr>
            </w:pPr>
            <w:r w:rsidRPr="003B67B3">
              <w:rPr>
                <w:lang w:eastAsia="en-US"/>
              </w:rPr>
              <w:t>Для зернистой – с наличием жидкого жира, мажущаяся;</w:t>
            </w:r>
          </w:p>
          <w:p w14:paraId="6B8354F4" w14:textId="77777777" w:rsidR="007B3678" w:rsidRDefault="00351469" w:rsidP="00351469">
            <w:pPr>
              <w:pStyle w:val="formattext"/>
              <w:spacing w:before="0" w:beforeAutospacing="0" w:after="0" w:afterAutospacing="0"/>
              <w:jc w:val="both"/>
              <w:rPr>
                <w:lang w:eastAsia="en-US"/>
              </w:rPr>
            </w:pPr>
            <w:r w:rsidRPr="003B67B3">
              <w:rPr>
                <w:lang w:eastAsia="en-US"/>
              </w:rPr>
              <w:t>для гомогенной – недостаточно плотная, мягкая, и/или мажущаяся, и/или мучнистая</w:t>
            </w:r>
          </w:p>
          <w:p w14:paraId="77FF63B3" w14:textId="363D5F71" w:rsidR="00CF0DFE" w:rsidRPr="00CF0DFE" w:rsidRDefault="00CF0DFE" w:rsidP="00351469">
            <w:pPr>
              <w:pStyle w:val="formattext"/>
              <w:spacing w:before="0" w:beforeAutospacing="0" w:after="0" w:afterAutospacing="0"/>
              <w:jc w:val="both"/>
              <w:rPr>
                <w:sz w:val="10"/>
                <w:szCs w:val="10"/>
                <w:lang w:eastAsia="en-US"/>
              </w:rPr>
            </w:pPr>
          </w:p>
        </w:tc>
        <w:tc>
          <w:tcPr>
            <w:tcW w:w="1134" w:type="dxa"/>
          </w:tcPr>
          <w:p w14:paraId="1BA0B27B" w14:textId="6232B3EC" w:rsidR="007B3678" w:rsidRDefault="006E6DC5" w:rsidP="00F05406">
            <w:pPr>
              <w:pStyle w:val="formattext"/>
              <w:spacing w:before="0" w:beforeAutospacing="0" w:after="0" w:afterAutospacing="0"/>
              <w:jc w:val="center"/>
            </w:pPr>
            <w:r>
              <w:t>3</w:t>
            </w:r>
          </w:p>
        </w:tc>
      </w:tr>
      <w:tr w:rsidR="00D76468" w:rsidRPr="00BE2B57" w14:paraId="43172005" w14:textId="77777777" w:rsidTr="00FF2AC6">
        <w:trPr>
          <w:gridAfter w:val="1"/>
          <w:wAfter w:w="35" w:type="dxa"/>
        </w:trPr>
        <w:tc>
          <w:tcPr>
            <w:tcW w:w="2689" w:type="dxa"/>
          </w:tcPr>
          <w:p w14:paraId="1EA0CC1F" w14:textId="6AAFDF5B" w:rsidR="00D76468" w:rsidRDefault="005A6962" w:rsidP="00F05406">
            <w:pPr>
              <w:pStyle w:val="formattext"/>
              <w:spacing w:before="0" w:beforeAutospacing="0" w:after="0" w:afterAutospacing="0"/>
            </w:pPr>
            <w:r w:rsidRPr="003B67B3">
              <w:rPr>
                <w:lang w:eastAsia="en-US"/>
              </w:rPr>
              <w:t>Неудовлетворительная</w:t>
            </w:r>
          </w:p>
        </w:tc>
        <w:tc>
          <w:tcPr>
            <w:tcW w:w="5528" w:type="dxa"/>
          </w:tcPr>
          <w:p w14:paraId="5ACE4517" w14:textId="77777777" w:rsidR="00D76468" w:rsidRDefault="00221B64" w:rsidP="00F05406">
            <w:pPr>
              <w:pStyle w:val="formattext"/>
              <w:spacing w:before="0" w:beforeAutospacing="0" w:after="0" w:afterAutospacing="0"/>
              <w:jc w:val="both"/>
            </w:pPr>
            <w:r w:rsidRPr="003B67B3">
              <w:rPr>
                <w:lang w:eastAsia="en-US"/>
              </w:rPr>
              <w:t>С осадком в расплавленном виде, с</w:t>
            </w:r>
            <w:r w:rsidRPr="003B67B3">
              <w:rPr>
                <w:rStyle w:val="s00"/>
                <w:lang w:eastAsia="en-US"/>
              </w:rPr>
              <w:t xml:space="preserve"> неудовлетворительным распределение вкусовых компонентов</w:t>
            </w:r>
            <w:r w:rsidR="00A967F8">
              <w:rPr>
                <w:rStyle w:val="s00"/>
                <w:lang w:eastAsia="en-US"/>
              </w:rPr>
              <w:t xml:space="preserve"> </w:t>
            </w:r>
            <w:r w:rsidR="00A967F8">
              <w:t>или их смесей</w:t>
            </w:r>
          </w:p>
          <w:p w14:paraId="19C3738B" w14:textId="758DC512" w:rsidR="00CF0DFE" w:rsidRPr="00CF0DFE" w:rsidRDefault="00CF0DFE" w:rsidP="00F05406">
            <w:pPr>
              <w:pStyle w:val="formattext"/>
              <w:spacing w:before="0" w:beforeAutospacing="0" w:after="0" w:afterAutospacing="0"/>
              <w:jc w:val="both"/>
              <w:rPr>
                <w:sz w:val="10"/>
                <w:szCs w:val="10"/>
                <w:lang w:eastAsia="en-US"/>
              </w:rPr>
            </w:pPr>
          </w:p>
        </w:tc>
        <w:tc>
          <w:tcPr>
            <w:tcW w:w="1134" w:type="dxa"/>
          </w:tcPr>
          <w:p w14:paraId="7A344A66" w14:textId="5D92304E" w:rsidR="00D76468" w:rsidRDefault="00C209C1" w:rsidP="00F05406">
            <w:pPr>
              <w:pStyle w:val="formattext"/>
              <w:spacing w:before="0" w:beforeAutospacing="0" w:after="0" w:afterAutospacing="0"/>
              <w:jc w:val="center"/>
            </w:pPr>
            <w:r>
              <w:t>2-1</w:t>
            </w:r>
          </w:p>
        </w:tc>
      </w:tr>
    </w:tbl>
    <w:p w14:paraId="2ECA90D8" w14:textId="77777777" w:rsidR="00FF2AC6" w:rsidRPr="00AB4E69" w:rsidRDefault="00FF2AC6" w:rsidP="00DA0AE8">
      <w:pPr>
        <w:pStyle w:val="formattext"/>
        <w:spacing w:before="0" w:beforeAutospacing="0" w:after="0" w:afterAutospacing="0"/>
        <w:rPr>
          <w:b/>
          <w:bCs/>
          <w:sz w:val="10"/>
          <w:szCs w:val="10"/>
        </w:rPr>
      </w:pPr>
    </w:p>
    <w:p w14:paraId="7203F45B" w14:textId="51611776" w:rsidR="00122FCB" w:rsidRDefault="00122FCB" w:rsidP="00823656">
      <w:pPr>
        <w:pStyle w:val="formattext"/>
        <w:spacing w:before="0" w:beforeAutospacing="0" w:after="0" w:afterAutospacing="0"/>
        <w:ind w:firstLine="400"/>
        <w:jc w:val="center"/>
        <w:rPr>
          <w:i/>
          <w:iCs/>
        </w:rPr>
      </w:pPr>
    </w:p>
    <w:p w14:paraId="14CDF145" w14:textId="77777777" w:rsidR="00154312" w:rsidRDefault="00154312" w:rsidP="00823656">
      <w:pPr>
        <w:pStyle w:val="formattext"/>
        <w:spacing w:before="0" w:beforeAutospacing="0" w:after="0" w:afterAutospacing="0"/>
        <w:ind w:firstLine="400"/>
        <w:jc w:val="center"/>
        <w:rPr>
          <w:i/>
          <w:iCs/>
        </w:rPr>
      </w:pPr>
    </w:p>
    <w:p w14:paraId="5DA84033" w14:textId="77777777" w:rsidR="00122FCB" w:rsidRPr="007A66D2" w:rsidRDefault="00122FCB" w:rsidP="005E5027">
      <w:pPr>
        <w:pStyle w:val="formattext"/>
        <w:spacing w:before="0" w:beforeAutospacing="0" w:after="0" w:afterAutospacing="0"/>
        <w:rPr>
          <w:i/>
          <w:iCs/>
          <w:sz w:val="2"/>
          <w:szCs w:val="2"/>
        </w:rPr>
      </w:pPr>
    </w:p>
    <w:p w14:paraId="66F8ACE3" w14:textId="26B80E22" w:rsidR="00823656" w:rsidRPr="007A7447" w:rsidRDefault="00823656" w:rsidP="00823656">
      <w:pPr>
        <w:pStyle w:val="formattext"/>
        <w:spacing w:before="0" w:beforeAutospacing="0" w:after="0" w:afterAutospacing="0"/>
        <w:ind w:firstLine="400"/>
        <w:jc w:val="center"/>
        <w:rPr>
          <w:i/>
          <w:iCs/>
        </w:rPr>
      </w:pPr>
      <w:r w:rsidRPr="007A7447">
        <w:rPr>
          <w:i/>
          <w:iCs/>
        </w:rPr>
        <w:lastRenderedPageBreak/>
        <w:t>Окончание таблицы А.</w:t>
      </w:r>
      <w:r>
        <w:rPr>
          <w:i/>
          <w:iCs/>
        </w:rPr>
        <w:t>3</w:t>
      </w:r>
    </w:p>
    <w:tbl>
      <w:tblPr>
        <w:tblStyle w:val="aff1"/>
        <w:tblW w:w="9223" w:type="dxa"/>
        <w:tblInd w:w="0" w:type="dxa"/>
        <w:tblLook w:val="04A0" w:firstRow="1" w:lastRow="0" w:firstColumn="1" w:lastColumn="0" w:noHBand="0" w:noVBand="1"/>
      </w:tblPr>
      <w:tblGrid>
        <w:gridCol w:w="2571"/>
        <w:gridCol w:w="5646"/>
        <w:gridCol w:w="1006"/>
      </w:tblGrid>
      <w:tr w:rsidR="00823656" w14:paraId="2D4E3E8D" w14:textId="77777777" w:rsidTr="001A43F2">
        <w:tc>
          <w:tcPr>
            <w:tcW w:w="8217" w:type="dxa"/>
            <w:gridSpan w:val="2"/>
          </w:tcPr>
          <w:p w14:paraId="6D0D5B6D" w14:textId="77777777" w:rsidR="00823656" w:rsidRDefault="00823656" w:rsidP="00F05406">
            <w:pPr>
              <w:pStyle w:val="formattext"/>
              <w:spacing w:before="0" w:beforeAutospacing="0" w:after="0" w:afterAutospacing="0"/>
              <w:jc w:val="center"/>
            </w:pPr>
            <w:r>
              <w:t>Наименование и характеристика показателя</w:t>
            </w:r>
          </w:p>
        </w:tc>
        <w:tc>
          <w:tcPr>
            <w:tcW w:w="1006" w:type="dxa"/>
          </w:tcPr>
          <w:p w14:paraId="34795212" w14:textId="77777777" w:rsidR="00823656" w:rsidRDefault="00823656" w:rsidP="00F05406">
            <w:pPr>
              <w:pStyle w:val="formattext"/>
              <w:spacing w:before="0" w:beforeAutospacing="0" w:after="0" w:afterAutospacing="0"/>
              <w:jc w:val="center"/>
            </w:pPr>
            <w:r>
              <w:t>Оценка (баллы)</w:t>
            </w:r>
          </w:p>
        </w:tc>
      </w:tr>
      <w:tr w:rsidR="00823656" w14:paraId="3898FB88" w14:textId="77777777" w:rsidTr="001A43F2">
        <w:tc>
          <w:tcPr>
            <w:tcW w:w="9223" w:type="dxa"/>
            <w:gridSpan w:val="3"/>
          </w:tcPr>
          <w:p w14:paraId="74032B17" w14:textId="77777777" w:rsidR="00823656" w:rsidRDefault="00823656" w:rsidP="00F05406">
            <w:pPr>
              <w:pStyle w:val="formattext"/>
              <w:spacing w:before="0" w:beforeAutospacing="0" w:after="0" w:afterAutospacing="0"/>
              <w:jc w:val="center"/>
            </w:pPr>
            <w:r w:rsidRPr="003B67B3">
              <w:rPr>
                <w:lang w:eastAsia="en-US"/>
              </w:rPr>
              <w:t>Цвет (2 балла)</w:t>
            </w:r>
          </w:p>
        </w:tc>
      </w:tr>
      <w:tr w:rsidR="00823656" w:rsidRPr="00F37A97" w14:paraId="3351272A" w14:textId="77777777" w:rsidTr="001A43F2">
        <w:tc>
          <w:tcPr>
            <w:tcW w:w="2571" w:type="dxa"/>
          </w:tcPr>
          <w:p w14:paraId="5FF652B7" w14:textId="77777777" w:rsidR="00823656" w:rsidRDefault="00823656" w:rsidP="00F05406">
            <w:pPr>
              <w:pStyle w:val="formattext"/>
              <w:spacing w:before="0" w:beforeAutospacing="0" w:after="0" w:afterAutospacing="0"/>
            </w:pPr>
            <w:r w:rsidRPr="003B67B3">
              <w:rPr>
                <w:lang w:eastAsia="en-US"/>
              </w:rPr>
              <w:t>Однородный</w:t>
            </w:r>
          </w:p>
        </w:tc>
        <w:tc>
          <w:tcPr>
            <w:tcW w:w="5646" w:type="dxa"/>
          </w:tcPr>
          <w:p w14:paraId="2D1AACF1" w14:textId="0D829ED8" w:rsidR="00122FCB" w:rsidRDefault="00122FCB" w:rsidP="00122FCB">
            <w:pPr>
              <w:pStyle w:val="formattext"/>
              <w:spacing w:before="0" w:beforeAutospacing="0" w:after="0" w:afterAutospacing="0"/>
              <w:jc w:val="both"/>
            </w:pPr>
            <w:r w:rsidRPr="00CF42E8">
              <w:t xml:space="preserve">От белого до </w:t>
            </w:r>
            <w:r w:rsidRPr="00CE311B">
              <w:t>светло-желтого</w:t>
            </w:r>
            <w:r w:rsidRPr="00CF42E8">
              <w:t>, однородный по всей массе, или обусловленный внесенными вкусовым компонент</w:t>
            </w:r>
            <w:r>
              <w:t>ом</w:t>
            </w:r>
            <w:r w:rsidRPr="00CF42E8">
              <w:t xml:space="preserve"> или их смесями</w:t>
            </w:r>
            <w:r>
              <w:t>.</w:t>
            </w:r>
          </w:p>
          <w:p w14:paraId="7A4FB66F" w14:textId="77777777" w:rsidR="00823656" w:rsidRDefault="00122FCB" w:rsidP="00F05406">
            <w:pPr>
              <w:pStyle w:val="formattext"/>
              <w:spacing w:before="0" w:beforeAutospacing="0" w:after="0" w:afterAutospacing="0"/>
              <w:jc w:val="both"/>
              <w:rPr>
                <w:lang w:eastAsia="en-US"/>
              </w:rPr>
            </w:pPr>
            <w:r w:rsidRPr="004A0D4B">
              <w:t xml:space="preserve">Допускаются </w:t>
            </w:r>
            <w:r w:rsidRPr="004A0D4B">
              <w:rPr>
                <w:lang w:eastAsia="en-US"/>
              </w:rPr>
              <w:t>мельчайшие вкрапления частичек вкусового компонента или их смесей</w:t>
            </w:r>
            <w:r w:rsidRPr="00122FCB">
              <w:rPr>
                <w:lang w:eastAsia="en-US"/>
              </w:rPr>
              <w:t xml:space="preserve">. </w:t>
            </w:r>
            <w:r w:rsidR="00E408E2" w:rsidRPr="004A0D4B">
              <w:t xml:space="preserve">Допускаются </w:t>
            </w:r>
            <w:r w:rsidR="00E408E2" w:rsidRPr="004A0D4B">
              <w:rPr>
                <w:lang w:eastAsia="en-US"/>
              </w:rPr>
              <w:t>мельчайшие вкрапления частичек вкусового компонента или их смесей</w:t>
            </w:r>
          </w:p>
          <w:p w14:paraId="07D02D2C" w14:textId="24841614" w:rsidR="00754C26" w:rsidRPr="00754C26" w:rsidRDefault="00754C26" w:rsidP="00F05406">
            <w:pPr>
              <w:pStyle w:val="formattext"/>
              <w:spacing w:before="0" w:beforeAutospacing="0" w:after="0" w:afterAutospacing="0"/>
              <w:jc w:val="both"/>
              <w:rPr>
                <w:sz w:val="10"/>
                <w:szCs w:val="10"/>
              </w:rPr>
            </w:pPr>
          </w:p>
        </w:tc>
        <w:tc>
          <w:tcPr>
            <w:tcW w:w="1006" w:type="dxa"/>
          </w:tcPr>
          <w:p w14:paraId="586199AB" w14:textId="77777777" w:rsidR="00823656" w:rsidRDefault="00823656" w:rsidP="00F05406">
            <w:pPr>
              <w:pStyle w:val="formattext"/>
              <w:spacing w:before="0" w:beforeAutospacing="0" w:after="0" w:afterAutospacing="0"/>
              <w:jc w:val="center"/>
            </w:pPr>
            <w:r>
              <w:t>2</w:t>
            </w:r>
          </w:p>
        </w:tc>
      </w:tr>
      <w:tr w:rsidR="00823656" w:rsidRPr="00F37A97" w14:paraId="69363BB8" w14:textId="77777777" w:rsidTr="001A43F2">
        <w:tc>
          <w:tcPr>
            <w:tcW w:w="2571" w:type="dxa"/>
          </w:tcPr>
          <w:p w14:paraId="4B583B44" w14:textId="77777777" w:rsidR="00823656" w:rsidRDefault="00823656" w:rsidP="00F05406">
            <w:pPr>
              <w:pStyle w:val="formattext"/>
              <w:spacing w:before="0" w:beforeAutospacing="0" w:after="0" w:afterAutospacing="0"/>
            </w:pPr>
            <w:r w:rsidRPr="003B67B3">
              <w:t>Неоднородный</w:t>
            </w:r>
          </w:p>
        </w:tc>
        <w:tc>
          <w:tcPr>
            <w:tcW w:w="5646" w:type="dxa"/>
          </w:tcPr>
          <w:p w14:paraId="048C07E6" w14:textId="77777777" w:rsidR="00823656" w:rsidRDefault="00823656" w:rsidP="00F05406">
            <w:pPr>
              <w:pStyle w:val="formattext"/>
              <w:spacing w:before="0" w:beforeAutospacing="0" w:after="0" w:afterAutospacing="0"/>
              <w:jc w:val="both"/>
            </w:pPr>
            <w:r w:rsidRPr="003B67B3">
              <w:rPr>
                <w:lang w:eastAsia="en-US"/>
              </w:rPr>
              <w:t>От белого до светло-желтого, неоднородный по массе продукта (</w:t>
            </w:r>
            <w:r w:rsidR="00C1455E">
              <w:rPr>
                <w:lang w:eastAsia="en-US"/>
              </w:rPr>
              <w:t>с пороком мраморности</w:t>
            </w:r>
            <w:r w:rsidRPr="003B67B3">
              <w:rPr>
                <w:lang w:eastAsia="en-US"/>
              </w:rPr>
              <w:t xml:space="preserve">), </w:t>
            </w:r>
            <w:r w:rsidR="00C96608">
              <w:t>не свойственный используем</w:t>
            </w:r>
            <w:r w:rsidR="006C2DAE">
              <w:t>ому</w:t>
            </w:r>
            <w:r w:rsidR="00C96608">
              <w:t xml:space="preserve"> вкусов</w:t>
            </w:r>
            <w:r w:rsidR="006C2DAE">
              <w:t>ому</w:t>
            </w:r>
            <w:r w:rsidR="00C96608">
              <w:t xml:space="preserve"> компонент</w:t>
            </w:r>
            <w:r w:rsidR="006C2DAE">
              <w:t>у</w:t>
            </w:r>
            <w:r w:rsidR="00C96608">
              <w:t xml:space="preserve"> или их смесям, и/или не гармонизирующий с продуктом</w:t>
            </w:r>
          </w:p>
          <w:p w14:paraId="12E684B6" w14:textId="5F16B0DD" w:rsidR="00754C26" w:rsidRPr="00754C26" w:rsidRDefault="00754C26" w:rsidP="00F05406">
            <w:pPr>
              <w:pStyle w:val="formattext"/>
              <w:spacing w:before="0" w:beforeAutospacing="0" w:after="0" w:afterAutospacing="0"/>
              <w:jc w:val="both"/>
              <w:rPr>
                <w:sz w:val="10"/>
                <w:szCs w:val="10"/>
                <w:lang w:eastAsia="en-US"/>
              </w:rPr>
            </w:pPr>
          </w:p>
        </w:tc>
        <w:tc>
          <w:tcPr>
            <w:tcW w:w="1006" w:type="dxa"/>
          </w:tcPr>
          <w:p w14:paraId="307DE7E6" w14:textId="77777777" w:rsidR="00823656" w:rsidRDefault="00823656" w:rsidP="00F05406">
            <w:pPr>
              <w:pStyle w:val="formattext"/>
              <w:spacing w:before="0" w:beforeAutospacing="0" w:after="0" w:afterAutospacing="0"/>
              <w:jc w:val="center"/>
            </w:pPr>
            <w:r>
              <w:t>1</w:t>
            </w:r>
          </w:p>
        </w:tc>
      </w:tr>
      <w:tr w:rsidR="00823656" w:rsidRPr="00F37A97" w14:paraId="23E1D029" w14:textId="77777777" w:rsidTr="001A43F2">
        <w:tc>
          <w:tcPr>
            <w:tcW w:w="9223" w:type="dxa"/>
            <w:gridSpan w:val="3"/>
          </w:tcPr>
          <w:p w14:paraId="609DE187" w14:textId="77777777" w:rsidR="00823656" w:rsidRDefault="00823656" w:rsidP="00F05406">
            <w:pPr>
              <w:pStyle w:val="formattext"/>
              <w:spacing w:before="0" w:beforeAutospacing="0" w:after="0" w:afterAutospacing="0"/>
              <w:jc w:val="center"/>
            </w:pPr>
            <w:r w:rsidRPr="003B67B3">
              <w:rPr>
                <w:lang w:eastAsia="en-US"/>
              </w:rPr>
              <w:t>Маркировка и упаковка (3 балла)</w:t>
            </w:r>
          </w:p>
        </w:tc>
      </w:tr>
      <w:tr w:rsidR="00823656" w:rsidRPr="00F37A97" w14:paraId="0BEF3CB9" w14:textId="77777777" w:rsidTr="001A43F2">
        <w:tc>
          <w:tcPr>
            <w:tcW w:w="2571" w:type="dxa"/>
          </w:tcPr>
          <w:p w14:paraId="28FB7FC0" w14:textId="77777777" w:rsidR="00823656" w:rsidRDefault="00823656" w:rsidP="00F05406">
            <w:pPr>
              <w:pStyle w:val="formattext"/>
              <w:spacing w:before="0" w:beforeAutospacing="0" w:after="0" w:afterAutospacing="0"/>
            </w:pPr>
            <w:r w:rsidRPr="003B67B3">
              <w:rPr>
                <w:lang w:eastAsia="en-US"/>
              </w:rPr>
              <w:t>Хорошая</w:t>
            </w:r>
          </w:p>
        </w:tc>
        <w:tc>
          <w:tcPr>
            <w:tcW w:w="5646" w:type="dxa"/>
          </w:tcPr>
          <w:p w14:paraId="268CCFA4" w14:textId="77777777" w:rsidR="00823656" w:rsidRDefault="00823656" w:rsidP="00F05406">
            <w:pPr>
              <w:pStyle w:val="formattext"/>
              <w:spacing w:before="0" w:beforeAutospacing="0" w:after="0" w:afterAutospacing="0"/>
              <w:jc w:val="both"/>
              <w:rPr>
                <w:lang w:eastAsia="en-US"/>
              </w:rPr>
            </w:pPr>
            <w:r w:rsidRPr="003B67B3">
              <w:rPr>
                <w:lang w:eastAsia="en-US"/>
              </w:rPr>
              <w:t>Упаковка правильная, маркировка четкая</w:t>
            </w:r>
          </w:p>
          <w:p w14:paraId="5360ADD5" w14:textId="0B17AE77" w:rsidR="00754C26" w:rsidRPr="00754C26" w:rsidRDefault="00754C26" w:rsidP="00F05406">
            <w:pPr>
              <w:pStyle w:val="formattext"/>
              <w:spacing w:before="0" w:beforeAutospacing="0" w:after="0" w:afterAutospacing="0"/>
              <w:jc w:val="both"/>
              <w:rPr>
                <w:sz w:val="10"/>
                <w:szCs w:val="10"/>
                <w:lang w:eastAsia="en-US"/>
              </w:rPr>
            </w:pPr>
          </w:p>
        </w:tc>
        <w:tc>
          <w:tcPr>
            <w:tcW w:w="1006" w:type="dxa"/>
          </w:tcPr>
          <w:p w14:paraId="3EF9B05A" w14:textId="77777777" w:rsidR="00823656" w:rsidRDefault="00823656" w:rsidP="00F05406">
            <w:pPr>
              <w:pStyle w:val="formattext"/>
              <w:spacing w:before="0" w:beforeAutospacing="0" w:after="0" w:afterAutospacing="0"/>
              <w:jc w:val="center"/>
            </w:pPr>
            <w:r w:rsidRPr="003B67B3">
              <w:rPr>
                <w:lang w:eastAsia="en-US"/>
              </w:rPr>
              <w:t xml:space="preserve">3 </w:t>
            </w:r>
          </w:p>
        </w:tc>
      </w:tr>
      <w:tr w:rsidR="00823656" w:rsidRPr="00F37A97" w14:paraId="2D658DF3" w14:textId="77777777" w:rsidTr="001A43F2">
        <w:tc>
          <w:tcPr>
            <w:tcW w:w="2571" w:type="dxa"/>
          </w:tcPr>
          <w:p w14:paraId="73F93861" w14:textId="77777777" w:rsidR="00823656" w:rsidRDefault="00823656" w:rsidP="00F05406">
            <w:pPr>
              <w:pStyle w:val="formattext"/>
              <w:spacing w:before="0" w:beforeAutospacing="0" w:after="0" w:afterAutospacing="0"/>
            </w:pPr>
            <w:r w:rsidRPr="003B67B3">
              <w:rPr>
                <w:lang w:eastAsia="en-US"/>
              </w:rPr>
              <w:t>Удовлетворительная</w:t>
            </w:r>
          </w:p>
        </w:tc>
        <w:tc>
          <w:tcPr>
            <w:tcW w:w="5646" w:type="dxa"/>
          </w:tcPr>
          <w:p w14:paraId="2F566547" w14:textId="77777777" w:rsidR="00823656" w:rsidRDefault="00823656" w:rsidP="00F05406">
            <w:pPr>
              <w:pStyle w:val="formattext"/>
              <w:spacing w:before="0" w:beforeAutospacing="0" w:after="0" w:afterAutospacing="0"/>
              <w:jc w:val="both"/>
              <w:rPr>
                <w:lang w:eastAsia="en-US"/>
              </w:rPr>
            </w:pPr>
            <w:r w:rsidRPr="003B67B3">
              <w:rPr>
                <w:lang w:eastAsia="en-US"/>
              </w:rPr>
              <w:t>Незначительная деформация упаковки</w:t>
            </w:r>
          </w:p>
          <w:p w14:paraId="3AF4E3C4" w14:textId="03069A34" w:rsidR="00754C26" w:rsidRPr="00754C26" w:rsidRDefault="00754C26" w:rsidP="00F05406">
            <w:pPr>
              <w:pStyle w:val="formattext"/>
              <w:spacing w:before="0" w:beforeAutospacing="0" w:after="0" w:afterAutospacing="0"/>
              <w:jc w:val="both"/>
              <w:rPr>
                <w:sz w:val="10"/>
                <w:szCs w:val="10"/>
                <w:lang w:eastAsia="en-US"/>
              </w:rPr>
            </w:pPr>
          </w:p>
        </w:tc>
        <w:tc>
          <w:tcPr>
            <w:tcW w:w="1006" w:type="dxa"/>
          </w:tcPr>
          <w:p w14:paraId="5FD299DD" w14:textId="77777777" w:rsidR="00823656" w:rsidRDefault="00823656" w:rsidP="00F05406">
            <w:pPr>
              <w:pStyle w:val="formattext"/>
              <w:spacing w:before="0" w:beforeAutospacing="0" w:after="0" w:afterAutospacing="0"/>
              <w:jc w:val="center"/>
            </w:pPr>
            <w:r w:rsidRPr="003B67B3">
              <w:rPr>
                <w:lang w:eastAsia="en-US"/>
              </w:rPr>
              <w:t xml:space="preserve">2 </w:t>
            </w:r>
          </w:p>
        </w:tc>
      </w:tr>
      <w:tr w:rsidR="00823656" w:rsidRPr="00F37A97" w14:paraId="08EDA6E3" w14:textId="77777777" w:rsidTr="001A43F2">
        <w:tc>
          <w:tcPr>
            <w:tcW w:w="2571" w:type="dxa"/>
          </w:tcPr>
          <w:p w14:paraId="2C0374E0" w14:textId="77777777" w:rsidR="00823656" w:rsidRDefault="00823656" w:rsidP="00F05406">
            <w:pPr>
              <w:pStyle w:val="formattext"/>
              <w:spacing w:before="0" w:beforeAutospacing="0" w:after="0" w:afterAutospacing="0"/>
            </w:pPr>
            <w:r w:rsidRPr="003B67B3">
              <w:rPr>
                <w:lang w:eastAsia="en-US"/>
              </w:rPr>
              <w:t>Неудовлетворительная</w:t>
            </w:r>
          </w:p>
        </w:tc>
        <w:tc>
          <w:tcPr>
            <w:tcW w:w="5646" w:type="dxa"/>
          </w:tcPr>
          <w:p w14:paraId="3D150BDD" w14:textId="77777777" w:rsidR="00823656" w:rsidRDefault="00823656" w:rsidP="00F05406">
            <w:pPr>
              <w:pStyle w:val="formattext"/>
              <w:spacing w:before="0" w:beforeAutospacing="0" w:after="0" w:afterAutospacing="0"/>
              <w:jc w:val="both"/>
              <w:rPr>
                <w:lang w:eastAsia="en-US"/>
              </w:rPr>
            </w:pPr>
            <w:r>
              <w:rPr>
                <w:lang w:eastAsia="en-US"/>
              </w:rPr>
              <w:t>Недостаточно четкая маркировка, вмятины на поверхности упаковки, дефекты в заделке упаковочного материала, деформированная и поврежденная упаковка</w:t>
            </w:r>
          </w:p>
          <w:p w14:paraId="1BA787CC" w14:textId="20782AF7" w:rsidR="00754C26" w:rsidRPr="00754C26" w:rsidRDefault="00754C26" w:rsidP="00F05406">
            <w:pPr>
              <w:pStyle w:val="formattext"/>
              <w:spacing w:before="0" w:beforeAutospacing="0" w:after="0" w:afterAutospacing="0"/>
              <w:jc w:val="both"/>
              <w:rPr>
                <w:sz w:val="10"/>
                <w:szCs w:val="10"/>
                <w:lang w:eastAsia="en-US"/>
              </w:rPr>
            </w:pPr>
          </w:p>
        </w:tc>
        <w:tc>
          <w:tcPr>
            <w:tcW w:w="1006" w:type="dxa"/>
          </w:tcPr>
          <w:p w14:paraId="05116F76" w14:textId="77777777" w:rsidR="00823656" w:rsidRDefault="00823656" w:rsidP="00F05406">
            <w:pPr>
              <w:pStyle w:val="formattext"/>
              <w:spacing w:before="0" w:beforeAutospacing="0" w:after="0" w:afterAutospacing="0"/>
              <w:jc w:val="center"/>
            </w:pPr>
            <w:r>
              <w:t>1</w:t>
            </w:r>
          </w:p>
        </w:tc>
      </w:tr>
      <w:tr w:rsidR="00823656" w:rsidRPr="005B5115" w14:paraId="537E0F2F" w14:textId="77777777" w:rsidTr="001A43F2">
        <w:tc>
          <w:tcPr>
            <w:tcW w:w="9223" w:type="dxa"/>
            <w:gridSpan w:val="3"/>
          </w:tcPr>
          <w:p w14:paraId="38EC1212" w14:textId="77777777" w:rsidR="00823656" w:rsidRDefault="00823656" w:rsidP="00F05406">
            <w:pPr>
              <w:pStyle w:val="formattext"/>
              <w:spacing w:before="0" w:beforeAutospacing="0" w:after="0" w:afterAutospacing="0"/>
              <w:ind w:firstLine="596"/>
              <w:jc w:val="both"/>
            </w:pPr>
            <w:r w:rsidRPr="003B67B3">
              <w:rPr>
                <w:lang w:eastAsia="en-US"/>
              </w:rPr>
              <w:t>Примечание - При наличии двух или более пороков по каждому показателю снижение балльной оценки следует осуществлять по наиболее обесценивающему пороку.</w:t>
            </w:r>
          </w:p>
        </w:tc>
      </w:tr>
    </w:tbl>
    <w:p w14:paraId="0D20F08C" w14:textId="43B8D0EC" w:rsidR="00823656" w:rsidRDefault="00823656" w:rsidP="00DA0AE8">
      <w:pPr>
        <w:pStyle w:val="formattext"/>
        <w:spacing w:before="0" w:beforeAutospacing="0" w:after="0" w:afterAutospacing="0"/>
        <w:rPr>
          <w:b/>
          <w:bCs/>
        </w:rPr>
      </w:pPr>
    </w:p>
    <w:p w14:paraId="2433D211" w14:textId="730E91F7" w:rsidR="00823656" w:rsidRDefault="00823656" w:rsidP="00DA0AE8">
      <w:pPr>
        <w:pStyle w:val="formattext"/>
        <w:spacing w:before="0" w:beforeAutospacing="0" w:after="0" w:afterAutospacing="0"/>
        <w:rPr>
          <w:b/>
          <w:bCs/>
        </w:rPr>
      </w:pPr>
    </w:p>
    <w:p w14:paraId="1102AEFD" w14:textId="2EFFD5EF" w:rsidR="00823656" w:rsidRDefault="00823656" w:rsidP="00DA0AE8">
      <w:pPr>
        <w:pStyle w:val="formattext"/>
        <w:spacing w:before="0" w:beforeAutospacing="0" w:after="0" w:afterAutospacing="0"/>
        <w:rPr>
          <w:b/>
          <w:bCs/>
        </w:rPr>
      </w:pPr>
    </w:p>
    <w:p w14:paraId="27BF0A3E" w14:textId="77777777" w:rsidR="00823656" w:rsidRDefault="00823656" w:rsidP="00DA0AE8">
      <w:pPr>
        <w:pStyle w:val="formattext"/>
        <w:spacing w:before="0" w:beforeAutospacing="0" w:after="0" w:afterAutospacing="0"/>
        <w:rPr>
          <w:b/>
          <w:bCs/>
        </w:rPr>
      </w:pPr>
    </w:p>
    <w:p w14:paraId="462DFE6F" w14:textId="6D86C90E" w:rsidR="00504889" w:rsidRDefault="00504889" w:rsidP="00DA0AE8">
      <w:pPr>
        <w:pStyle w:val="formattext"/>
        <w:spacing w:before="0" w:beforeAutospacing="0" w:after="0" w:afterAutospacing="0"/>
        <w:rPr>
          <w:b/>
          <w:bCs/>
        </w:rPr>
      </w:pPr>
    </w:p>
    <w:p w14:paraId="66DC0B08" w14:textId="22A00FF2" w:rsidR="00504889" w:rsidRDefault="00504889" w:rsidP="00DA0AE8">
      <w:pPr>
        <w:pStyle w:val="formattext"/>
        <w:spacing w:before="0" w:beforeAutospacing="0" w:after="0" w:afterAutospacing="0"/>
        <w:rPr>
          <w:b/>
          <w:bCs/>
        </w:rPr>
      </w:pPr>
    </w:p>
    <w:p w14:paraId="719068D0" w14:textId="77777777" w:rsidR="00504889" w:rsidRPr="003B67B3" w:rsidRDefault="00504889" w:rsidP="00DA0AE8">
      <w:pPr>
        <w:pStyle w:val="formattext"/>
        <w:spacing w:before="0" w:beforeAutospacing="0" w:after="0" w:afterAutospacing="0"/>
        <w:rPr>
          <w:b/>
          <w:bCs/>
        </w:rPr>
      </w:pPr>
    </w:p>
    <w:p w14:paraId="3856ED19" w14:textId="77777777" w:rsidR="00F66DA6" w:rsidRDefault="00F66DA6" w:rsidP="00F66DA6">
      <w:pPr>
        <w:pStyle w:val="af4"/>
        <w:jc w:val="both"/>
        <w:rPr>
          <w:rFonts w:ascii="Times New Roman" w:hAnsi="Times New Roman" w:cs="Times New Roman"/>
          <w:sz w:val="24"/>
          <w:szCs w:val="24"/>
          <w:lang w:val="ru-RU"/>
        </w:rPr>
      </w:pPr>
      <w:bookmarkStart w:id="21" w:name="SUB12"/>
      <w:bookmarkStart w:id="22" w:name="SUB901"/>
      <w:bookmarkStart w:id="23" w:name="SUB1000"/>
      <w:bookmarkStart w:id="24" w:name="SUB1001"/>
      <w:bookmarkEnd w:id="21"/>
      <w:bookmarkEnd w:id="22"/>
      <w:bookmarkEnd w:id="23"/>
      <w:bookmarkEnd w:id="24"/>
    </w:p>
    <w:p w14:paraId="25D4832C" w14:textId="21742144" w:rsidR="00C263A6" w:rsidRPr="0046140C" w:rsidRDefault="00F66DA6" w:rsidP="0046140C">
      <w:pPr>
        <w:widowControl/>
        <w:spacing w:after="200" w:line="276" w:lineRule="auto"/>
        <w:rPr>
          <w:rStyle w:val="S0"/>
          <w:rFonts w:eastAsia="Times New Roman"/>
          <w:b/>
          <w:lang w:val="ru-RU" w:eastAsia="ru-RU"/>
        </w:rPr>
      </w:pPr>
      <w:r>
        <w:rPr>
          <w:rStyle w:val="S0"/>
          <w:b/>
          <w:lang w:val="ru-RU"/>
        </w:rPr>
        <w:br w:type="page"/>
      </w:r>
      <w:bookmarkStart w:id="25" w:name="SUB2"/>
      <w:bookmarkEnd w:id="25"/>
    </w:p>
    <w:p w14:paraId="3E264F32" w14:textId="08A46674" w:rsidR="008D0954" w:rsidRDefault="008D0954" w:rsidP="008D0954">
      <w:pPr>
        <w:pStyle w:val="af4"/>
        <w:ind w:firstLine="400"/>
        <w:jc w:val="center"/>
        <w:rPr>
          <w:rStyle w:val="S0"/>
          <w:b/>
          <w:sz w:val="24"/>
          <w:szCs w:val="24"/>
          <w:lang w:val="ru-RU"/>
        </w:rPr>
      </w:pPr>
      <w:r>
        <w:rPr>
          <w:rStyle w:val="S0"/>
          <w:b/>
          <w:sz w:val="24"/>
          <w:szCs w:val="24"/>
          <w:lang w:val="ru-RU"/>
        </w:rPr>
        <w:lastRenderedPageBreak/>
        <w:t>Приложение Б</w:t>
      </w:r>
    </w:p>
    <w:p w14:paraId="5EB903CF" w14:textId="6B92AA01" w:rsidR="008D0954" w:rsidRDefault="008D0954" w:rsidP="008D0954">
      <w:pPr>
        <w:pStyle w:val="1"/>
        <w:numPr>
          <w:ilvl w:val="0"/>
          <w:numId w:val="0"/>
        </w:numPr>
        <w:rPr>
          <w:rStyle w:val="S0"/>
          <w:b w:val="0"/>
          <w:i/>
          <w:sz w:val="24"/>
          <w:szCs w:val="24"/>
          <w:lang w:val="ru-RU"/>
        </w:rPr>
      </w:pPr>
      <w:r>
        <w:rPr>
          <w:rStyle w:val="S0"/>
          <w:b w:val="0"/>
          <w:i/>
          <w:sz w:val="24"/>
          <w:szCs w:val="24"/>
          <w:lang w:val="ru-RU"/>
        </w:rPr>
        <w:t xml:space="preserve">     (</w:t>
      </w:r>
      <w:r w:rsidR="00EA03E9">
        <w:rPr>
          <w:rStyle w:val="s00"/>
          <w:b w:val="0"/>
          <w:bCs w:val="0"/>
          <w:i/>
          <w:iCs/>
          <w:sz w:val="24"/>
          <w:szCs w:val="24"/>
          <w:lang w:val="ru-RU"/>
        </w:rPr>
        <w:t>справочное</w:t>
      </w:r>
      <w:r>
        <w:rPr>
          <w:rStyle w:val="S0"/>
          <w:b w:val="0"/>
          <w:i/>
          <w:sz w:val="24"/>
          <w:szCs w:val="24"/>
          <w:lang w:val="ru-RU"/>
        </w:rPr>
        <w:t>)</w:t>
      </w:r>
    </w:p>
    <w:p w14:paraId="5455AAFE" w14:textId="77777777" w:rsidR="00EA03E9" w:rsidRDefault="00EA03E9" w:rsidP="008D0954">
      <w:pPr>
        <w:pStyle w:val="1"/>
        <w:numPr>
          <w:ilvl w:val="0"/>
          <w:numId w:val="0"/>
        </w:numPr>
        <w:rPr>
          <w:rStyle w:val="S0"/>
          <w:b w:val="0"/>
          <w:i/>
          <w:sz w:val="24"/>
          <w:szCs w:val="24"/>
          <w:lang w:val="ru-RU"/>
        </w:rPr>
      </w:pPr>
    </w:p>
    <w:p w14:paraId="705503F7" w14:textId="42CA9BE4" w:rsidR="00EA03E9" w:rsidRPr="00D717D3" w:rsidRDefault="00EA03E9" w:rsidP="00EA03E9">
      <w:pPr>
        <w:jc w:val="center"/>
        <w:rPr>
          <w:rFonts w:ascii="Times New Roman" w:hAnsi="Times New Roman" w:cs="Times New Roman"/>
          <w:b/>
          <w:bCs/>
          <w:sz w:val="24"/>
          <w:szCs w:val="24"/>
          <w:lang w:val="ru-RU"/>
        </w:rPr>
      </w:pPr>
      <w:r w:rsidRPr="00D717D3">
        <w:rPr>
          <w:rStyle w:val="s10"/>
          <w:rFonts w:ascii="Times New Roman" w:hAnsi="Times New Roman" w:cs="Times New Roman"/>
          <w:b/>
          <w:bCs/>
          <w:sz w:val="24"/>
          <w:szCs w:val="24"/>
          <w:lang w:val="ru-RU"/>
        </w:rPr>
        <w:t>Пример маркировки потребительской упаковки</w:t>
      </w:r>
    </w:p>
    <w:p w14:paraId="1837BD71" w14:textId="05A18D6C" w:rsidR="00EA03E9" w:rsidRPr="009F0F22" w:rsidRDefault="00EA03E9" w:rsidP="0038662D">
      <w:pPr>
        <w:ind w:firstLine="397"/>
        <w:jc w:val="both"/>
        <w:rPr>
          <w:sz w:val="24"/>
          <w:szCs w:val="24"/>
          <w:lang w:val="ru-RU"/>
        </w:rPr>
      </w:pPr>
      <w:r w:rsidRPr="009F0F22">
        <w:rPr>
          <w:rStyle w:val="s00"/>
          <w:sz w:val="24"/>
          <w:szCs w:val="24"/>
        </w:rPr>
        <w:t> </w:t>
      </w:r>
    </w:p>
    <w:p w14:paraId="081DC73B" w14:textId="3F65D5D5" w:rsidR="00C03D20" w:rsidRPr="002A51C3" w:rsidRDefault="00EA03E9" w:rsidP="002C0DDB">
      <w:pPr>
        <w:jc w:val="center"/>
        <w:rPr>
          <w:rStyle w:val="s10"/>
          <w:rFonts w:ascii="Times New Roman" w:hAnsi="Times New Roman" w:cs="Times New Roman"/>
          <w:lang w:val="ru-RU"/>
        </w:rPr>
      </w:pPr>
      <w:r w:rsidRPr="002A51C3">
        <w:rPr>
          <w:rStyle w:val="s10"/>
          <w:rFonts w:ascii="Times New Roman" w:hAnsi="Times New Roman" w:cs="Times New Roman"/>
          <w:lang w:val="ru-RU"/>
        </w:rPr>
        <w:t>С</w:t>
      </w:r>
      <w:r w:rsidR="002C0DDB">
        <w:rPr>
          <w:rStyle w:val="s10"/>
          <w:rFonts w:ascii="Times New Roman" w:hAnsi="Times New Roman" w:cs="Times New Roman"/>
          <w:lang w:val="ru-RU"/>
        </w:rPr>
        <w:t xml:space="preserve">пред </w:t>
      </w:r>
      <w:r w:rsidRPr="002A51C3">
        <w:rPr>
          <w:rStyle w:val="s10"/>
          <w:rFonts w:ascii="Times New Roman" w:hAnsi="Times New Roman" w:cs="Times New Roman"/>
          <w:lang w:val="ru-RU"/>
        </w:rPr>
        <w:t>растительно-сливочный</w:t>
      </w:r>
    </w:p>
    <w:p w14:paraId="08E6E417" w14:textId="1F788363" w:rsidR="00EA03E9" w:rsidRPr="00E3796E" w:rsidRDefault="00EA03E9" w:rsidP="00EA03E9">
      <w:pPr>
        <w:ind w:firstLine="397"/>
        <w:rPr>
          <w:rFonts w:ascii="Times New Roman" w:hAnsi="Times New Roman" w:cs="Times New Roman"/>
          <w:sz w:val="24"/>
          <w:szCs w:val="24"/>
          <w:lang w:val="ru-RU"/>
        </w:rPr>
      </w:pPr>
      <w:r w:rsidRPr="009F0F22">
        <w:rPr>
          <w:rFonts w:ascii="Times New Roman" w:hAnsi="Times New Roman" w:cs="Times New Roman"/>
          <w:sz w:val="24"/>
          <w:szCs w:val="24"/>
        </w:rPr>
        <w:t> </w:t>
      </w:r>
    </w:p>
    <w:p w14:paraId="6D55424E" w14:textId="5BB87B9D" w:rsidR="00F42B71" w:rsidRPr="002A51C3" w:rsidRDefault="00F42B71" w:rsidP="00AB0C94">
      <w:pPr>
        <w:ind w:firstLine="567"/>
        <w:jc w:val="both"/>
        <w:rPr>
          <w:rFonts w:ascii="Times New Roman" w:hAnsi="Times New Roman" w:cs="Times New Roman"/>
          <w:lang w:val="ru-RU"/>
        </w:rPr>
      </w:pPr>
      <w:r>
        <w:rPr>
          <w:rFonts w:ascii="Times New Roman" w:hAnsi="Times New Roman" w:cs="Times New Roman"/>
          <w:sz w:val="24"/>
          <w:szCs w:val="24"/>
          <w:lang w:val="ru-RU"/>
        </w:rPr>
        <w:t>Н</w:t>
      </w:r>
      <w:r w:rsidRPr="00DB4FBE">
        <w:rPr>
          <w:rFonts w:ascii="Times New Roman" w:hAnsi="Times New Roman" w:cs="Times New Roman"/>
          <w:sz w:val="24"/>
          <w:szCs w:val="24"/>
          <w:lang w:val="ru-RU"/>
        </w:rPr>
        <w:t>аименование и местонахождение изготовителя пищевой продукции или фамилия, имя, отчество и местонахождение индивидуального предпринимателя - изготовителя пищевой продукции, а также наименование и местонахождение уполномоченного изготовителем лица, наименование и место нахождения организации-импортера или фамилия, имя, отчество и место нахождения индивидуального предпринимателя-импортера</w:t>
      </w:r>
    </w:p>
    <w:p w14:paraId="1CC8EC6C" w14:textId="458C85E5" w:rsidR="00EA03E9" w:rsidRPr="001D06D1" w:rsidRDefault="00EA03E9" w:rsidP="00455C9B">
      <w:pPr>
        <w:ind w:firstLine="567"/>
        <w:jc w:val="both"/>
        <w:rPr>
          <w:rFonts w:ascii="Times New Roman" w:hAnsi="Times New Roman" w:cs="Times New Roman"/>
          <w:sz w:val="24"/>
          <w:szCs w:val="24"/>
          <w:lang w:val="ru-RU"/>
        </w:rPr>
      </w:pPr>
      <w:r w:rsidRPr="001D06D1">
        <w:rPr>
          <w:rStyle w:val="s00"/>
          <w:sz w:val="24"/>
          <w:szCs w:val="24"/>
          <w:lang w:val="ru-RU"/>
        </w:rPr>
        <w:t xml:space="preserve">Массовая доля общего жира - 72,5 %, молочного жира - </w:t>
      </w:r>
      <w:r w:rsidR="00F84DBB" w:rsidRPr="001D06D1">
        <w:rPr>
          <w:rStyle w:val="s00"/>
          <w:sz w:val="24"/>
          <w:szCs w:val="24"/>
          <w:lang w:val="ru-RU"/>
        </w:rPr>
        <w:t>3</w:t>
      </w:r>
      <w:r w:rsidR="00B97A78" w:rsidRPr="001D06D1">
        <w:rPr>
          <w:rStyle w:val="s00"/>
          <w:sz w:val="24"/>
          <w:szCs w:val="24"/>
          <w:lang w:val="ru-RU"/>
        </w:rPr>
        <w:t>0</w:t>
      </w:r>
      <w:r w:rsidRPr="001D06D1">
        <w:rPr>
          <w:rStyle w:val="s00"/>
          <w:sz w:val="24"/>
          <w:szCs w:val="24"/>
          <w:lang w:val="ru-RU"/>
        </w:rPr>
        <w:t xml:space="preserve"> %</w:t>
      </w:r>
    </w:p>
    <w:p w14:paraId="6322A933" w14:textId="6BAE7193" w:rsidR="00EA03E9" w:rsidRDefault="00EA03E9" w:rsidP="00455C9B">
      <w:pPr>
        <w:ind w:firstLine="567"/>
        <w:jc w:val="both"/>
        <w:rPr>
          <w:rStyle w:val="s00"/>
          <w:sz w:val="24"/>
          <w:szCs w:val="24"/>
          <w:lang w:val="ru-RU"/>
        </w:rPr>
      </w:pPr>
      <w:r w:rsidRPr="001D06D1">
        <w:rPr>
          <w:rStyle w:val="s00"/>
          <w:sz w:val="24"/>
          <w:szCs w:val="24"/>
          <w:lang w:val="ru-RU"/>
        </w:rPr>
        <w:t xml:space="preserve">Состав: масла растительные, масло сливочное, </w:t>
      </w:r>
      <w:r w:rsidR="00990F19" w:rsidRPr="001D06D1">
        <w:rPr>
          <w:rStyle w:val="s00"/>
          <w:sz w:val="24"/>
          <w:szCs w:val="24"/>
          <w:lang w:val="ru-RU"/>
        </w:rPr>
        <w:t xml:space="preserve">восстановленное молоко, </w:t>
      </w:r>
      <w:r w:rsidRPr="001D06D1">
        <w:rPr>
          <w:rStyle w:val="s00"/>
          <w:sz w:val="24"/>
          <w:szCs w:val="24"/>
          <w:lang w:val="ru-RU"/>
        </w:rPr>
        <w:t xml:space="preserve">эмульгатор, </w:t>
      </w:r>
      <w:r w:rsidR="0087747B" w:rsidRPr="001D06D1">
        <w:rPr>
          <w:rStyle w:val="s00"/>
          <w:sz w:val="24"/>
          <w:szCs w:val="24"/>
          <w:lang w:val="ru-RU"/>
        </w:rPr>
        <w:t xml:space="preserve">сахар, </w:t>
      </w:r>
      <w:r w:rsidRPr="001D06D1">
        <w:rPr>
          <w:rStyle w:val="s00"/>
          <w:sz w:val="24"/>
          <w:szCs w:val="24"/>
          <w:lang w:val="ru-RU"/>
        </w:rPr>
        <w:t xml:space="preserve">соль, </w:t>
      </w:r>
      <w:r w:rsidR="003841FE" w:rsidRPr="001D06D1">
        <w:rPr>
          <w:rStyle w:val="s00"/>
          <w:sz w:val="24"/>
          <w:szCs w:val="24"/>
          <w:lang w:val="ru-RU"/>
        </w:rPr>
        <w:t>консервант (</w:t>
      </w:r>
      <w:proofErr w:type="spellStart"/>
      <w:r w:rsidR="003841FE" w:rsidRPr="001D06D1">
        <w:rPr>
          <w:rStyle w:val="s00"/>
          <w:sz w:val="24"/>
          <w:szCs w:val="24"/>
          <w:lang w:val="ru-RU"/>
        </w:rPr>
        <w:t>сорбиновая</w:t>
      </w:r>
      <w:proofErr w:type="spellEnd"/>
      <w:r w:rsidR="003841FE" w:rsidRPr="001D06D1">
        <w:rPr>
          <w:rStyle w:val="s00"/>
          <w:sz w:val="24"/>
          <w:szCs w:val="24"/>
          <w:lang w:val="ru-RU"/>
        </w:rPr>
        <w:t xml:space="preserve"> кислота), </w:t>
      </w:r>
      <w:r w:rsidRPr="001D06D1">
        <w:rPr>
          <w:rStyle w:val="s00"/>
          <w:sz w:val="24"/>
          <w:szCs w:val="24"/>
          <w:lang w:val="ru-RU"/>
        </w:rPr>
        <w:t>краситель бета-каротин, ароматизатор</w:t>
      </w:r>
    </w:p>
    <w:p w14:paraId="2B7DC56B" w14:textId="130B6806" w:rsidR="00656883" w:rsidRPr="001D06D1" w:rsidRDefault="00656883" w:rsidP="00455C9B">
      <w:pPr>
        <w:ind w:firstLine="567"/>
        <w:jc w:val="both"/>
        <w:rPr>
          <w:rFonts w:ascii="Times New Roman" w:hAnsi="Times New Roman" w:cs="Times New Roman"/>
          <w:sz w:val="24"/>
          <w:szCs w:val="24"/>
          <w:lang w:val="ru-RU"/>
        </w:rPr>
      </w:pPr>
      <w:r w:rsidRPr="001D06D1">
        <w:rPr>
          <w:rStyle w:val="s00"/>
          <w:sz w:val="24"/>
          <w:szCs w:val="24"/>
          <w:lang w:val="ru-RU"/>
        </w:rPr>
        <w:t>Масса нетто</w:t>
      </w:r>
    </w:p>
    <w:p w14:paraId="5F28E2F1" w14:textId="7AB5D873" w:rsidR="00EA03E9" w:rsidRPr="001D06D1" w:rsidRDefault="00EA03E9" w:rsidP="00BA749C">
      <w:pPr>
        <w:ind w:firstLine="567"/>
        <w:jc w:val="both"/>
        <w:rPr>
          <w:rFonts w:ascii="Times New Roman" w:hAnsi="Times New Roman" w:cs="Times New Roman"/>
          <w:sz w:val="24"/>
          <w:szCs w:val="24"/>
          <w:lang w:val="ru-RU"/>
        </w:rPr>
      </w:pPr>
      <w:r w:rsidRPr="001D06D1">
        <w:rPr>
          <w:rStyle w:val="s00"/>
          <w:sz w:val="24"/>
          <w:szCs w:val="24"/>
          <w:lang w:val="ru-RU"/>
        </w:rPr>
        <w:t>Пищевая ценность 100 г продукта:</w:t>
      </w:r>
      <w:r w:rsidR="00BA749C">
        <w:rPr>
          <w:rFonts w:ascii="Times New Roman" w:hAnsi="Times New Roman" w:cs="Times New Roman"/>
          <w:sz w:val="24"/>
          <w:szCs w:val="24"/>
          <w:lang w:val="ru-RU"/>
        </w:rPr>
        <w:t xml:space="preserve"> </w:t>
      </w:r>
      <w:r w:rsidRPr="001D06D1">
        <w:rPr>
          <w:rStyle w:val="s00"/>
          <w:sz w:val="24"/>
          <w:szCs w:val="24"/>
          <w:lang w:val="ru-RU"/>
        </w:rPr>
        <w:t xml:space="preserve">жиры - 72,5 г, белки </w:t>
      </w:r>
      <w:r w:rsidR="001343C3" w:rsidRPr="001D06D1">
        <w:rPr>
          <w:rStyle w:val="s00"/>
          <w:sz w:val="24"/>
          <w:szCs w:val="24"/>
          <w:lang w:val="ru-RU"/>
        </w:rPr>
        <w:t>–</w:t>
      </w:r>
      <w:r w:rsidRPr="001D06D1">
        <w:rPr>
          <w:rStyle w:val="s00"/>
          <w:sz w:val="24"/>
          <w:szCs w:val="24"/>
          <w:lang w:val="ru-RU"/>
        </w:rPr>
        <w:t xml:space="preserve"> </w:t>
      </w:r>
      <w:r w:rsidR="001343C3" w:rsidRPr="001D06D1">
        <w:rPr>
          <w:rStyle w:val="s00"/>
          <w:sz w:val="24"/>
          <w:szCs w:val="24"/>
          <w:lang w:val="ru-RU"/>
        </w:rPr>
        <w:t>0,2</w:t>
      </w:r>
      <w:r w:rsidRPr="001D06D1">
        <w:rPr>
          <w:rStyle w:val="s00"/>
          <w:sz w:val="24"/>
          <w:szCs w:val="24"/>
          <w:lang w:val="ru-RU"/>
        </w:rPr>
        <w:t xml:space="preserve"> г</w:t>
      </w:r>
      <w:r w:rsidR="008C2497" w:rsidRPr="001D06D1">
        <w:rPr>
          <w:rStyle w:val="s00"/>
          <w:sz w:val="24"/>
          <w:szCs w:val="24"/>
          <w:lang w:val="ru-RU"/>
        </w:rPr>
        <w:t>,</w:t>
      </w:r>
      <w:r w:rsidR="00E15805" w:rsidRPr="001D06D1">
        <w:rPr>
          <w:rFonts w:ascii="Times New Roman" w:hAnsi="Times New Roman" w:cs="Times New Roman"/>
          <w:sz w:val="24"/>
          <w:szCs w:val="24"/>
          <w:lang w:val="ru-RU"/>
        </w:rPr>
        <w:t xml:space="preserve"> </w:t>
      </w:r>
      <w:r w:rsidRPr="001D06D1">
        <w:rPr>
          <w:rStyle w:val="s00"/>
          <w:sz w:val="24"/>
          <w:szCs w:val="24"/>
          <w:lang w:val="ru-RU"/>
        </w:rPr>
        <w:t xml:space="preserve">углеводы </w:t>
      </w:r>
      <w:r w:rsidR="001343C3" w:rsidRPr="001D06D1">
        <w:rPr>
          <w:rStyle w:val="s00"/>
          <w:sz w:val="24"/>
          <w:szCs w:val="24"/>
          <w:lang w:val="ru-RU"/>
        </w:rPr>
        <w:t>–</w:t>
      </w:r>
      <w:r w:rsidRPr="001D06D1">
        <w:rPr>
          <w:rStyle w:val="s00"/>
          <w:sz w:val="24"/>
          <w:szCs w:val="24"/>
          <w:lang w:val="ru-RU"/>
        </w:rPr>
        <w:t xml:space="preserve"> </w:t>
      </w:r>
      <w:r w:rsidR="001343C3" w:rsidRPr="001D06D1">
        <w:rPr>
          <w:rStyle w:val="s00"/>
          <w:sz w:val="24"/>
          <w:szCs w:val="24"/>
          <w:lang w:val="ru-RU"/>
        </w:rPr>
        <w:t>0,8</w:t>
      </w:r>
      <w:r w:rsidRPr="001D06D1">
        <w:rPr>
          <w:rStyle w:val="s00"/>
          <w:sz w:val="24"/>
          <w:szCs w:val="24"/>
          <w:lang w:val="ru-RU"/>
        </w:rPr>
        <w:t xml:space="preserve"> г</w:t>
      </w:r>
    </w:p>
    <w:p w14:paraId="3E972E03" w14:textId="78C54125" w:rsidR="00EA03E9" w:rsidRPr="001D06D1" w:rsidRDefault="00EA03E9" w:rsidP="00455C9B">
      <w:pPr>
        <w:ind w:firstLine="567"/>
        <w:jc w:val="both"/>
        <w:rPr>
          <w:rFonts w:ascii="Times New Roman" w:hAnsi="Times New Roman" w:cs="Times New Roman"/>
          <w:sz w:val="24"/>
          <w:szCs w:val="24"/>
          <w:lang w:val="ru-RU"/>
        </w:rPr>
      </w:pPr>
      <w:r w:rsidRPr="001D06D1">
        <w:rPr>
          <w:rStyle w:val="s00"/>
          <w:sz w:val="24"/>
          <w:szCs w:val="24"/>
          <w:lang w:val="ru-RU"/>
        </w:rPr>
        <w:t>Энергетическая ценность (калорийность) - 2</w:t>
      </w:r>
      <w:r w:rsidR="009A154F" w:rsidRPr="00E3796E">
        <w:rPr>
          <w:rStyle w:val="s00"/>
          <w:sz w:val="24"/>
          <w:szCs w:val="24"/>
          <w:lang w:val="ru-RU"/>
        </w:rPr>
        <w:t>7</w:t>
      </w:r>
      <w:r w:rsidRPr="001D06D1">
        <w:rPr>
          <w:rStyle w:val="s00"/>
          <w:sz w:val="24"/>
          <w:szCs w:val="24"/>
          <w:lang w:val="ru-RU"/>
        </w:rPr>
        <w:t>30 кДж/660 ккал</w:t>
      </w:r>
    </w:p>
    <w:p w14:paraId="48CD0999" w14:textId="72F9E591" w:rsidR="00EA03E9" w:rsidRPr="001D06D1" w:rsidRDefault="00EA03E9" w:rsidP="00455C9B">
      <w:pPr>
        <w:ind w:firstLine="567"/>
        <w:jc w:val="both"/>
        <w:rPr>
          <w:rFonts w:ascii="Times New Roman" w:hAnsi="Times New Roman" w:cs="Times New Roman"/>
          <w:sz w:val="24"/>
          <w:szCs w:val="24"/>
          <w:lang w:val="ru-RU"/>
        </w:rPr>
      </w:pPr>
      <w:r w:rsidRPr="001D06D1">
        <w:rPr>
          <w:rStyle w:val="s00"/>
          <w:sz w:val="24"/>
          <w:szCs w:val="24"/>
          <w:lang w:val="ru-RU"/>
        </w:rPr>
        <w:t>Насыщенны</w:t>
      </w:r>
      <w:r w:rsidR="00A13B2C" w:rsidRPr="001D06D1">
        <w:rPr>
          <w:rStyle w:val="s00"/>
          <w:sz w:val="24"/>
          <w:szCs w:val="24"/>
          <w:lang w:val="ru-RU"/>
        </w:rPr>
        <w:t>е</w:t>
      </w:r>
      <w:r w:rsidRPr="001D06D1">
        <w:rPr>
          <w:rStyle w:val="s00"/>
          <w:sz w:val="24"/>
          <w:szCs w:val="24"/>
          <w:lang w:val="ru-RU"/>
        </w:rPr>
        <w:t xml:space="preserve"> жирны</w:t>
      </w:r>
      <w:r w:rsidR="00A13B2C" w:rsidRPr="001D06D1">
        <w:rPr>
          <w:rStyle w:val="s00"/>
          <w:sz w:val="24"/>
          <w:szCs w:val="24"/>
          <w:lang w:val="ru-RU"/>
        </w:rPr>
        <w:t>е</w:t>
      </w:r>
      <w:r w:rsidRPr="001D06D1">
        <w:rPr>
          <w:rStyle w:val="s00"/>
          <w:sz w:val="24"/>
          <w:szCs w:val="24"/>
          <w:lang w:val="ru-RU"/>
        </w:rPr>
        <w:t xml:space="preserve"> кислот</w:t>
      </w:r>
      <w:r w:rsidR="00A13B2C" w:rsidRPr="001D06D1">
        <w:rPr>
          <w:rStyle w:val="s00"/>
          <w:sz w:val="24"/>
          <w:szCs w:val="24"/>
          <w:lang w:val="ru-RU"/>
        </w:rPr>
        <w:t>ы</w:t>
      </w:r>
      <w:r w:rsidRPr="001D06D1">
        <w:rPr>
          <w:rStyle w:val="s00"/>
          <w:sz w:val="24"/>
          <w:szCs w:val="24"/>
          <w:lang w:val="ru-RU"/>
        </w:rPr>
        <w:t xml:space="preserve"> - не более </w:t>
      </w:r>
      <w:r w:rsidR="00C61624" w:rsidRPr="001D06D1">
        <w:rPr>
          <w:rStyle w:val="s00"/>
          <w:sz w:val="24"/>
          <w:szCs w:val="24"/>
          <w:lang w:val="ru-RU"/>
        </w:rPr>
        <w:t>5</w:t>
      </w:r>
      <w:r w:rsidRPr="001D06D1">
        <w:rPr>
          <w:rStyle w:val="s00"/>
          <w:sz w:val="24"/>
          <w:szCs w:val="24"/>
          <w:lang w:val="ru-RU"/>
        </w:rPr>
        <w:t>5 %</w:t>
      </w:r>
    </w:p>
    <w:p w14:paraId="06026004" w14:textId="440AE0E7" w:rsidR="00EA03E9" w:rsidRPr="001D06D1" w:rsidRDefault="00EA03E9" w:rsidP="00656883">
      <w:pPr>
        <w:ind w:firstLine="567"/>
        <w:jc w:val="both"/>
        <w:rPr>
          <w:rFonts w:ascii="Times New Roman" w:hAnsi="Times New Roman" w:cs="Times New Roman"/>
          <w:sz w:val="24"/>
          <w:szCs w:val="24"/>
          <w:lang w:val="ru-RU"/>
        </w:rPr>
      </w:pPr>
      <w:r w:rsidRPr="001D06D1">
        <w:rPr>
          <w:rStyle w:val="s00"/>
          <w:sz w:val="24"/>
          <w:szCs w:val="24"/>
          <w:lang w:val="ru-RU"/>
        </w:rPr>
        <w:t xml:space="preserve">Трансизомеров жирных кислот </w:t>
      </w:r>
      <w:r w:rsidR="009A47B9" w:rsidRPr="001D06D1">
        <w:rPr>
          <w:rStyle w:val="s00"/>
          <w:sz w:val="24"/>
          <w:szCs w:val="24"/>
          <w:lang w:val="ru-RU"/>
        </w:rPr>
        <w:t xml:space="preserve">от содержания жира в продукте </w:t>
      </w:r>
      <w:r w:rsidRPr="001D06D1">
        <w:rPr>
          <w:rStyle w:val="s00"/>
          <w:sz w:val="24"/>
          <w:szCs w:val="24"/>
          <w:lang w:val="ru-RU"/>
        </w:rPr>
        <w:t xml:space="preserve">- не более </w:t>
      </w:r>
      <w:r w:rsidR="009A47B9" w:rsidRPr="001D06D1">
        <w:rPr>
          <w:rStyle w:val="s00"/>
          <w:sz w:val="24"/>
          <w:szCs w:val="24"/>
          <w:lang w:val="ru-RU"/>
        </w:rPr>
        <w:t>2,0</w:t>
      </w:r>
      <w:r w:rsidRPr="001D06D1">
        <w:rPr>
          <w:rStyle w:val="s00"/>
          <w:sz w:val="24"/>
          <w:szCs w:val="24"/>
          <w:lang w:val="ru-RU"/>
        </w:rPr>
        <w:t xml:space="preserve"> %</w:t>
      </w:r>
    </w:p>
    <w:p w14:paraId="242A1C72" w14:textId="77777777" w:rsidR="00EA03E9" w:rsidRPr="001D06D1" w:rsidRDefault="00EA03E9" w:rsidP="00455C9B">
      <w:pPr>
        <w:ind w:firstLine="567"/>
        <w:jc w:val="both"/>
        <w:rPr>
          <w:rFonts w:ascii="Times New Roman" w:hAnsi="Times New Roman" w:cs="Times New Roman"/>
          <w:sz w:val="24"/>
          <w:szCs w:val="24"/>
          <w:lang w:val="ru-RU"/>
        </w:rPr>
      </w:pPr>
      <w:r w:rsidRPr="001D06D1">
        <w:rPr>
          <w:rStyle w:val="s00"/>
          <w:sz w:val="24"/>
          <w:szCs w:val="24"/>
          <w:lang w:val="ru-RU"/>
        </w:rPr>
        <w:t>Дата изготовления</w:t>
      </w:r>
    </w:p>
    <w:p w14:paraId="7E921495" w14:textId="77777777" w:rsidR="00EA03E9" w:rsidRPr="001D06D1" w:rsidRDefault="00EA03E9" w:rsidP="00455C9B">
      <w:pPr>
        <w:ind w:firstLine="567"/>
        <w:jc w:val="both"/>
        <w:rPr>
          <w:rFonts w:ascii="Times New Roman" w:hAnsi="Times New Roman" w:cs="Times New Roman"/>
          <w:sz w:val="24"/>
          <w:szCs w:val="24"/>
          <w:lang w:val="ru-RU"/>
        </w:rPr>
      </w:pPr>
      <w:r w:rsidRPr="001D06D1">
        <w:rPr>
          <w:rStyle w:val="s00"/>
          <w:sz w:val="24"/>
          <w:szCs w:val="24"/>
          <w:lang w:val="ru-RU"/>
        </w:rPr>
        <w:t>Температура хранения</w:t>
      </w:r>
    </w:p>
    <w:p w14:paraId="452C89CC" w14:textId="4D8B13A0" w:rsidR="00EA03E9" w:rsidRPr="001D06D1" w:rsidRDefault="00EA03E9" w:rsidP="00455C9B">
      <w:pPr>
        <w:ind w:firstLine="567"/>
        <w:jc w:val="both"/>
        <w:rPr>
          <w:rFonts w:ascii="Times New Roman" w:hAnsi="Times New Roman" w:cs="Times New Roman"/>
          <w:sz w:val="24"/>
          <w:szCs w:val="24"/>
          <w:lang w:val="ru-RU"/>
        </w:rPr>
      </w:pPr>
      <w:r w:rsidRPr="001D06D1">
        <w:rPr>
          <w:rStyle w:val="s00"/>
          <w:sz w:val="24"/>
          <w:szCs w:val="24"/>
          <w:lang w:val="ru-RU"/>
        </w:rPr>
        <w:t>Срок годности</w:t>
      </w:r>
    </w:p>
    <w:p w14:paraId="7F8F3FD0" w14:textId="77777777" w:rsidR="00EA03E9" w:rsidRPr="001D06D1" w:rsidRDefault="00EA03E9" w:rsidP="00455C9B">
      <w:pPr>
        <w:ind w:firstLine="567"/>
        <w:jc w:val="both"/>
        <w:rPr>
          <w:rFonts w:ascii="Times New Roman" w:hAnsi="Times New Roman" w:cs="Times New Roman"/>
          <w:sz w:val="24"/>
          <w:szCs w:val="24"/>
          <w:lang w:val="ru-RU"/>
        </w:rPr>
      </w:pPr>
      <w:r w:rsidRPr="001D06D1">
        <w:rPr>
          <w:rStyle w:val="s00"/>
          <w:sz w:val="24"/>
          <w:szCs w:val="24"/>
          <w:lang w:val="ru-RU"/>
        </w:rPr>
        <w:t>ГОСТ...</w:t>
      </w:r>
    </w:p>
    <w:p w14:paraId="316C2A7D" w14:textId="42D755FE" w:rsidR="008D0954" w:rsidRPr="002A51C3" w:rsidRDefault="00455C9B" w:rsidP="00EA03E9">
      <w:pPr>
        <w:ind w:firstLine="567"/>
        <w:jc w:val="both"/>
        <w:rPr>
          <w:rStyle w:val="s00"/>
          <w:sz w:val="24"/>
          <w:szCs w:val="24"/>
          <w:highlight w:val="magenta"/>
          <w:lang w:val="ru-RU"/>
        </w:rPr>
      </w:pPr>
      <w:r w:rsidRPr="001D06D1">
        <w:rPr>
          <w:rFonts w:ascii="Times New Roman" w:hAnsi="Times New Roman" w:cs="Times New Roman"/>
          <w:sz w:val="24"/>
          <w:szCs w:val="24"/>
          <w:lang w:val="ru-RU"/>
        </w:rPr>
        <w:t>Единый знак обращения продукции на рынке государств–членов Евразийского экономического союза</w:t>
      </w:r>
    </w:p>
    <w:p w14:paraId="7E61B621" w14:textId="77777777" w:rsidR="000707EC" w:rsidRDefault="000707EC" w:rsidP="000707EC">
      <w:pPr>
        <w:jc w:val="both"/>
        <w:rPr>
          <w:rStyle w:val="s00"/>
          <w:sz w:val="24"/>
          <w:szCs w:val="24"/>
          <w:highlight w:val="magenta"/>
          <w:lang w:val="ru-RU"/>
        </w:rPr>
      </w:pPr>
    </w:p>
    <w:p w14:paraId="00B33F0F" w14:textId="2F02D36C" w:rsidR="000E5E3A" w:rsidRPr="00D717D3" w:rsidRDefault="000E5E3A" w:rsidP="000E5E3A">
      <w:pPr>
        <w:jc w:val="center"/>
        <w:rPr>
          <w:rFonts w:ascii="Times New Roman" w:hAnsi="Times New Roman" w:cs="Times New Roman"/>
          <w:b/>
          <w:bCs/>
          <w:sz w:val="24"/>
          <w:szCs w:val="24"/>
          <w:lang w:val="ru-RU"/>
        </w:rPr>
      </w:pPr>
      <w:r w:rsidRPr="00D717D3">
        <w:rPr>
          <w:rStyle w:val="s10"/>
          <w:rFonts w:ascii="Times New Roman" w:hAnsi="Times New Roman" w:cs="Times New Roman"/>
          <w:b/>
          <w:bCs/>
          <w:sz w:val="24"/>
          <w:szCs w:val="24"/>
          <w:lang w:val="ru-RU"/>
        </w:rPr>
        <w:t xml:space="preserve">Пример маркировки </w:t>
      </w:r>
      <w:r w:rsidR="00DB3C61">
        <w:rPr>
          <w:rStyle w:val="s10"/>
          <w:rFonts w:ascii="Times New Roman" w:hAnsi="Times New Roman" w:cs="Times New Roman"/>
          <w:b/>
          <w:bCs/>
          <w:sz w:val="24"/>
          <w:szCs w:val="24"/>
          <w:lang w:val="ru-RU"/>
        </w:rPr>
        <w:t>транспортной</w:t>
      </w:r>
      <w:r w:rsidRPr="00D717D3">
        <w:rPr>
          <w:rStyle w:val="s10"/>
          <w:rFonts w:ascii="Times New Roman" w:hAnsi="Times New Roman" w:cs="Times New Roman"/>
          <w:b/>
          <w:bCs/>
          <w:sz w:val="24"/>
          <w:szCs w:val="24"/>
          <w:lang w:val="ru-RU"/>
        </w:rPr>
        <w:t xml:space="preserve"> упаковки </w:t>
      </w:r>
    </w:p>
    <w:p w14:paraId="7786C18B" w14:textId="77777777" w:rsidR="000E5E3A" w:rsidRPr="008920AF" w:rsidRDefault="000E5E3A" w:rsidP="000E5E3A">
      <w:pPr>
        <w:ind w:firstLine="397"/>
        <w:jc w:val="both"/>
        <w:rPr>
          <w:sz w:val="24"/>
          <w:szCs w:val="24"/>
          <w:lang w:val="ru-RU"/>
        </w:rPr>
      </w:pPr>
      <w:r w:rsidRPr="008920AF">
        <w:rPr>
          <w:rStyle w:val="s00"/>
          <w:sz w:val="24"/>
          <w:szCs w:val="24"/>
        </w:rPr>
        <w:t> </w:t>
      </w:r>
    </w:p>
    <w:p w14:paraId="4CA5063C" w14:textId="6E4250CB" w:rsidR="000E5E3A" w:rsidRDefault="00D751D7" w:rsidP="000E5E3A">
      <w:pPr>
        <w:jc w:val="center"/>
        <w:rPr>
          <w:rStyle w:val="s10"/>
          <w:lang w:val="ru-RU"/>
        </w:rPr>
      </w:pPr>
      <w:r w:rsidRPr="002A51C3">
        <w:rPr>
          <w:rStyle w:val="s10"/>
          <w:rFonts w:ascii="Times New Roman" w:hAnsi="Times New Roman" w:cs="Times New Roman"/>
          <w:lang w:val="ru-RU"/>
        </w:rPr>
        <w:t>С</w:t>
      </w:r>
      <w:r>
        <w:rPr>
          <w:rStyle w:val="s10"/>
          <w:rFonts w:ascii="Times New Roman" w:hAnsi="Times New Roman" w:cs="Times New Roman"/>
          <w:lang w:val="ru-RU"/>
        </w:rPr>
        <w:t xml:space="preserve">пред </w:t>
      </w:r>
      <w:r w:rsidRPr="002A51C3">
        <w:rPr>
          <w:rStyle w:val="s10"/>
          <w:rFonts w:ascii="Times New Roman" w:hAnsi="Times New Roman" w:cs="Times New Roman"/>
          <w:lang w:val="ru-RU"/>
        </w:rPr>
        <w:t>растительно-сливочный</w:t>
      </w:r>
    </w:p>
    <w:p w14:paraId="2EA5E8CE" w14:textId="77777777" w:rsidR="00C946BC" w:rsidRDefault="00C946BC" w:rsidP="000E5E3A">
      <w:pPr>
        <w:jc w:val="center"/>
        <w:rPr>
          <w:rStyle w:val="s10"/>
          <w:lang w:val="ru-RU"/>
        </w:rPr>
      </w:pPr>
    </w:p>
    <w:p w14:paraId="71ED0628" w14:textId="51BF59F8" w:rsidR="000E5E3A" w:rsidRDefault="00C946BC" w:rsidP="00C104DF">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Наименование и местонахождение изготовителя пищевой продукции или фамилия, имя, отчество и местонахождение индивидуального предпринимателя - изготовителя пищевой продукции, а также наименование и местонахождение уполномоченного изготовителем лица, наименование и место нахождения организации-импортера или фамилия, имя, отчество и место нахождения индивидуального предпринимателя-импортера</w:t>
      </w:r>
    </w:p>
    <w:p w14:paraId="5E5E67F4" w14:textId="69A0C367" w:rsidR="00301F3D" w:rsidRPr="00936542" w:rsidRDefault="00301F3D" w:rsidP="00301F3D">
      <w:pPr>
        <w:ind w:firstLine="567"/>
        <w:jc w:val="both"/>
        <w:rPr>
          <w:rFonts w:ascii="Times New Roman" w:hAnsi="Times New Roman" w:cs="Times New Roman"/>
          <w:sz w:val="24"/>
          <w:szCs w:val="24"/>
          <w:lang w:val="ru-RU"/>
        </w:rPr>
      </w:pPr>
      <w:r w:rsidRPr="001D06D1">
        <w:rPr>
          <w:rStyle w:val="s00"/>
          <w:sz w:val="24"/>
          <w:szCs w:val="24"/>
          <w:lang w:val="ru-RU"/>
        </w:rPr>
        <w:t>Массовая доля общего жира - 72,5 %</w:t>
      </w:r>
    </w:p>
    <w:p w14:paraId="1AD926A4" w14:textId="09D4AEA1" w:rsidR="00301F3D" w:rsidRDefault="00301F3D" w:rsidP="00301F3D">
      <w:pPr>
        <w:ind w:firstLine="567"/>
        <w:jc w:val="both"/>
        <w:rPr>
          <w:rStyle w:val="s00"/>
          <w:sz w:val="24"/>
          <w:szCs w:val="24"/>
          <w:lang w:val="ru-RU"/>
        </w:rPr>
      </w:pPr>
      <w:r w:rsidRPr="001D06D1">
        <w:rPr>
          <w:rStyle w:val="s00"/>
          <w:sz w:val="24"/>
          <w:szCs w:val="24"/>
          <w:lang w:val="ru-RU"/>
        </w:rPr>
        <w:t>Состав: масла растительные, масло сливочное, восстановленное молоко, эмульгатор, сахар, соль, консервант (</w:t>
      </w:r>
      <w:proofErr w:type="spellStart"/>
      <w:r w:rsidRPr="001D06D1">
        <w:rPr>
          <w:rStyle w:val="s00"/>
          <w:sz w:val="24"/>
          <w:szCs w:val="24"/>
          <w:lang w:val="ru-RU"/>
        </w:rPr>
        <w:t>сорбиновая</w:t>
      </w:r>
      <w:proofErr w:type="spellEnd"/>
      <w:r w:rsidRPr="001D06D1">
        <w:rPr>
          <w:rStyle w:val="s00"/>
          <w:sz w:val="24"/>
          <w:szCs w:val="24"/>
          <w:lang w:val="ru-RU"/>
        </w:rPr>
        <w:t xml:space="preserve"> кислота), краситель бета-каротин, ароматизатор</w:t>
      </w:r>
    </w:p>
    <w:p w14:paraId="36778C1C" w14:textId="46C48D12" w:rsidR="00BB2B1A" w:rsidRDefault="00BB2B1A" w:rsidP="00BB2B1A">
      <w:pPr>
        <w:ind w:firstLine="567"/>
        <w:jc w:val="both"/>
        <w:rPr>
          <w:rFonts w:ascii="Times New Roman" w:hAnsi="Times New Roman" w:cs="Times New Roman"/>
          <w:sz w:val="24"/>
          <w:szCs w:val="24"/>
          <w:lang w:val="ru-RU"/>
        </w:rPr>
      </w:pPr>
      <w:r w:rsidRPr="001D06D1">
        <w:rPr>
          <w:rStyle w:val="s00"/>
          <w:sz w:val="24"/>
          <w:szCs w:val="24"/>
          <w:lang w:val="ru-RU"/>
        </w:rPr>
        <w:t>Масса нетто</w:t>
      </w:r>
    </w:p>
    <w:p w14:paraId="3260A71A" w14:textId="60BED5EF" w:rsidR="0021676A" w:rsidRPr="001D06D1" w:rsidRDefault="0021676A" w:rsidP="00BA749C">
      <w:pPr>
        <w:ind w:firstLine="567"/>
        <w:jc w:val="both"/>
        <w:rPr>
          <w:rFonts w:ascii="Times New Roman" w:hAnsi="Times New Roman" w:cs="Times New Roman"/>
          <w:sz w:val="24"/>
          <w:szCs w:val="24"/>
          <w:lang w:val="ru-RU"/>
        </w:rPr>
      </w:pPr>
      <w:r w:rsidRPr="001D06D1">
        <w:rPr>
          <w:rStyle w:val="s00"/>
          <w:sz w:val="24"/>
          <w:szCs w:val="24"/>
          <w:lang w:val="ru-RU"/>
        </w:rPr>
        <w:t>Пищевая ценность 100 г продукта:</w:t>
      </w:r>
      <w:r w:rsidR="00BA749C">
        <w:rPr>
          <w:rFonts w:ascii="Times New Roman" w:hAnsi="Times New Roman" w:cs="Times New Roman"/>
          <w:sz w:val="24"/>
          <w:szCs w:val="24"/>
          <w:lang w:val="ru-RU"/>
        </w:rPr>
        <w:t xml:space="preserve"> </w:t>
      </w:r>
      <w:r w:rsidRPr="001D06D1">
        <w:rPr>
          <w:rStyle w:val="s00"/>
          <w:sz w:val="24"/>
          <w:szCs w:val="24"/>
          <w:lang w:val="ru-RU"/>
        </w:rPr>
        <w:t>жиры - 72,5 г, белки – 0,2 г,</w:t>
      </w:r>
      <w:r w:rsidRPr="001D06D1">
        <w:rPr>
          <w:rFonts w:ascii="Times New Roman" w:hAnsi="Times New Roman" w:cs="Times New Roman"/>
          <w:sz w:val="24"/>
          <w:szCs w:val="24"/>
          <w:lang w:val="ru-RU"/>
        </w:rPr>
        <w:t xml:space="preserve"> </w:t>
      </w:r>
      <w:r w:rsidRPr="001D06D1">
        <w:rPr>
          <w:rStyle w:val="s00"/>
          <w:sz w:val="24"/>
          <w:szCs w:val="24"/>
          <w:lang w:val="ru-RU"/>
        </w:rPr>
        <w:t>углеводы – 0,8 г</w:t>
      </w:r>
    </w:p>
    <w:p w14:paraId="40F74FE9" w14:textId="77777777" w:rsidR="0021676A" w:rsidRPr="001D06D1" w:rsidRDefault="0021676A" w:rsidP="0021676A">
      <w:pPr>
        <w:ind w:firstLine="567"/>
        <w:jc w:val="both"/>
        <w:rPr>
          <w:rFonts w:ascii="Times New Roman" w:hAnsi="Times New Roman" w:cs="Times New Roman"/>
          <w:sz w:val="24"/>
          <w:szCs w:val="24"/>
          <w:lang w:val="ru-RU"/>
        </w:rPr>
      </w:pPr>
      <w:r w:rsidRPr="001D06D1">
        <w:rPr>
          <w:rStyle w:val="s00"/>
          <w:sz w:val="24"/>
          <w:szCs w:val="24"/>
          <w:lang w:val="ru-RU"/>
        </w:rPr>
        <w:t>Энергетическая ценность (калорийность) - 2</w:t>
      </w:r>
      <w:r w:rsidRPr="0021676A">
        <w:rPr>
          <w:rStyle w:val="s00"/>
          <w:sz w:val="24"/>
          <w:szCs w:val="24"/>
          <w:lang w:val="ru-RU"/>
        </w:rPr>
        <w:t>7</w:t>
      </w:r>
      <w:r w:rsidRPr="001D06D1">
        <w:rPr>
          <w:rStyle w:val="s00"/>
          <w:sz w:val="24"/>
          <w:szCs w:val="24"/>
          <w:lang w:val="ru-RU"/>
        </w:rPr>
        <w:t>30 кДж/660 ккал</w:t>
      </w:r>
    </w:p>
    <w:p w14:paraId="6AC171B6" w14:textId="77777777" w:rsidR="0021676A" w:rsidRPr="001D06D1" w:rsidRDefault="0021676A" w:rsidP="0021676A">
      <w:pPr>
        <w:ind w:firstLine="567"/>
        <w:jc w:val="both"/>
        <w:rPr>
          <w:rFonts w:ascii="Times New Roman" w:hAnsi="Times New Roman" w:cs="Times New Roman"/>
          <w:sz w:val="24"/>
          <w:szCs w:val="24"/>
          <w:lang w:val="ru-RU"/>
        </w:rPr>
      </w:pPr>
      <w:r w:rsidRPr="001D06D1">
        <w:rPr>
          <w:rStyle w:val="s00"/>
          <w:sz w:val="24"/>
          <w:szCs w:val="24"/>
          <w:lang w:val="ru-RU"/>
        </w:rPr>
        <w:t>Насыщенные жирные кислоты - не более 55 %</w:t>
      </w:r>
    </w:p>
    <w:p w14:paraId="63480FA6" w14:textId="2025FDB9" w:rsidR="0021676A" w:rsidRPr="001D06D1" w:rsidRDefault="0021676A" w:rsidP="00BB2B1A">
      <w:pPr>
        <w:ind w:firstLine="567"/>
        <w:jc w:val="both"/>
        <w:rPr>
          <w:rFonts w:ascii="Times New Roman" w:hAnsi="Times New Roman" w:cs="Times New Roman"/>
          <w:sz w:val="24"/>
          <w:szCs w:val="24"/>
          <w:lang w:val="ru-RU"/>
        </w:rPr>
      </w:pPr>
      <w:r w:rsidRPr="001D06D1">
        <w:rPr>
          <w:rStyle w:val="s00"/>
          <w:sz w:val="24"/>
          <w:szCs w:val="24"/>
          <w:lang w:val="ru-RU"/>
        </w:rPr>
        <w:t>Трансизомеров жирных кислот от содержания жира в продукте - не более 2,0 %</w:t>
      </w:r>
    </w:p>
    <w:p w14:paraId="5E8D5168" w14:textId="77777777" w:rsidR="0021676A" w:rsidRPr="001D06D1" w:rsidRDefault="0021676A" w:rsidP="0021676A">
      <w:pPr>
        <w:ind w:firstLine="567"/>
        <w:jc w:val="both"/>
        <w:rPr>
          <w:rFonts w:ascii="Times New Roman" w:hAnsi="Times New Roman" w:cs="Times New Roman"/>
          <w:sz w:val="24"/>
          <w:szCs w:val="24"/>
          <w:lang w:val="ru-RU"/>
        </w:rPr>
      </w:pPr>
      <w:r w:rsidRPr="001D06D1">
        <w:rPr>
          <w:rStyle w:val="s00"/>
          <w:sz w:val="24"/>
          <w:szCs w:val="24"/>
          <w:lang w:val="ru-RU"/>
        </w:rPr>
        <w:t>Дата изготовления</w:t>
      </w:r>
    </w:p>
    <w:p w14:paraId="6E78F784" w14:textId="77777777" w:rsidR="0021676A" w:rsidRPr="001D06D1" w:rsidRDefault="0021676A" w:rsidP="0021676A">
      <w:pPr>
        <w:ind w:firstLine="567"/>
        <w:jc w:val="both"/>
        <w:rPr>
          <w:rFonts w:ascii="Times New Roman" w:hAnsi="Times New Roman" w:cs="Times New Roman"/>
          <w:sz w:val="24"/>
          <w:szCs w:val="24"/>
          <w:lang w:val="ru-RU"/>
        </w:rPr>
      </w:pPr>
      <w:r w:rsidRPr="001D06D1">
        <w:rPr>
          <w:rStyle w:val="s00"/>
          <w:sz w:val="24"/>
          <w:szCs w:val="24"/>
          <w:lang w:val="ru-RU"/>
        </w:rPr>
        <w:t>Температура хранения</w:t>
      </w:r>
    </w:p>
    <w:p w14:paraId="7231AE02" w14:textId="77777777" w:rsidR="00633BCF" w:rsidRDefault="0021676A" w:rsidP="0021676A">
      <w:pPr>
        <w:ind w:firstLine="567"/>
        <w:jc w:val="both"/>
        <w:rPr>
          <w:rStyle w:val="s00"/>
          <w:sz w:val="24"/>
          <w:szCs w:val="24"/>
          <w:lang w:val="ru-RU"/>
        </w:rPr>
      </w:pPr>
      <w:r w:rsidRPr="001D06D1">
        <w:rPr>
          <w:rStyle w:val="s00"/>
          <w:sz w:val="24"/>
          <w:szCs w:val="24"/>
          <w:lang w:val="ru-RU"/>
        </w:rPr>
        <w:t>Срок годности</w:t>
      </w:r>
    </w:p>
    <w:p w14:paraId="0D9A1AAE" w14:textId="54D09BD6" w:rsidR="00633BCF" w:rsidRPr="00633BCF" w:rsidRDefault="00633BCF" w:rsidP="0021676A">
      <w:pPr>
        <w:ind w:firstLine="567"/>
        <w:jc w:val="both"/>
        <w:rPr>
          <w:rStyle w:val="s00"/>
          <w:sz w:val="24"/>
          <w:szCs w:val="24"/>
          <w:lang w:val="ru-RU"/>
        </w:rPr>
      </w:pPr>
      <w:r w:rsidRPr="00633BCF">
        <w:rPr>
          <w:rFonts w:ascii="Times New Roman" w:hAnsi="Times New Roman" w:cs="Times New Roman"/>
          <w:sz w:val="24"/>
          <w:szCs w:val="24"/>
          <w:lang w:val="ru-RU"/>
        </w:rPr>
        <w:t>Номер партии</w:t>
      </w:r>
    </w:p>
    <w:p w14:paraId="27FAA78A" w14:textId="76ED6DCC" w:rsidR="0021676A" w:rsidRPr="001D06D1" w:rsidRDefault="0021676A" w:rsidP="0021676A">
      <w:pPr>
        <w:ind w:firstLine="567"/>
        <w:jc w:val="both"/>
        <w:rPr>
          <w:rFonts w:ascii="Times New Roman" w:hAnsi="Times New Roman" w:cs="Times New Roman"/>
          <w:sz w:val="24"/>
          <w:szCs w:val="24"/>
          <w:lang w:val="ru-RU"/>
        </w:rPr>
      </w:pPr>
      <w:r w:rsidRPr="001D06D1">
        <w:rPr>
          <w:rStyle w:val="s00"/>
          <w:sz w:val="24"/>
          <w:szCs w:val="24"/>
          <w:lang w:val="ru-RU"/>
        </w:rPr>
        <w:t>ГОСТ...</w:t>
      </w:r>
    </w:p>
    <w:p w14:paraId="023E6082" w14:textId="1DB46616" w:rsidR="002957F6" w:rsidRDefault="0021676A" w:rsidP="00C72313">
      <w:pPr>
        <w:ind w:firstLine="567"/>
        <w:jc w:val="both"/>
        <w:rPr>
          <w:rFonts w:ascii="Times New Roman" w:hAnsi="Times New Roman" w:cs="Times New Roman"/>
          <w:sz w:val="24"/>
          <w:szCs w:val="24"/>
          <w:lang w:val="ru-RU"/>
        </w:rPr>
      </w:pPr>
      <w:r w:rsidRPr="001D06D1">
        <w:rPr>
          <w:rFonts w:ascii="Times New Roman" w:hAnsi="Times New Roman" w:cs="Times New Roman"/>
          <w:sz w:val="24"/>
          <w:szCs w:val="24"/>
          <w:lang w:val="ru-RU"/>
        </w:rPr>
        <w:t>Единый знак обращения продукции на рынке государств–членов Евразийского экономического союза</w:t>
      </w:r>
    </w:p>
    <w:p w14:paraId="2CBD2991" w14:textId="77777777" w:rsidR="005C0634" w:rsidRPr="00E1402A" w:rsidRDefault="005C0634" w:rsidP="00C72313">
      <w:pPr>
        <w:ind w:firstLine="567"/>
        <w:jc w:val="both"/>
        <w:rPr>
          <w:rStyle w:val="S0"/>
          <w:color w:val="auto"/>
          <w:sz w:val="24"/>
          <w:szCs w:val="24"/>
          <w:lang w:val="ru-RU"/>
        </w:rPr>
      </w:pPr>
    </w:p>
    <w:p w14:paraId="1FC1C1C9" w14:textId="1AB08FF4" w:rsidR="00F66DA6" w:rsidRDefault="00F66DA6" w:rsidP="00F66DA6">
      <w:pPr>
        <w:pStyle w:val="af4"/>
        <w:ind w:firstLine="400"/>
        <w:jc w:val="center"/>
        <w:rPr>
          <w:rStyle w:val="S0"/>
          <w:b/>
          <w:sz w:val="24"/>
          <w:szCs w:val="24"/>
          <w:lang w:val="ru-RU"/>
        </w:rPr>
      </w:pPr>
      <w:bookmarkStart w:id="26" w:name="_Hlk95395064"/>
      <w:r>
        <w:rPr>
          <w:rStyle w:val="S0"/>
          <w:b/>
          <w:sz w:val="24"/>
          <w:szCs w:val="24"/>
          <w:lang w:val="ru-RU"/>
        </w:rPr>
        <w:lastRenderedPageBreak/>
        <w:t xml:space="preserve">Приложение </w:t>
      </w:r>
      <w:r w:rsidR="00C263A6">
        <w:rPr>
          <w:rStyle w:val="S0"/>
          <w:b/>
          <w:sz w:val="24"/>
          <w:szCs w:val="24"/>
          <w:lang w:val="ru-RU"/>
        </w:rPr>
        <w:t>В</w:t>
      </w:r>
    </w:p>
    <w:p w14:paraId="6733F0D8" w14:textId="77777777" w:rsidR="00F66DA6" w:rsidRDefault="00F66DA6" w:rsidP="00F66DA6">
      <w:pPr>
        <w:pStyle w:val="1"/>
        <w:numPr>
          <w:ilvl w:val="0"/>
          <w:numId w:val="0"/>
        </w:numPr>
        <w:rPr>
          <w:rStyle w:val="S0"/>
          <w:b w:val="0"/>
          <w:i/>
          <w:sz w:val="24"/>
          <w:szCs w:val="24"/>
          <w:lang w:val="ru-RU"/>
        </w:rPr>
      </w:pPr>
      <w:r>
        <w:rPr>
          <w:rStyle w:val="S0"/>
          <w:b w:val="0"/>
          <w:i/>
          <w:sz w:val="24"/>
          <w:szCs w:val="24"/>
          <w:lang w:val="ru-RU"/>
        </w:rPr>
        <w:t xml:space="preserve">       (</w:t>
      </w:r>
      <w:r w:rsidRPr="00F66DA6">
        <w:rPr>
          <w:rStyle w:val="s00"/>
          <w:b w:val="0"/>
          <w:bCs w:val="0"/>
          <w:i/>
          <w:iCs/>
          <w:sz w:val="24"/>
          <w:szCs w:val="24"/>
          <w:lang w:val="ru-RU"/>
        </w:rPr>
        <w:t>обязательное</w:t>
      </w:r>
      <w:r>
        <w:rPr>
          <w:rStyle w:val="S0"/>
          <w:b w:val="0"/>
          <w:i/>
          <w:sz w:val="24"/>
          <w:szCs w:val="24"/>
          <w:lang w:val="ru-RU"/>
        </w:rPr>
        <w:t>)</w:t>
      </w:r>
    </w:p>
    <w:p w14:paraId="3D906474" w14:textId="77777777" w:rsidR="002E57F5" w:rsidRPr="002A51C3" w:rsidRDefault="002E57F5" w:rsidP="002E57F5">
      <w:pPr>
        <w:rPr>
          <w:rStyle w:val="S0"/>
          <w:lang w:val="ru-RU"/>
        </w:rPr>
      </w:pPr>
    </w:p>
    <w:p w14:paraId="0937429C" w14:textId="77777777" w:rsidR="002E57F5" w:rsidRPr="00896BB2" w:rsidRDefault="002E57F5" w:rsidP="00F14CAB">
      <w:pPr>
        <w:ind w:firstLine="567"/>
        <w:jc w:val="center"/>
        <w:rPr>
          <w:rFonts w:ascii="Times New Roman" w:hAnsi="Times New Roman" w:cs="Times New Roman"/>
          <w:b/>
          <w:bCs/>
          <w:sz w:val="24"/>
          <w:szCs w:val="24"/>
          <w:lang w:val="ru-RU"/>
        </w:rPr>
      </w:pPr>
      <w:r w:rsidRPr="00896BB2">
        <w:rPr>
          <w:rStyle w:val="s10"/>
          <w:rFonts w:ascii="Times New Roman" w:hAnsi="Times New Roman" w:cs="Times New Roman"/>
          <w:b/>
          <w:bCs/>
          <w:sz w:val="24"/>
          <w:szCs w:val="24"/>
          <w:lang w:val="ru-RU"/>
        </w:rPr>
        <w:t>Определение массовой доли молочного жира</w:t>
      </w:r>
    </w:p>
    <w:p w14:paraId="28030635" w14:textId="77777777" w:rsidR="002E57F5" w:rsidRPr="00896BB2" w:rsidRDefault="002E57F5" w:rsidP="00F14CAB">
      <w:pPr>
        <w:ind w:firstLine="567"/>
        <w:jc w:val="both"/>
        <w:rPr>
          <w:rFonts w:ascii="Times New Roman" w:hAnsi="Times New Roman" w:cs="Times New Roman"/>
          <w:sz w:val="24"/>
          <w:szCs w:val="24"/>
          <w:lang w:val="ru-RU"/>
        </w:rPr>
      </w:pPr>
      <w:r w:rsidRPr="00896BB2">
        <w:rPr>
          <w:rFonts w:ascii="Times New Roman" w:hAnsi="Times New Roman" w:cs="Times New Roman"/>
          <w:sz w:val="24"/>
          <w:szCs w:val="24"/>
        </w:rPr>
        <w:t> </w:t>
      </w:r>
    </w:p>
    <w:p w14:paraId="1711E730" w14:textId="3B6F88D5" w:rsidR="002E57F5" w:rsidRPr="00AF23F2" w:rsidRDefault="00BD6FD7" w:rsidP="00F14CAB">
      <w:pPr>
        <w:ind w:firstLine="567"/>
        <w:jc w:val="both"/>
        <w:rPr>
          <w:rStyle w:val="s00"/>
          <w:b/>
          <w:bCs/>
          <w:sz w:val="24"/>
          <w:szCs w:val="24"/>
          <w:lang w:val="ru-RU"/>
        </w:rPr>
      </w:pPr>
      <w:r w:rsidRPr="00AF23F2">
        <w:rPr>
          <w:rStyle w:val="s00"/>
          <w:b/>
          <w:bCs/>
          <w:sz w:val="24"/>
          <w:szCs w:val="24"/>
          <w:lang w:val="ru-RU"/>
        </w:rPr>
        <w:t>В</w:t>
      </w:r>
      <w:r w:rsidR="002E57F5" w:rsidRPr="00AF23F2">
        <w:rPr>
          <w:rStyle w:val="s00"/>
          <w:b/>
          <w:bCs/>
          <w:sz w:val="24"/>
          <w:szCs w:val="24"/>
          <w:lang w:val="ru-RU"/>
        </w:rPr>
        <w:t>.1 Область применения</w:t>
      </w:r>
    </w:p>
    <w:p w14:paraId="40E1317D" w14:textId="77777777" w:rsidR="00AF23F2" w:rsidRPr="00896BB2" w:rsidRDefault="00AF23F2" w:rsidP="00F14CAB">
      <w:pPr>
        <w:ind w:firstLine="567"/>
        <w:jc w:val="both"/>
        <w:rPr>
          <w:rFonts w:ascii="Times New Roman" w:hAnsi="Times New Roman" w:cs="Times New Roman"/>
          <w:sz w:val="24"/>
          <w:szCs w:val="24"/>
          <w:lang w:val="ru-RU"/>
        </w:rPr>
      </w:pPr>
    </w:p>
    <w:p w14:paraId="0921C113" w14:textId="1A3467A6" w:rsidR="00EF508D" w:rsidRDefault="002E57F5" w:rsidP="00A44EF9">
      <w:pPr>
        <w:ind w:firstLine="567"/>
        <w:jc w:val="both"/>
        <w:rPr>
          <w:rStyle w:val="s00"/>
          <w:sz w:val="24"/>
          <w:szCs w:val="24"/>
          <w:lang w:val="ru-RU"/>
        </w:rPr>
      </w:pPr>
      <w:r w:rsidRPr="00486930">
        <w:rPr>
          <w:rStyle w:val="s00"/>
          <w:sz w:val="24"/>
          <w:szCs w:val="24"/>
          <w:lang w:val="ru-RU"/>
        </w:rPr>
        <w:t>Метод предназначен для газохроматографического определения массовой доли молочного жира в жировой фазе спреда, смеси</w:t>
      </w:r>
      <w:r w:rsidR="000720A6" w:rsidRPr="00486930">
        <w:rPr>
          <w:rStyle w:val="s00"/>
          <w:sz w:val="24"/>
          <w:szCs w:val="24"/>
          <w:lang w:val="ru-RU"/>
        </w:rPr>
        <w:t xml:space="preserve"> топленой</w:t>
      </w:r>
      <w:r w:rsidRPr="00486930">
        <w:rPr>
          <w:rStyle w:val="s00"/>
          <w:sz w:val="24"/>
          <w:szCs w:val="24"/>
          <w:lang w:val="ru-RU"/>
        </w:rPr>
        <w:t xml:space="preserve">, </w:t>
      </w:r>
      <w:r w:rsidR="00A44EF9" w:rsidRPr="00486930">
        <w:rPr>
          <w:rStyle w:val="s00"/>
          <w:sz w:val="24"/>
          <w:szCs w:val="24"/>
          <w:lang w:val="ru-RU"/>
        </w:rPr>
        <w:t xml:space="preserve">молочной </w:t>
      </w:r>
      <w:r w:rsidR="00A44EF9" w:rsidRPr="00486930">
        <w:rPr>
          <w:rFonts w:ascii="Times New Roman" w:eastAsia="Times New Roman" w:hAnsi="Times New Roman" w:cs="Times New Roman"/>
          <w:bCs/>
          <w:sz w:val="24"/>
          <w:szCs w:val="24"/>
          <w:lang w:val="ru-RU" w:eastAsia="ru-RU"/>
        </w:rPr>
        <w:t>и иной пищевой продукции</w:t>
      </w:r>
      <w:r w:rsidRPr="00486930">
        <w:rPr>
          <w:rStyle w:val="s00"/>
          <w:color w:val="auto"/>
          <w:sz w:val="24"/>
          <w:szCs w:val="24"/>
          <w:lang w:val="ru-RU"/>
        </w:rPr>
        <w:t xml:space="preserve"> </w:t>
      </w:r>
      <w:r w:rsidRPr="00486930">
        <w:rPr>
          <w:rStyle w:val="s00"/>
          <w:sz w:val="24"/>
          <w:szCs w:val="24"/>
          <w:lang w:val="ru-RU"/>
        </w:rPr>
        <w:t xml:space="preserve">в диапазоне значений от 3,0 </w:t>
      </w:r>
      <w:r w:rsidR="00D95A60" w:rsidRPr="00486930">
        <w:rPr>
          <w:rStyle w:val="s00"/>
          <w:sz w:val="24"/>
          <w:szCs w:val="24"/>
          <w:lang w:val="ru-RU"/>
        </w:rPr>
        <w:t xml:space="preserve">% </w:t>
      </w:r>
      <w:r w:rsidRPr="00486930">
        <w:rPr>
          <w:rStyle w:val="s00"/>
          <w:sz w:val="24"/>
          <w:szCs w:val="24"/>
          <w:lang w:val="ru-RU"/>
        </w:rPr>
        <w:t xml:space="preserve">до 85,0 % </w:t>
      </w:r>
      <w:proofErr w:type="spellStart"/>
      <w:r w:rsidRPr="00486930">
        <w:rPr>
          <w:rStyle w:val="s00"/>
          <w:sz w:val="24"/>
          <w:szCs w:val="24"/>
          <w:lang w:val="ru-RU"/>
        </w:rPr>
        <w:t>включ</w:t>
      </w:r>
      <w:proofErr w:type="spellEnd"/>
      <w:r w:rsidRPr="00486930">
        <w:rPr>
          <w:rStyle w:val="s00"/>
          <w:sz w:val="24"/>
          <w:szCs w:val="24"/>
          <w:lang w:val="ru-RU"/>
        </w:rPr>
        <w:t>.</w:t>
      </w:r>
    </w:p>
    <w:p w14:paraId="6778F99C" w14:textId="77777777" w:rsidR="00AF23F2" w:rsidRPr="00A44EF9" w:rsidRDefault="00AF23F2" w:rsidP="00A44EF9">
      <w:pPr>
        <w:ind w:firstLine="567"/>
        <w:jc w:val="both"/>
        <w:rPr>
          <w:rFonts w:ascii="Times New Roman" w:hAnsi="Times New Roman" w:cs="Times New Roman"/>
          <w:color w:val="000000"/>
          <w:sz w:val="24"/>
          <w:szCs w:val="24"/>
          <w:lang w:val="ru-RU"/>
        </w:rPr>
      </w:pPr>
    </w:p>
    <w:p w14:paraId="2E2BB573" w14:textId="741BC883" w:rsidR="00AF23F2" w:rsidRPr="00AF23F2" w:rsidRDefault="00BE727F" w:rsidP="003E6237">
      <w:pPr>
        <w:ind w:firstLine="567"/>
        <w:jc w:val="both"/>
        <w:rPr>
          <w:rFonts w:ascii="Times New Roman" w:hAnsi="Times New Roman" w:cs="Times New Roman"/>
          <w:b/>
          <w:bCs/>
          <w:sz w:val="24"/>
          <w:szCs w:val="24"/>
          <w:lang w:val="ru-RU"/>
        </w:rPr>
      </w:pPr>
      <w:r w:rsidRPr="00AF23F2">
        <w:rPr>
          <w:rStyle w:val="s00"/>
          <w:b/>
          <w:bCs/>
          <w:sz w:val="24"/>
          <w:szCs w:val="24"/>
          <w:lang w:val="ru-RU"/>
        </w:rPr>
        <w:t>В</w:t>
      </w:r>
      <w:r w:rsidR="002E57F5" w:rsidRPr="00AF23F2">
        <w:rPr>
          <w:rStyle w:val="s00"/>
          <w:b/>
          <w:bCs/>
          <w:sz w:val="24"/>
          <w:szCs w:val="24"/>
          <w:lang w:val="ru-RU"/>
        </w:rPr>
        <w:t xml:space="preserve">.2 </w:t>
      </w:r>
      <w:r w:rsidR="003E6237" w:rsidRPr="00AF23F2">
        <w:rPr>
          <w:rFonts w:ascii="Times New Roman" w:hAnsi="Times New Roman" w:cs="Times New Roman"/>
          <w:b/>
          <w:bCs/>
          <w:sz w:val="24"/>
          <w:szCs w:val="24"/>
          <w:lang w:val="ru-RU"/>
        </w:rPr>
        <w:t>Условия проведения измерения</w:t>
      </w:r>
    </w:p>
    <w:p w14:paraId="7C4B6983" w14:textId="77777777" w:rsidR="00AF23F2" w:rsidRDefault="00AF23F2" w:rsidP="003E6237">
      <w:pPr>
        <w:ind w:firstLine="567"/>
        <w:jc w:val="both"/>
        <w:rPr>
          <w:rFonts w:ascii="Times New Roman" w:hAnsi="Times New Roman" w:cs="Times New Roman"/>
          <w:sz w:val="24"/>
          <w:szCs w:val="24"/>
          <w:lang w:val="ru-RU"/>
        </w:rPr>
      </w:pPr>
    </w:p>
    <w:p w14:paraId="3AC4B996" w14:textId="58086D94" w:rsidR="002E57F5" w:rsidRDefault="00AF23F2" w:rsidP="003E6237">
      <w:pPr>
        <w:ind w:firstLine="567"/>
        <w:jc w:val="both"/>
        <w:rPr>
          <w:rFonts w:ascii="Times New Roman" w:hAnsi="Times New Roman" w:cs="Times New Roman"/>
          <w:sz w:val="24"/>
          <w:szCs w:val="24"/>
          <w:lang w:val="ru-RU"/>
        </w:rPr>
      </w:pPr>
      <w:r w:rsidRPr="003E6237">
        <w:rPr>
          <w:rFonts w:ascii="Times New Roman" w:hAnsi="Times New Roman" w:cs="Times New Roman"/>
          <w:sz w:val="24"/>
          <w:szCs w:val="24"/>
          <w:lang w:val="ru-RU"/>
        </w:rPr>
        <w:t xml:space="preserve">Условия проведения измерения </w:t>
      </w:r>
      <w:r w:rsidR="003E6237" w:rsidRPr="003E6237">
        <w:rPr>
          <w:rFonts w:ascii="Times New Roman" w:hAnsi="Times New Roman" w:cs="Times New Roman"/>
          <w:sz w:val="24"/>
          <w:szCs w:val="24"/>
          <w:lang w:val="ru-RU"/>
        </w:rPr>
        <w:t>– в соответствии с руководством по эксплуатации прибора.</w:t>
      </w:r>
    </w:p>
    <w:p w14:paraId="5660B150" w14:textId="77777777" w:rsidR="00C745CF" w:rsidRPr="003E6237" w:rsidRDefault="00C745CF" w:rsidP="003E6237">
      <w:pPr>
        <w:ind w:firstLine="567"/>
        <w:jc w:val="both"/>
        <w:rPr>
          <w:rStyle w:val="s00"/>
          <w:sz w:val="24"/>
          <w:szCs w:val="24"/>
          <w:highlight w:val="magenta"/>
          <w:lang w:val="ru-RU"/>
        </w:rPr>
      </w:pPr>
    </w:p>
    <w:p w14:paraId="4B688CBA" w14:textId="567F2F24" w:rsidR="002E57F5" w:rsidRPr="00D1573C" w:rsidRDefault="00E6505E" w:rsidP="00F14CAB">
      <w:pPr>
        <w:ind w:firstLine="567"/>
        <w:jc w:val="both"/>
        <w:rPr>
          <w:rStyle w:val="s00"/>
          <w:b/>
          <w:bCs/>
          <w:sz w:val="24"/>
          <w:szCs w:val="24"/>
          <w:lang w:val="ru-RU"/>
        </w:rPr>
      </w:pPr>
      <w:r w:rsidRPr="00D1573C">
        <w:rPr>
          <w:rStyle w:val="s00"/>
          <w:b/>
          <w:bCs/>
          <w:sz w:val="24"/>
          <w:szCs w:val="24"/>
          <w:lang w:val="ru-RU"/>
        </w:rPr>
        <w:t>В</w:t>
      </w:r>
      <w:r w:rsidR="002E57F5" w:rsidRPr="00D1573C">
        <w:rPr>
          <w:rStyle w:val="s00"/>
          <w:b/>
          <w:bCs/>
          <w:sz w:val="24"/>
          <w:szCs w:val="24"/>
          <w:lang w:val="ru-RU"/>
        </w:rPr>
        <w:t>.3 Средства измерений, вспомогательное оборудование и реактивы</w:t>
      </w:r>
    </w:p>
    <w:p w14:paraId="68405330" w14:textId="77777777" w:rsidR="00C745CF" w:rsidRPr="00D1573C" w:rsidRDefault="00C745CF" w:rsidP="00F14CAB">
      <w:pPr>
        <w:ind w:firstLine="567"/>
        <w:jc w:val="both"/>
        <w:rPr>
          <w:rFonts w:ascii="Times New Roman" w:hAnsi="Times New Roman" w:cs="Times New Roman"/>
          <w:sz w:val="24"/>
          <w:szCs w:val="24"/>
          <w:lang w:val="ru-RU"/>
        </w:rPr>
      </w:pPr>
    </w:p>
    <w:p w14:paraId="04EB9FFA"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sz w:val="24"/>
          <w:szCs w:val="24"/>
          <w:lang w:val="ru-RU"/>
        </w:rPr>
        <w:t>Хроматограф газовый лабораторный, включающий следующие элементы.</w:t>
      </w:r>
    </w:p>
    <w:p w14:paraId="5E64FC94"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sz w:val="24"/>
          <w:szCs w:val="24"/>
          <w:lang w:val="ru-RU"/>
        </w:rPr>
        <w:t>Инжектор для капиллярных колонок с делителем потока или вводом пробы непосредственно в колонку.</w:t>
      </w:r>
    </w:p>
    <w:p w14:paraId="633AB3E6" w14:textId="38325A87" w:rsidR="002E57F5" w:rsidRPr="00D1573C" w:rsidRDefault="002E57F5" w:rsidP="00F14CAB">
      <w:pPr>
        <w:ind w:firstLine="567"/>
        <w:jc w:val="both"/>
        <w:rPr>
          <w:rFonts w:ascii="Times New Roman" w:hAnsi="Times New Roman" w:cs="Times New Roman"/>
          <w:sz w:val="24"/>
          <w:szCs w:val="24"/>
          <w:lang w:val="ru-RU"/>
        </w:rPr>
      </w:pPr>
      <w:r w:rsidRPr="00D1573C">
        <w:rPr>
          <w:rStyle w:val="s00"/>
          <w:sz w:val="24"/>
          <w:szCs w:val="24"/>
          <w:lang w:val="ru-RU"/>
        </w:rPr>
        <w:t xml:space="preserve">Термостат с программированием температуры, обеспечивающий нагрев колонки до температуры не менее 260 °С, поддерживающий температуру с погрешностью </w:t>
      </w:r>
      <w:r w:rsidR="00320BF2" w:rsidRPr="00D1573C">
        <w:rPr>
          <w:rStyle w:val="s00"/>
          <w:sz w:val="24"/>
          <w:szCs w:val="24"/>
          <w:lang w:val="ru-RU"/>
        </w:rPr>
        <w:t>±</w:t>
      </w:r>
      <w:r w:rsidRPr="00D1573C">
        <w:rPr>
          <w:rStyle w:val="s00"/>
          <w:sz w:val="24"/>
          <w:szCs w:val="24"/>
          <w:lang w:val="ru-RU"/>
        </w:rPr>
        <w:t>0,1 °С.</w:t>
      </w:r>
    </w:p>
    <w:p w14:paraId="5E145B3D"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sz w:val="24"/>
          <w:szCs w:val="24"/>
          <w:lang w:val="ru-RU"/>
        </w:rPr>
        <w:t xml:space="preserve">Колонка капиллярная из стекла или плавленого кварца длиной не менее 60 м, внутренним диаметром 0,25 мм с высоко полярной неподвижной фазой, обеспечивающей разделение различных геометрических изомеров ненасыщенных жирных кислот (например, </w:t>
      </w:r>
      <w:r w:rsidRPr="00D1573C">
        <w:rPr>
          <w:rStyle w:val="s00"/>
          <w:sz w:val="24"/>
          <w:szCs w:val="24"/>
        </w:rPr>
        <w:t>SP</w:t>
      </w:r>
      <w:r w:rsidRPr="00D1573C">
        <w:rPr>
          <w:rStyle w:val="s00"/>
          <w:sz w:val="24"/>
          <w:szCs w:val="24"/>
          <w:lang w:val="ru-RU"/>
        </w:rPr>
        <w:t>-2560).</w:t>
      </w:r>
    </w:p>
    <w:p w14:paraId="4DFD2773" w14:textId="7B2C9E74" w:rsidR="002E57F5" w:rsidRPr="00D1573C" w:rsidRDefault="002E57F5" w:rsidP="00654ED9">
      <w:pPr>
        <w:ind w:firstLine="567"/>
        <w:jc w:val="both"/>
        <w:rPr>
          <w:rFonts w:ascii="Times New Roman" w:hAnsi="Times New Roman" w:cs="Times New Roman"/>
          <w:color w:val="000000"/>
          <w:sz w:val="24"/>
          <w:szCs w:val="24"/>
          <w:lang w:val="ru-RU"/>
        </w:rPr>
      </w:pPr>
      <w:r w:rsidRPr="00D1573C">
        <w:rPr>
          <w:rStyle w:val="s00"/>
          <w:sz w:val="24"/>
          <w:szCs w:val="24"/>
          <w:lang w:val="ru-RU"/>
        </w:rPr>
        <w:t xml:space="preserve">Детектор пламенно-ионизационный с пределом детектирования </w:t>
      </w:r>
      <w:r w:rsidR="00BB32FB" w:rsidRPr="00D1573C">
        <w:rPr>
          <w:rStyle w:val="s00"/>
          <w:sz w:val="24"/>
          <w:szCs w:val="24"/>
          <w:lang w:val="ru-RU"/>
        </w:rPr>
        <w:t>2*10</w:t>
      </w:r>
      <w:r w:rsidR="00BB32FB" w:rsidRPr="00D1573C">
        <w:rPr>
          <w:rStyle w:val="s00"/>
          <w:sz w:val="24"/>
          <w:szCs w:val="24"/>
          <w:vertAlign w:val="superscript"/>
          <w:lang w:val="ru-RU"/>
        </w:rPr>
        <w:t>-12</w:t>
      </w:r>
      <w:r w:rsidR="00654ED9" w:rsidRPr="00D1573C">
        <w:rPr>
          <w:rStyle w:val="s00"/>
          <w:sz w:val="24"/>
          <w:szCs w:val="24"/>
          <w:lang w:val="ru-RU"/>
        </w:rPr>
        <w:t xml:space="preserve"> </w:t>
      </w:r>
      <w:r w:rsidRPr="00D1573C">
        <w:rPr>
          <w:rStyle w:val="s00"/>
          <w:sz w:val="24"/>
          <w:szCs w:val="24"/>
          <w:lang w:val="ru-RU"/>
        </w:rPr>
        <w:t>г/с, обеспечивающий нагрев до температуры выше температуры колонки.</w:t>
      </w:r>
    </w:p>
    <w:p w14:paraId="03DF3D06"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sz w:val="24"/>
          <w:szCs w:val="24"/>
          <w:lang w:val="ru-RU"/>
        </w:rPr>
        <w:t>Программное обеспечение для обработки данных.</w:t>
      </w:r>
    </w:p>
    <w:p w14:paraId="2634C548" w14:textId="234474E1" w:rsidR="002E57F5" w:rsidRPr="00D1573C" w:rsidRDefault="002E57F5" w:rsidP="00F14CAB">
      <w:pPr>
        <w:ind w:firstLine="567"/>
        <w:jc w:val="both"/>
        <w:rPr>
          <w:rFonts w:ascii="Times New Roman" w:hAnsi="Times New Roman" w:cs="Times New Roman"/>
          <w:sz w:val="24"/>
          <w:szCs w:val="24"/>
          <w:lang w:val="ru-RU"/>
        </w:rPr>
      </w:pPr>
      <w:proofErr w:type="spellStart"/>
      <w:r w:rsidRPr="00D1573C">
        <w:rPr>
          <w:rStyle w:val="s00"/>
          <w:sz w:val="24"/>
          <w:szCs w:val="24"/>
          <w:lang w:val="ru-RU"/>
        </w:rPr>
        <w:t>Микрошприц</w:t>
      </w:r>
      <w:proofErr w:type="spellEnd"/>
      <w:r w:rsidRPr="00D1573C">
        <w:rPr>
          <w:rStyle w:val="s00"/>
          <w:sz w:val="24"/>
          <w:szCs w:val="24"/>
          <w:lang w:val="ru-RU"/>
        </w:rPr>
        <w:t xml:space="preserve"> вместимостью 1 </w:t>
      </w:r>
      <w:r w:rsidR="0071540B" w:rsidRPr="00D1573C">
        <w:rPr>
          <w:rStyle w:val="s00"/>
          <w:sz w:val="24"/>
          <w:szCs w:val="24"/>
          <w:lang w:val="ru-RU"/>
        </w:rPr>
        <w:t>мм</w:t>
      </w:r>
      <w:r w:rsidR="0071540B" w:rsidRPr="00D1573C">
        <w:rPr>
          <w:rStyle w:val="s00"/>
          <w:sz w:val="24"/>
          <w:szCs w:val="24"/>
          <w:vertAlign w:val="superscript"/>
          <w:lang w:val="ru-RU"/>
        </w:rPr>
        <w:t xml:space="preserve">3 </w:t>
      </w:r>
      <w:r w:rsidRPr="00D1573C">
        <w:rPr>
          <w:rStyle w:val="s00"/>
          <w:sz w:val="24"/>
          <w:szCs w:val="24"/>
          <w:lang w:val="ru-RU"/>
        </w:rPr>
        <w:t>и 10 мм</w:t>
      </w:r>
      <w:r w:rsidRPr="00D1573C">
        <w:rPr>
          <w:rStyle w:val="s00"/>
          <w:sz w:val="24"/>
          <w:szCs w:val="24"/>
          <w:vertAlign w:val="superscript"/>
          <w:lang w:val="ru-RU"/>
        </w:rPr>
        <w:t>3</w:t>
      </w:r>
      <w:r w:rsidRPr="00D1573C">
        <w:rPr>
          <w:rStyle w:val="s00"/>
          <w:sz w:val="24"/>
          <w:szCs w:val="24"/>
          <w:lang w:val="ru-RU"/>
        </w:rPr>
        <w:t xml:space="preserve"> по документу, в соответствии с которым он изготовлен.</w:t>
      </w:r>
    </w:p>
    <w:p w14:paraId="5181142D"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sz w:val="24"/>
          <w:szCs w:val="24"/>
          <w:lang w:val="ru-RU"/>
        </w:rPr>
        <w:t>Газы-</w:t>
      </w:r>
      <w:r w:rsidRPr="00D1573C">
        <w:rPr>
          <w:rStyle w:val="s00"/>
          <w:color w:val="auto"/>
          <w:sz w:val="24"/>
          <w:szCs w:val="24"/>
          <w:lang w:val="ru-RU"/>
        </w:rPr>
        <w:t>носители:</w:t>
      </w:r>
    </w:p>
    <w:p w14:paraId="5FEFE4F4"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 азот газообразный по </w:t>
      </w:r>
      <w:hyperlink r:id="rId228" w:history="1">
        <w:r w:rsidRPr="00D1573C">
          <w:rPr>
            <w:rStyle w:val="aff0"/>
            <w:rFonts w:ascii="Times New Roman" w:hAnsi="Times New Roman" w:cs="Times New Roman"/>
            <w:color w:val="auto"/>
            <w:sz w:val="24"/>
            <w:szCs w:val="24"/>
            <w:u w:val="none"/>
            <w:lang w:val="ru-RU"/>
          </w:rPr>
          <w:t>ГОСТ 9293</w:t>
        </w:r>
      </w:hyperlink>
      <w:r w:rsidRPr="00D1573C">
        <w:rPr>
          <w:rStyle w:val="s00"/>
          <w:color w:val="auto"/>
          <w:sz w:val="24"/>
          <w:szCs w:val="24"/>
          <w:lang w:val="ru-RU"/>
        </w:rPr>
        <w:t>, ос. ч.;</w:t>
      </w:r>
    </w:p>
    <w:p w14:paraId="112F3FFB"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гелий сжатый, тщательно просушенный, с содержанием кислорода менее 10 млн</w:t>
      </w:r>
      <w:r w:rsidRPr="00D1573C">
        <w:rPr>
          <w:rStyle w:val="s00"/>
          <w:color w:val="auto"/>
          <w:sz w:val="24"/>
          <w:szCs w:val="24"/>
          <w:vertAlign w:val="superscript"/>
          <w:lang w:val="ru-RU"/>
        </w:rPr>
        <w:t>-1</w:t>
      </w:r>
      <w:r w:rsidRPr="00D1573C">
        <w:rPr>
          <w:rStyle w:val="s00"/>
          <w:color w:val="auto"/>
          <w:sz w:val="24"/>
          <w:szCs w:val="24"/>
          <w:lang w:val="ru-RU"/>
        </w:rPr>
        <w:t xml:space="preserve"> (мг/кг);</w:t>
      </w:r>
    </w:p>
    <w:p w14:paraId="5CB643C4"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 аргон газообразный по </w:t>
      </w:r>
      <w:hyperlink r:id="rId229" w:history="1">
        <w:r w:rsidRPr="00D1573C">
          <w:rPr>
            <w:rStyle w:val="aff0"/>
            <w:rFonts w:ascii="Times New Roman" w:hAnsi="Times New Roman" w:cs="Times New Roman"/>
            <w:color w:val="auto"/>
            <w:sz w:val="24"/>
            <w:szCs w:val="24"/>
            <w:u w:val="none"/>
            <w:lang w:val="ru-RU"/>
          </w:rPr>
          <w:t>ГОСТ 10157</w:t>
        </w:r>
      </w:hyperlink>
      <w:r w:rsidRPr="00D1573C">
        <w:rPr>
          <w:rStyle w:val="s00"/>
          <w:color w:val="auto"/>
          <w:sz w:val="24"/>
          <w:szCs w:val="24"/>
          <w:lang w:val="ru-RU"/>
        </w:rPr>
        <w:t>, в. с.</w:t>
      </w:r>
    </w:p>
    <w:p w14:paraId="5752B043"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Вспомогательные </w:t>
      </w:r>
      <w:proofErr w:type="spellStart"/>
      <w:r w:rsidRPr="00D1573C">
        <w:rPr>
          <w:rStyle w:val="s00"/>
          <w:color w:val="auto"/>
          <w:sz w:val="24"/>
          <w:szCs w:val="24"/>
          <w:lang w:val="ru-RU"/>
        </w:rPr>
        <w:t>газы</w:t>
      </w:r>
      <w:proofErr w:type="spellEnd"/>
      <w:r w:rsidRPr="00D1573C">
        <w:rPr>
          <w:rStyle w:val="s00"/>
          <w:color w:val="auto"/>
          <w:sz w:val="24"/>
          <w:szCs w:val="24"/>
          <w:lang w:val="ru-RU"/>
        </w:rPr>
        <w:t>:</w:t>
      </w:r>
    </w:p>
    <w:p w14:paraId="1A40D00F"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 водород технический по </w:t>
      </w:r>
      <w:hyperlink r:id="rId230" w:history="1">
        <w:r w:rsidRPr="00D1573C">
          <w:rPr>
            <w:rStyle w:val="aff0"/>
            <w:rFonts w:ascii="Times New Roman" w:hAnsi="Times New Roman" w:cs="Times New Roman"/>
            <w:color w:val="auto"/>
            <w:sz w:val="24"/>
            <w:szCs w:val="24"/>
            <w:u w:val="none"/>
            <w:lang w:val="ru-RU"/>
          </w:rPr>
          <w:t>ГОСТ 3022</w:t>
        </w:r>
      </w:hyperlink>
      <w:r w:rsidRPr="00D1573C">
        <w:rPr>
          <w:rStyle w:val="s00"/>
          <w:color w:val="auto"/>
          <w:sz w:val="24"/>
          <w:szCs w:val="24"/>
          <w:lang w:val="ru-RU"/>
        </w:rPr>
        <w:t>, марки А, или водород электролизный от генератора водорода;</w:t>
      </w:r>
    </w:p>
    <w:p w14:paraId="437AA17F"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 воздух по </w:t>
      </w:r>
      <w:hyperlink r:id="rId231" w:history="1">
        <w:r w:rsidRPr="00D1573C">
          <w:rPr>
            <w:rStyle w:val="aff0"/>
            <w:rFonts w:ascii="Times New Roman" w:hAnsi="Times New Roman" w:cs="Times New Roman"/>
            <w:color w:val="auto"/>
            <w:sz w:val="24"/>
            <w:szCs w:val="24"/>
            <w:u w:val="none"/>
            <w:lang w:val="ru-RU"/>
          </w:rPr>
          <w:t>ГОСТ 17433</w:t>
        </w:r>
      </w:hyperlink>
      <w:r w:rsidRPr="00D1573C">
        <w:rPr>
          <w:rStyle w:val="s00"/>
          <w:color w:val="auto"/>
          <w:sz w:val="24"/>
          <w:szCs w:val="24"/>
          <w:lang w:val="ru-RU"/>
        </w:rPr>
        <w:t xml:space="preserve"> класса 0 или воздух, полученный с помощью компрессора, обеспечивающего необходимые давление и чистоту воздуха согласно инструкции по эксплуатации хроматографа.</w:t>
      </w:r>
    </w:p>
    <w:p w14:paraId="52925B01" w14:textId="4CAEEF08"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Весы неавтоматического действия с пределами допускаемой абсолютной погрешности не более</w:t>
      </w:r>
      <w:r w:rsidR="0025777F" w:rsidRPr="00D1573C">
        <w:rPr>
          <w:rStyle w:val="s00"/>
          <w:color w:val="auto"/>
          <w:sz w:val="24"/>
          <w:szCs w:val="24"/>
          <w:lang w:val="ru-RU"/>
        </w:rPr>
        <w:t xml:space="preserve"> ±</w:t>
      </w:r>
      <w:r w:rsidRPr="00D1573C">
        <w:rPr>
          <w:rStyle w:val="s00"/>
          <w:color w:val="auto"/>
          <w:sz w:val="24"/>
          <w:szCs w:val="24"/>
          <w:lang w:val="ru-RU"/>
        </w:rPr>
        <w:t xml:space="preserve">0,02 г по ГОСТ </w:t>
      </w:r>
      <w:r w:rsidR="0025777F" w:rsidRPr="00D1573C">
        <w:rPr>
          <w:rStyle w:val="s00"/>
          <w:color w:val="auto"/>
          <w:sz w:val="24"/>
          <w:szCs w:val="24"/>
          <w:lang w:val="ru-RU"/>
        </w:rPr>
        <w:t>24104</w:t>
      </w:r>
      <w:r w:rsidRPr="00D1573C">
        <w:rPr>
          <w:rStyle w:val="s00"/>
          <w:color w:val="auto"/>
          <w:sz w:val="24"/>
          <w:szCs w:val="24"/>
          <w:lang w:val="ru-RU"/>
        </w:rPr>
        <w:t>.</w:t>
      </w:r>
    </w:p>
    <w:p w14:paraId="53BA1558"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Пипетка 1(2,3)-1(2)-1(2)-1; 1(2,3)-1(2) по </w:t>
      </w:r>
      <w:hyperlink r:id="rId232" w:history="1">
        <w:r w:rsidRPr="00D1573C">
          <w:rPr>
            <w:rStyle w:val="aff0"/>
            <w:rFonts w:ascii="Times New Roman" w:hAnsi="Times New Roman" w:cs="Times New Roman"/>
            <w:color w:val="auto"/>
            <w:sz w:val="24"/>
            <w:szCs w:val="24"/>
            <w:u w:val="none"/>
            <w:lang w:val="ru-RU"/>
          </w:rPr>
          <w:t>ГОСТ 29227</w:t>
        </w:r>
      </w:hyperlink>
      <w:r w:rsidRPr="00D1573C">
        <w:rPr>
          <w:rStyle w:val="s00"/>
          <w:color w:val="auto"/>
          <w:sz w:val="24"/>
          <w:szCs w:val="24"/>
          <w:lang w:val="ru-RU"/>
        </w:rPr>
        <w:t xml:space="preserve">, </w:t>
      </w:r>
      <w:hyperlink r:id="rId233" w:history="1">
        <w:r w:rsidRPr="00D1573C">
          <w:rPr>
            <w:rStyle w:val="aff0"/>
            <w:rFonts w:ascii="Times New Roman" w:hAnsi="Times New Roman" w:cs="Times New Roman"/>
            <w:color w:val="auto"/>
            <w:sz w:val="24"/>
            <w:szCs w:val="24"/>
            <w:u w:val="none"/>
            <w:lang w:val="ru-RU"/>
          </w:rPr>
          <w:t>ГОСТ 29228</w:t>
        </w:r>
      </w:hyperlink>
      <w:r w:rsidRPr="00D1573C">
        <w:rPr>
          <w:rStyle w:val="s00"/>
          <w:color w:val="auto"/>
          <w:sz w:val="24"/>
          <w:szCs w:val="24"/>
          <w:lang w:val="ru-RU"/>
        </w:rPr>
        <w:t>.</w:t>
      </w:r>
    </w:p>
    <w:p w14:paraId="24D1C4F6"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Пробирка П4-</w:t>
      </w:r>
      <w:proofErr w:type="gramStart"/>
      <w:r w:rsidRPr="00D1573C">
        <w:rPr>
          <w:rStyle w:val="s00"/>
          <w:color w:val="auto"/>
          <w:sz w:val="24"/>
          <w:szCs w:val="24"/>
          <w:lang w:val="ru-RU"/>
        </w:rPr>
        <w:t>10-14</w:t>
      </w:r>
      <w:proofErr w:type="gramEnd"/>
      <w:r w:rsidRPr="00D1573C">
        <w:rPr>
          <w:rStyle w:val="s00"/>
          <w:color w:val="auto"/>
          <w:sz w:val="24"/>
          <w:szCs w:val="24"/>
          <w:lang w:val="ru-RU"/>
        </w:rPr>
        <w:t xml:space="preserve">/23 ХС по </w:t>
      </w:r>
      <w:hyperlink r:id="rId234" w:history="1">
        <w:r w:rsidRPr="00D1573C">
          <w:rPr>
            <w:rStyle w:val="aff0"/>
            <w:rFonts w:ascii="Times New Roman" w:hAnsi="Times New Roman" w:cs="Times New Roman"/>
            <w:color w:val="auto"/>
            <w:sz w:val="24"/>
            <w:szCs w:val="24"/>
            <w:u w:val="none"/>
            <w:lang w:val="ru-RU"/>
          </w:rPr>
          <w:t>ГОСТ 25336</w:t>
        </w:r>
      </w:hyperlink>
      <w:r w:rsidRPr="00D1573C">
        <w:rPr>
          <w:rStyle w:val="s00"/>
          <w:color w:val="auto"/>
          <w:sz w:val="24"/>
          <w:szCs w:val="24"/>
          <w:lang w:val="ru-RU"/>
        </w:rPr>
        <w:t>.</w:t>
      </w:r>
    </w:p>
    <w:p w14:paraId="1E7DCBBD"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Цилиндр 1-250-1(2) или 3-250-1(2) по </w:t>
      </w:r>
      <w:hyperlink r:id="rId235" w:history="1">
        <w:r w:rsidRPr="00D1573C">
          <w:rPr>
            <w:rStyle w:val="aff0"/>
            <w:rFonts w:ascii="Times New Roman" w:hAnsi="Times New Roman" w:cs="Times New Roman"/>
            <w:color w:val="auto"/>
            <w:sz w:val="24"/>
            <w:szCs w:val="24"/>
            <w:u w:val="none"/>
            <w:lang w:val="ru-RU"/>
          </w:rPr>
          <w:t>ГОСТ 1770</w:t>
        </w:r>
      </w:hyperlink>
      <w:r w:rsidRPr="00D1573C">
        <w:rPr>
          <w:rStyle w:val="s00"/>
          <w:color w:val="auto"/>
          <w:sz w:val="24"/>
          <w:szCs w:val="24"/>
          <w:lang w:val="ru-RU"/>
        </w:rPr>
        <w:t>.</w:t>
      </w:r>
    </w:p>
    <w:p w14:paraId="5AFDD83E"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Воронка лабораторная В-25-38 или В-36-50 ХС по </w:t>
      </w:r>
      <w:hyperlink r:id="rId236" w:history="1">
        <w:r w:rsidRPr="00D1573C">
          <w:rPr>
            <w:rStyle w:val="aff0"/>
            <w:rFonts w:ascii="Times New Roman" w:hAnsi="Times New Roman" w:cs="Times New Roman"/>
            <w:color w:val="auto"/>
            <w:sz w:val="24"/>
            <w:szCs w:val="24"/>
            <w:u w:val="none"/>
            <w:lang w:val="ru-RU"/>
          </w:rPr>
          <w:t>ГОСТ 25336</w:t>
        </w:r>
      </w:hyperlink>
      <w:r w:rsidRPr="00D1573C">
        <w:rPr>
          <w:rStyle w:val="s00"/>
          <w:color w:val="auto"/>
          <w:sz w:val="24"/>
          <w:szCs w:val="24"/>
          <w:lang w:val="ru-RU"/>
        </w:rPr>
        <w:t>.</w:t>
      </w:r>
    </w:p>
    <w:p w14:paraId="575DA068" w14:textId="77777777" w:rsidR="002E57F5" w:rsidRPr="00D1573C" w:rsidRDefault="002E57F5" w:rsidP="00F14CAB">
      <w:pPr>
        <w:ind w:firstLine="567"/>
        <w:jc w:val="both"/>
        <w:rPr>
          <w:rFonts w:ascii="Times New Roman" w:hAnsi="Times New Roman" w:cs="Times New Roman"/>
          <w:sz w:val="24"/>
          <w:szCs w:val="24"/>
          <w:lang w:val="ru-RU"/>
        </w:rPr>
      </w:pPr>
      <w:r w:rsidRPr="00D1573C">
        <w:rPr>
          <w:rStyle w:val="s00"/>
          <w:color w:val="auto"/>
          <w:sz w:val="24"/>
          <w:szCs w:val="24"/>
          <w:lang w:val="ru-RU"/>
        </w:rPr>
        <w:t xml:space="preserve">Колба 2-25-2 по </w:t>
      </w:r>
      <w:hyperlink r:id="rId237" w:history="1">
        <w:r w:rsidRPr="00D1573C">
          <w:rPr>
            <w:rStyle w:val="aff0"/>
            <w:rFonts w:ascii="Times New Roman" w:hAnsi="Times New Roman" w:cs="Times New Roman"/>
            <w:color w:val="auto"/>
            <w:sz w:val="24"/>
            <w:szCs w:val="24"/>
            <w:u w:val="none"/>
            <w:lang w:val="ru-RU"/>
          </w:rPr>
          <w:t>ГОСТ 1770</w:t>
        </w:r>
      </w:hyperlink>
      <w:r w:rsidRPr="00D1573C">
        <w:rPr>
          <w:rStyle w:val="s00"/>
          <w:color w:val="auto"/>
          <w:sz w:val="24"/>
          <w:szCs w:val="24"/>
          <w:lang w:val="ru-RU"/>
        </w:rPr>
        <w:t>.</w:t>
      </w:r>
    </w:p>
    <w:p w14:paraId="3DDFA679"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Колба К-1-1000-29/32 ТС по </w:t>
      </w:r>
      <w:hyperlink r:id="rId238" w:history="1">
        <w:r w:rsidRPr="003054A5">
          <w:rPr>
            <w:rStyle w:val="aff0"/>
            <w:rFonts w:ascii="Times New Roman" w:hAnsi="Times New Roman" w:cs="Times New Roman"/>
            <w:color w:val="auto"/>
            <w:sz w:val="24"/>
            <w:szCs w:val="24"/>
            <w:u w:val="none"/>
            <w:lang w:val="ru-RU"/>
          </w:rPr>
          <w:t>ГОСТ 25336</w:t>
        </w:r>
      </w:hyperlink>
      <w:r w:rsidRPr="003054A5">
        <w:rPr>
          <w:rStyle w:val="s00"/>
          <w:color w:val="auto"/>
          <w:sz w:val="24"/>
          <w:szCs w:val="24"/>
          <w:lang w:val="ru-RU"/>
        </w:rPr>
        <w:t>.</w:t>
      </w:r>
    </w:p>
    <w:p w14:paraId="480250FD"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lastRenderedPageBreak/>
        <w:t xml:space="preserve">Холодильник ХШ-1-400-29/32 ХС по </w:t>
      </w:r>
      <w:hyperlink r:id="rId239" w:history="1">
        <w:r w:rsidRPr="003054A5">
          <w:rPr>
            <w:rStyle w:val="aff0"/>
            <w:rFonts w:ascii="Times New Roman" w:hAnsi="Times New Roman" w:cs="Times New Roman"/>
            <w:color w:val="auto"/>
            <w:sz w:val="24"/>
            <w:szCs w:val="24"/>
            <w:u w:val="none"/>
            <w:lang w:val="ru-RU"/>
          </w:rPr>
          <w:t>ГОСТ 25336</w:t>
        </w:r>
      </w:hyperlink>
      <w:r w:rsidRPr="003054A5">
        <w:rPr>
          <w:rStyle w:val="s00"/>
          <w:color w:val="auto"/>
          <w:sz w:val="24"/>
          <w:szCs w:val="24"/>
          <w:lang w:val="ru-RU"/>
        </w:rPr>
        <w:t>.</w:t>
      </w:r>
    </w:p>
    <w:p w14:paraId="1BE9DC5E"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Стаканчик для взвешивания СВ-19/9 по </w:t>
      </w:r>
      <w:hyperlink r:id="rId240" w:history="1">
        <w:r w:rsidRPr="003054A5">
          <w:rPr>
            <w:rStyle w:val="aff0"/>
            <w:rFonts w:ascii="Times New Roman" w:hAnsi="Times New Roman" w:cs="Times New Roman"/>
            <w:color w:val="auto"/>
            <w:sz w:val="24"/>
            <w:szCs w:val="24"/>
            <w:u w:val="none"/>
            <w:lang w:val="ru-RU"/>
          </w:rPr>
          <w:t>ГОСТ 25336</w:t>
        </w:r>
      </w:hyperlink>
      <w:r w:rsidRPr="003054A5">
        <w:rPr>
          <w:rStyle w:val="s00"/>
          <w:color w:val="auto"/>
          <w:sz w:val="24"/>
          <w:szCs w:val="24"/>
          <w:lang w:val="ru-RU"/>
        </w:rPr>
        <w:t>.</w:t>
      </w:r>
    </w:p>
    <w:p w14:paraId="75B7CF8C"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Перегонный аппарат, состоящий из:</w:t>
      </w:r>
    </w:p>
    <w:p w14:paraId="27A2200D"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 колбы К-1-500-29/32 по </w:t>
      </w:r>
      <w:hyperlink r:id="rId241" w:history="1">
        <w:r w:rsidRPr="003054A5">
          <w:rPr>
            <w:rStyle w:val="aff0"/>
            <w:rFonts w:ascii="Times New Roman" w:hAnsi="Times New Roman" w:cs="Times New Roman"/>
            <w:color w:val="auto"/>
            <w:sz w:val="24"/>
            <w:szCs w:val="24"/>
            <w:u w:val="none"/>
            <w:lang w:val="ru-RU"/>
          </w:rPr>
          <w:t>ГОСТ 25336</w:t>
        </w:r>
      </w:hyperlink>
      <w:r w:rsidRPr="003054A5">
        <w:rPr>
          <w:rStyle w:val="s00"/>
          <w:color w:val="auto"/>
          <w:sz w:val="24"/>
          <w:szCs w:val="24"/>
          <w:lang w:val="ru-RU"/>
        </w:rPr>
        <w:t>;</w:t>
      </w:r>
    </w:p>
    <w:p w14:paraId="11B465AC"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 насадки Н-1-29/32-14/23 ТС по </w:t>
      </w:r>
      <w:hyperlink r:id="rId242" w:history="1">
        <w:r w:rsidRPr="003054A5">
          <w:rPr>
            <w:rStyle w:val="aff0"/>
            <w:rFonts w:ascii="Times New Roman" w:hAnsi="Times New Roman" w:cs="Times New Roman"/>
            <w:color w:val="auto"/>
            <w:sz w:val="24"/>
            <w:szCs w:val="24"/>
            <w:u w:val="none"/>
            <w:lang w:val="ru-RU"/>
          </w:rPr>
          <w:t>ГОСТ 25336</w:t>
        </w:r>
      </w:hyperlink>
      <w:r w:rsidRPr="003054A5">
        <w:rPr>
          <w:rStyle w:val="s00"/>
          <w:color w:val="auto"/>
          <w:sz w:val="24"/>
          <w:szCs w:val="24"/>
          <w:lang w:val="ru-RU"/>
        </w:rPr>
        <w:t>;</w:t>
      </w:r>
    </w:p>
    <w:p w14:paraId="50AD2DE2"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 холодильника ХПТ-1-400-14/23 ТС по </w:t>
      </w:r>
      <w:hyperlink r:id="rId243" w:history="1">
        <w:r w:rsidRPr="003054A5">
          <w:rPr>
            <w:rStyle w:val="aff0"/>
            <w:rFonts w:ascii="Times New Roman" w:hAnsi="Times New Roman" w:cs="Times New Roman"/>
            <w:color w:val="auto"/>
            <w:sz w:val="24"/>
            <w:szCs w:val="24"/>
            <w:u w:val="none"/>
            <w:lang w:val="ru-RU"/>
          </w:rPr>
          <w:t>ГОСТ 25336</w:t>
        </w:r>
      </w:hyperlink>
      <w:r w:rsidRPr="003054A5">
        <w:rPr>
          <w:rStyle w:val="s00"/>
          <w:color w:val="auto"/>
          <w:sz w:val="24"/>
          <w:szCs w:val="24"/>
          <w:lang w:val="ru-RU"/>
        </w:rPr>
        <w:t>;</w:t>
      </w:r>
    </w:p>
    <w:p w14:paraId="1EC60BFF"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аллонжа АИО-29/32-</w:t>
      </w:r>
      <w:proofErr w:type="gramStart"/>
      <w:r w:rsidRPr="003054A5">
        <w:rPr>
          <w:rStyle w:val="s00"/>
          <w:color w:val="auto"/>
          <w:sz w:val="24"/>
          <w:szCs w:val="24"/>
          <w:lang w:val="ru-RU"/>
        </w:rPr>
        <w:t>14/23-60</w:t>
      </w:r>
      <w:proofErr w:type="gramEnd"/>
      <w:r w:rsidRPr="003054A5">
        <w:rPr>
          <w:rStyle w:val="s00"/>
          <w:color w:val="auto"/>
          <w:sz w:val="24"/>
          <w:szCs w:val="24"/>
          <w:lang w:val="ru-RU"/>
        </w:rPr>
        <w:t xml:space="preserve"> или АПК-29/32 по </w:t>
      </w:r>
      <w:hyperlink r:id="rId244" w:history="1">
        <w:r w:rsidRPr="003054A5">
          <w:rPr>
            <w:rStyle w:val="aff0"/>
            <w:rFonts w:ascii="Times New Roman" w:hAnsi="Times New Roman" w:cs="Times New Roman"/>
            <w:color w:val="auto"/>
            <w:sz w:val="24"/>
            <w:szCs w:val="24"/>
            <w:u w:val="none"/>
            <w:lang w:val="ru-RU"/>
          </w:rPr>
          <w:t>ГОСТ 25336</w:t>
        </w:r>
      </w:hyperlink>
      <w:r w:rsidRPr="003054A5">
        <w:rPr>
          <w:rStyle w:val="s00"/>
          <w:color w:val="auto"/>
          <w:sz w:val="24"/>
          <w:szCs w:val="24"/>
          <w:lang w:val="ru-RU"/>
        </w:rPr>
        <w:t>.</w:t>
      </w:r>
    </w:p>
    <w:p w14:paraId="2EC707C2" w14:textId="220BB5DD"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Термометр жидкостный стеклянный по </w:t>
      </w:r>
      <w:hyperlink r:id="rId245" w:history="1">
        <w:r w:rsidRPr="003054A5">
          <w:rPr>
            <w:rStyle w:val="aff0"/>
            <w:rFonts w:ascii="Times New Roman" w:hAnsi="Times New Roman" w:cs="Times New Roman"/>
            <w:color w:val="auto"/>
            <w:sz w:val="24"/>
            <w:szCs w:val="24"/>
            <w:u w:val="none"/>
            <w:lang w:val="ru-RU"/>
          </w:rPr>
          <w:t xml:space="preserve">ГОСТ </w:t>
        </w:r>
        <w:r w:rsidRPr="00A001F6">
          <w:rPr>
            <w:rStyle w:val="aff0"/>
            <w:rFonts w:ascii="Times New Roman" w:hAnsi="Times New Roman" w:cs="Times New Roman"/>
            <w:color w:val="auto"/>
            <w:sz w:val="24"/>
            <w:szCs w:val="24"/>
            <w:u w:val="none"/>
            <w:lang w:val="ru-RU"/>
          </w:rPr>
          <w:t>28498</w:t>
        </w:r>
      </w:hyperlink>
      <w:r w:rsidRPr="003054A5">
        <w:rPr>
          <w:rStyle w:val="s00"/>
          <w:color w:val="auto"/>
          <w:sz w:val="24"/>
          <w:szCs w:val="24"/>
          <w:lang w:val="ru-RU"/>
        </w:rPr>
        <w:t xml:space="preserve"> с интервалом температур от 0</w:t>
      </w:r>
      <w:r w:rsidR="00B74654">
        <w:rPr>
          <w:rStyle w:val="s00"/>
          <w:color w:val="auto"/>
          <w:sz w:val="24"/>
          <w:szCs w:val="24"/>
          <w:lang w:val="ru-RU"/>
        </w:rPr>
        <w:t xml:space="preserve"> </w:t>
      </w:r>
      <w:r w:rsidR="00B74654" w:rsidRPr="003054A5">
        <w:rPr>
          <w:rStyle w:val="s00"/>
          <w:color w:val="auto"/>
          <w:sz w:val="24"/>
          <w:szCs w:val="24"/>
          <w:lang w:val="ru-RU"/>
        </w:rPr>
        <w:t>°С</w:t>
      </w:r>
      <w:r w:rsidRPr="003054A5">
        <w:rPr>
          <w:rStyle w:val="s00"/>
          <w:color w:val="auto"/>
          <w:sz w:val="24"/>
          <w:szCs w:val="24"/>
          <w:lang w:val="ru-RU"/>
        </w:rPr>
        <w:t xml:space="preserve"> до 100 °С и ценой деления 0,5 °С.</w:t>
      </w:r>
    </w:p>
    <w:p w14:paraId="24817A51"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Баня водяная.</w:t>
      </w:r>
    </w:p>
    <w:p w14:paraId="163E2AED"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Шпатель.</w:t>
      </w:r>
    </w:p>
    <w:p w14:paraId="6A019419"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Бумага фильтровальная лабораторная по </w:t>
      </w:r>
      <w:hyperlink r:id="rId246" w:history="1">
        <w:r w:rsidRPr="003054A5">
          <w:rPr>
            <w:rStyle w:val="aff0"/>
            <w:rFonts w:ascii="Times New Roman" w:hAnsi="Times New Roman" w:cs="Times New Roman"/>
            <w:color w:val="auto"/>
            <w:sz w:val="24"/>
            <w:szCs w:val="24"/>
            <w:u w:val="none"/>
            <w:lang w:val="ru-RU"/>
          </w:rPr>
          <w:t>ГОСТ 12026</w:t>
        </w:r>
      </w:hyperlink>
      <w:r w:rsidRPr="003054A5">
        <w:rPr>
          <w:rStyle w:val="s00"/>
          <w:color w:val="auto"/>
          <w:sz w:val="24"/>
          <w:szCs w:val="24"/>
          <w:lang w:val="ru-RU"/>
        </w:rPr>
        <w:t>.</w:t>
      </w:r>
    </w:p>
    <w:p w14:paraId="599B604B"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Натрий металлический по ГОСТ 3273 или </w:t>
      </w:r>
      <w:proofErr w:type="spellStart"/>
      <w:r w:rsidRPr="003054A5">
        <w:rPr>
          <w:rStyle w:val="s00"/>
          <w:color w:val="auto"/>
          <w:sz w:val="24"/>
          <w:szCs w:val="24"/>
          <w:lang w:val="ru-RU"/>
        </w:rPr>
        <w:t>метилат</w:t>
      </w:r>
      <w:proofErr w:type="spellEnd"/>
      <w:r w:rsidRPr="003054A5">
        <w:rPr>
          <w:rStyle w:val="s00"/>
          <w:color w:val="auto"/>
          <w:sz w:val="24"/>
          <w:szCs w:val="24"/>
          <w:lang w:val="ru-RU"/>
        </w:rPr>
        <w:t xml:space="preserve"> натрия.</w:t>
      </w:r>
    </w:p>
    <w:p w14:paraId="38C9F596"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Кальция оксид по ГОСТ 8677, ч. д. а.</w:t>
      </w:r>
    </w:p>
    <w:p w14:paraId="36DF5B40"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Гексан для хроматографии по документу, в соответствии с которым он изготовлен.</w:t>
      </w:r>
    </w:p>
    <w:p w14:paraId="31BC8556"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Гептан для хроматографии по </w:t>
      </w:r>
      <w:hyperlink r:id="rId247" w:history="1">
        <w:r w:rsidRPr="003054A5">
          <w:rPr>
            <w:rStyle w:val="aff0"/>
            <w:rFonts w:ascii="Times New Roman" w:hAnsi="Times New Roman" w:cs="Times New Roman"/>
            <w:color w:val="auto"/>
            <w:sz w:val="24"/>
            <w:szCs w:val="24"/>
            <w:u w:val="none"/>
            <w:lang w:val="ru-RU"/>
          </w:rPr>
          <w:t>ГОСТ 25828</w:t>
        </w:r>
      </w:hyperlink>
      <w:r w:rsidRPr="003054A5">
        <w:rPr>
          <w:rStyle w:val="s00"/>
          <w:color w:val="auto"/>
          <w:sz w:val="24"/>
          <w:szCs w:val="24"/>
          <w:lang w:val="ru-RU"/>
        </w:rPr>
        <w:t>.</w:t>
      </w:r>
    </w:p>
    <w:p w14:paraId="2853FAFA" w14:textId="77777777" w:rsidR="002E57F5" w:rsidRPr="003054A5" w:rsidRDefault="002E57F5" w:rsidP="00F14CAB">
      <w:pPr>
        <w:ind w:firstLine="567"/>
        <w:jc w:val="both"/>
        <w:rPr>
          <w:rFonts w:ascii="Times New Roman" w:hAnsi="Times New Roman" w:cs="Times New Roman"/>
          <w:sz w:val="24"/>
          <w:szCs w:val="24"/>
          <w:lang w:val="ru-RU"/>
        </w:rPr>
      </w:pPr>
      <w:r w:rsidRPr="003054A5">
        <w:rPr>
          <w:rStyle w:val="s00"/>
          <w:color w:val="auto"/>
          <w:sz w:val="24"/>
          <w:szCs w:val="24"/>
          <w:lang w:val="ru-RU"/>
        </w:rPr>
        <w:t xml:space="preserve">Метанол-яд по </w:t>
      </w:r>
      <w:hyperlink r:id="rId248" w:history="1">
        <w:r w:rsidRPr="003054A5">
          <w:rPr>
            <w:rStyle w:val="aff0"/>
            <w:rFonts w:ascii="Times New Roman" w:hAnsi="Times New Roman" w:cs="Times New Roman"/>
            <w:color w:val="auto"/>
            <w:sz w:val="24"/>
            <w:szCs w:val="24"/>
            <w:u w:val="none"/>
            <w:lang w:val="ru-RU"/>
          </w:rPr>
          <w:t>ГОСТ 6995</w:t>
        </w:r>
      </w:hyperlink>
      <w:r w:rsidRPr="003054A5">
        <w:rPr>
          <w:rStyle w:val="s00"/>
          <w:color w:val="auto"/>
          <w:sz w:val="24"/>
          <w:szCs w:val="24"/>
          <w:lang w:val="ru-RU"/>
        </w:rPr>
        <w:t>, х. ч.</w:t>
      </w:r>
    </w:p>
    <w:p w14:paraId="38D00E48" w14:textId="4494D0F9" w:rsidR="002E57F5" w:rsidRPr="003054A5" w:rsidRDefault="002E57F5" w:rsidP="00F14CAB">
      <w:pPr>
        <w:ind w:firstLine="567"/>
        <w:jc w:val="both"/>
        <w:rPr>
          <w:rStyle w:val="s00"/>
          <w:color w:val="auto"/>
          <w:sz w:val="24"/>
          <w:szCs w:val="24"/>
          <w:lang w:val="ru-RU"/>
        </w:rPr>
      </w:pPr>
      <w:r w:rsidRPr="003054A5">
        <w:rPr>
          <w:rStyle w:val="s00"/>
          <w:color w:val="auto"/>
          <w:sz w:val="24"/>
          <w:szCs w:val="24"/>
          <w:lang w:val="ru-RU"/>
        </w:rPr>
        <w:t>Допускается применять другие средства измерений и оборудование, не уступающие вышеуказанным по метрологическим и техническим характеристикам и обеспечивающие необходимую точность измерения, а также реактивы по качеству не ниже указанных.</w:t>
      </w:r>
    </w:p>
    <w:p w14:paraId="1C21BAD3" w14:textId="77777777" w:rsidR="0030495A" w:rsidRPr="003054A5" w:rsidRDefault="0030495A" w:rsidP="00F14CAB">
      <w:pPr>
        <w:ind w:firstLine="567"/>
        <w:jc w:val="both"/>
        <w:rPr>
          <w:rFonts w:ascii="Times New Roman" w:hAnsi="Times New Roman" w:cs="Times New Roman"/>
          <w:sz w:val="24"/>
          <w:szCs w:val="24"/>
          <w:lang w:val="ru-RU"/>
        </w:rPr>
      </w:pPr>
    </w:p>
    <w:p w14:paraId="517AD3C8" w14:textId="6834E762" w:rsidR="0030495A" w:rsidRPr="003054A5" w:rsidRDefault="00756ADE" w:rsidP="00F14CAB">
      <w:pPr>
        <w:ind w:firstLine="567"/>
        <w:jc w:val="both"/>
        <w:rPr>
          <w:rStyle w:val="s00"/>
          <w:b/>
          <w:bCs/>
          <w:color w:val="auto"/>
          <w:sz w:val="24"/>
          <w:szCs w:val="24"/>
          <w:lang w:val="ru-RU"/>
        </w:rPr>
      </w:pPr>
      <w:r w:rsidRPr="003054A5">
        <w:rPr>
          <w:rStyle w:val="s00"/>
          <w:b/>
          <w:bCs/>
          <w:color w:val="auto"/>
          <w:sz w:val="24"/>
          <w:szCs w:val="24"/>
          <w:lang w:val="ru-RU"/>
        </w:rPr>
        <w:t>В</w:t>
      </w:r>
      <w:r w:rsidR="002E57F5" w:rsidRPr="003054A5">
        <w:rPr>
          <w:rStyle w:val="s00"/>
          <w:b/>
          <w:bCs/>
          <w:color w:val="auto"/>
          <w:sz w:val="24"/>
          <w:szCs w:val="24"/>
          <w:lang w:val="ru-RU"/>
        </w:rPr>
        <w:t xml:space="preserve">.4 Отбор и подготовка проб к </w:t>
      </w:r>
      <w:r w:rsidR="00295869" w:rsidRPr="003054A5">
        <w:rPr>
          <w:rStyle w:val="s00"/>
          <w:b/>
          <w:bCs/>
          <w:color w:val="auto"/>
          <w:sz w:val="24"/>
          <w:szCs w:val="24"/>
          <w:lang w:val="ru-RU"/>
        </w:rPr>
        <w:t>определению</w:t>
      </w:r>
    </w:p>
    <w:p w14:paraId="67B7DE53" w14:textId="4D2C77E2" w:rsidR="0030495A" w:rsidRPr="003054A5" w:rsidRDefault="0030495A" w:rsidP="00F14CAB">
      <w:pPr>
        <w:ind w:firstLine="567"/>
        <w:jc w:val="both"/>
        <w:rPr>
          <w:rStyle w:val="s00"/>
          <w:color w:val="auto"/>
          <w:sz w:val="24"/>
          <w:szCs w:val="24"/>
          <w:lang w:val="ru-RU"/>
        </w:rPr>
      </w:pPr>
    </w:p>
    <w:p w14:paraId="0576FF3A" w14:textId="261FCF57" w:rsidR="00A61B10" w:rsidRPr="003054A5" w:rsidRDefault="00C07036" w:rsidP="00A61B10">
      <w:pPr>
        <w:ind w:firstLine="567"/>
        <w:jc w:val="both"/>
        <w:rPr>
          <w:rStyle w:val="s00"/>
          <w:color w:val="auto"/>
          <w:sz w:val="24"/>
          <w:szCs w:val="24"/>
          <w:lang w:val="ru-RU"/>
        </w:rPr>
      </w:pPr>
      <w:r w:rsidRPr="003054A5">
        <w:rPr>
          <w:rStyle w:val="s00"/>
          <w:color w:val="auto"/>
          <w:sz w:val="24"/>
          <w:szCs w:val="24"/>
          <w:lang w:val="ru-RU"/>
        </w:rPr>
        <w:t xml:space="preserve">В.4.1 </w:t>
      </w:r>
      <w:r w:rsidR="0030495A" w:rsidRPr="003054A5">
        <w:rPr>
          <w:rStyle w:val="s00"/>
          <w:color w:val="auto"/>
          <w:sz w:val="24"/>
          <w:szCs w:val="24"/>
          <w:lang w:val="ru-RU"/>
        </w:rPr>
        <w:t xml:space="preserve">Отбор </w:t>
      </w:r>
      <w:r w:rsidR="006C2FFD" w:rsidRPr="003054A5">
        <w:rPr>
          <w:rStyle w:val="s00"/>
          <w:color w:val="auto"/>
          <w:sz w:val="24"/>
          <w:szCs w:val="24"/>
          <w:lang w:val="ru-RU"/>
        </w:rPr>
        <w:t>проб</w:t>
      </w:r>
      <w:r w:rsidR="008C35AA" w:rsidRPr="003054A5">
        <w:rPr>
          <w:rStyle w:val="s00"/>
          <w:color w:val="auto"/>
          <w:sz w:val="24"/>
          <w:szCs w:val="24"/>
          <w:lang w:val="ru-RU"/>
        </w:rPr>
        <w:t xml:space="preserve"> растительно-жировых продуктов</w:t>
      </w:r>
      <w:r w:rsidR="00DA1759" w:rsidRPr="003054A5">
        <w:rPr>
          <w:rStyle w:val="s00"/>
          <w:color w:val="auto"/>
          <w:sz w:val="24"/>
          <w:szCs w:val="24"/>
          <w:lang w:val="ru-RU"/>
        </w:rPr>
        <w:t>, маргарино</w:t>
      </w:r>
      <w:r w:rsidR="0008228F" w:rsidRPr="003054A5">
        <w:rPr>
          <w:rStyle w:val="s00"/>
          <w:color w:val="auto"/>
          <w:sz w:val="24"/>
          <w:szCs w:val="24"/>
          <w:lang w:val="ru-RU"/>
        </w:rPr>
        <w:t>в</w:t>
      </w:r>
      <w:r w:rsidR="00DA1759" w:rsidRPr="003054A5">
        <w:rPr>
          <w:rStyle w:val="s00"/>
          <w:color w:val="auto"/>
          <w:sz w:val="24"/>
          <w:szCs w:val="24"/>
          <w:lang w:val="ru-RU"/>
        </w:rPr>
        <w:t>, жиров специального назначения</w:t>
      </w:r>
      <w:r w:rsidR="008C35AA" w:rsidRPr="003054A5">
        <w:rPr>
          <w:rStyle w:val="s00"/>
          <w:color w:val="auto"/>
          <w:sz w:val="24"/>
          <w:szCs w:val="24"/>
          <w:lang w:val="ru-RU"/>
        </w:rPr>
        <w:t xml:space="preserve"> - по </w:t>
      </w:r>
      <w:hyperlink r:id="rId249" w:history="1">
        <w:r w:rsidR="008C35AA" w:rsidRPr="003054A5">
          <w:rPr>
            <w:rStyle w:val="a3"/>
            <w:rFonts w:ascii="Times New Roman" w:hAnsi="Times New Roman" w:cs="Times New Roman"/>
            <w:color w:val="auto"/>
            <w:sz w:val="24"/>
            <w:szCs w:val="24"/>
            <w:u w:val="none"/>
            <w:lang w:val="ru-RU"/>
          </w:rPr>
          <w:t>ГОСТ 32189</w:t>
        </w:r>
      </w:hyperlink>
      <w:r w:rsidR="008C35AA" w:rsidRPr="003054A5">
        <w:rPr>
          <w:rStyle w:val="s00"/>
          <w:color w:val="auto"/>
          <w:sz w:val="24"/>
          <w:szCs w:val="24"/>
          <w:lang w:val="ru-RU"/>
        </w:rPr>
        <w:t xml:space="preserve">, </w:t>
      </w:r>
      <w:r w:rsidR="00E47924" w:rsidRPr="003054A5">
        <w:rPr>
          <w:rStyle w:val="s00"/>
          <w:color w:val="auto"/>
          <w:sz w:val="24"/>
          <w:szCs w:val="24"/>
          <w:lang w:val="ru-RU"/>
        </w:rPr>
        <w:t xml:space="preserve">молочной продукции </w:t>
      </w:r>
      <w:r w:rsidR="008C35AA" w:rsidRPr="003054A5">
        <w:rPr>
          <w:rStyle w:val="s00"/>
          <w:color w:val="auto"/>
          <w:sz w:val="24"/>
          <w:szCs w:val="24"/>
          <w:lang w:val="ru-RU"/>
        </w:rPr>
        <w:t>- по ГОСТ 26809.1 и ГОСТ 26809.2</w:t>
      </w:r>
      <w:r w:rsidR="00A07994" w:rsidRPr="003054A5">
        <w:rPr>
          <w:rStyle w:val="s00"/>
          <w:color w:val="auto"/>
          <w:sz w:val="24"/>
          <w:szCs w:val="24"/>
          <w:lang w:val="ru-RU"/>
        </w:rPr>
        <w:t xml:space="preserve">, </w:t>
      </w:r>
      <w:r w:rsidR="00204072" w:rsidRPr="003054A5">
        <w:rPr>
          <w:rStyle w:val="s00"/>
          <w:color w:val="auto"/>
          <w:sz w:val="24"/>
          <w:szCs w:val="24"/>
          <w:lang w:val="ru-RU"/>
        </w:rPr>
        <w:t>иной пищевой продукции – согласно нормативных документов на данный вид продукции</w:t>
      </w:r>
      <w:r w:rsidR="00FF0E52" w:rsidRPr="003054A5">
        <w:rPr>
          <w:rStyle w:val="s00"/>
          <w:color w:val="auto"/>
          <w:sz w:val="24"/>
          <w:szCs w:val="24"/>
          <w:lang w:val="ru-RU"/>
        </w:rPr>
        <w:t>, действующих на территории государства, принявшего стандарт</w:t>
      </w:r>
      <w:r w:rsidR="00204072" w:rsidRPr="003054A5">
        <w:rPr>
          <w:rStyle w:val="s00"/>
          <w:color w:val="auto"/>
          <w:sz w:val="24"/>
          <w:szCs w:val="24"/>
          <w:lang w:val="ru-RU"/>
        </w:rPr>
        <w:t>.</w:t>
      </w:r>
    </w:p>
    <w:p w14:paraId="20C0A23F" w14:textId="720FC2F7" w:rsidR="002E57F5" w:rsidRPr="003054A5" w:rsidRDefault="00A61B10" w:rsidP="00A61B10">
      <w:pPr>
        <w:ind w:firstLine="567"/>
        <w:jc w:val="both"/>
        <w:rPr>
          <w:rFonts w:ascii="Times New Roman" w:hAnsi="Times New Roman" w:cs="Times New Roman"/>
          <w:sz w:val="24"/>
          <w:szCs w:val="24"/>
          <w:lang w:val="ru-RU"/>
        </w:rPr>
      </w:pPr>
      <w:r w:rsidRPr="003054A5">
        <w:rPr>
          <w:rStyle w:val="s00"/>
          <w:color w:val="auto"/>
          <w:sz w:val="24"/>
          <w:szCs w:val="24"/>
          <w:lang w:val="ru-RU"/>
        </w:rPr>
        <w:t>В.4.2 П</w:t>
      </w:r>
      <w:r w:rsidR="0030495A" w:rsidRPr="003054A5">
        <w:rPr>
          <w:rStyle w:val="s00"/>
          <w:color w:val="auto"/>
          <w:sz w:val="24"/>
          <w:szCs w:val="24"/>
          <w:lang w:val="ru-RU"/>
        </w:rPr>
        <w:t xml:space="preserve">одготовка проб к </w:t>
      </w:r>
      <w:r w:rsidR="00E71EA0" w:rsidRPr="003054A5">
        <w:rPr>
          <w:rStyle w:val="s00"/>
          <w:color w:val="auto"/>
          <w:sz w:val="24"/>
          <w:szCs w:val="24"/>
          <w:lang w:val="ru-RU"/>
        </w:rPr>
        <w:t>определению</w:t>
      </w:r>
      <w:r w:rsidR="0030495A" w:rsidRPr="003054A5">
        <w:rPr>
          <w:rStyle w:val="s00"/>
          <w:color w:val="auto"/>
          <w:sz w:val="24"/>
          <w:szCs w:val="24"/>
          <w:lang w:val="ru-RU"/>
        </w:rPr>
        <w:t xml:space="preserve"> </w:t>
      </w:r>
      <w:r w:rsidR="002E57F5" w:rsidRPr="003054A5">
        <w:rPr>
          <w:rStyle w:val="s00"/>
          <w:color w:val="auto"/>
          <w:sz w:val="24"/>
          <w:szCs w:val="24"/>
          <w:lang w:val="ru-RU"/>
        </w:rPr>
        <w:t xml:space="preserve">(получение метиловых эфиров жирных кислот) - по ГОСТ 31665, </w:t>
      </w:r>
      <w:hyperlink r:id="rId250" w:history="1">
        <w:r w:rsidR="002E57F5" w:rsidRPr="003054A5">
          <w:rPr>
            <w:rStyle w:val="aff0"/>
            <w:rFonts w:ascii="Times New Roman" w:hAnsi="Times New Roman" w:cs="Times New Roman"/>
            <w:color w:val="auto"/>
            <w:sz w:val="24"/>
            <w:szCs w:val="24"/>
            <w:u w:val="none"/>
            <w:lang w:val="ru-RU"/>
          </w:rPr>
          <w:t>раздел 5</w:t>
        </w:r>
      </w:hyperlink>
      <w:r w:rsidR="002E57F5" w:rsidRPr="003054A5">
        <w:rPr>
          <w:rStyle w:val="s00"/>
          <w:color w:val="auto"/>
          <w:sz w:val="24"/>
          <w:szCs w:val="24"/>
          <w:lang w:val="ru-RU"/>
        </w:rPr>
        <w:t xml:space="preserve"> или </w:t>
      </w:r>
      <w:hyperlink r:id="rId251" w:history="1">
        <w:r w:rsidR="002E57F5" w:rsidRPr="003054A5">
          <w:rPr>
            <w:rStyle w:val="aff0"/>
            <w:rFonts w:ascii="Times New Roman" w:hAnsi="Times New Roman" w:cs="Times New Roman"/>
            <w:color w:val="auto"/>
            <w:sz w:val="24"/>
            <w:szCs w:val="24"/>
            <w:u w:val="none"/>
            <w:lang w:val="ru-RU"/>
          </w:rPr>
          <w:t>6</w:t>
        </w:r>
      </w:hyperlink>
      <w:r w:rsidR="002E57F5" w:rsidRPr="003054A5">
        <w:rPr>
          <w:rStyle w:val="s00"/>
          <w:color w:val="auto"/>
          <w:sz w:val="24"/>
          <w:szCs w:val="24"/>
          <w:lang w:val="ru-RU"/>
        </w:rPr>
        <w:t xml:space="preserve"> (кроме </w:t>
      </w:r>
      <w:hyperlink w:anchor="sub60100" w:history="1">
        <w:r w:rsidR="002E57F5" w:rsidRPr="003054A5">
          <w:rPr>
            <w:rStyle w:val="aff0"/>
            <w:rFonts w:ascii="Times New Roman" w:hAnsi="Times New Roman" w:cs="Times New Roman"/>
            <w:color w:val="auto"/>
            <w:sz w:val="24"/>
            <w:szCs w:val="24"/>
            <w:u w:val="none"/>
            <w:lang w:val="ru-RU"/>
          </w:rPr>
          <w:t>6.1.3</w:t>
        </w:r>
      </w:hyperlink>
      <w:r w:rsidR="002E57F5" w:rsidRPr="003054A5">
        <w:rPr>
          <w:rStyle w:val="s00"/>
          <w:color w:val="auto"/>
          <w:sz w:val="24"/>
          <w:szCs w:val="24"/>
          <w:lang w:val="ru-RU"/>
        </w:rPr>
        <w:t xml:space="preserve"> и </w:t>
      </w:r>
      <w:hyperlink r:id="rId252" w:history="1">
        <w:r w:rsidR="002E57F5" w:rsidRPr="003054A5">
          <w:rPr>
            <w:rStyle w:val="aff0"/>
            <w:rFonts w:ascii="Times New Roman" w:hAnsi="Times New Roman" w:cs="Times New Roman"/>
            <w:color w:val="auto"/>
            <w:sz w:val="24"/>
            <w:szCs w:val="24"/>
            <w:u w:val="none"/>
            <w:lang w:val="ru-RU"/>
          </w:rPr>
          <w:t>6.2.4</w:t>
        </w:r>
      </w:hyperlink>
      <w:r w:rsidR="002E57F5" w:rsidRPr="003054A5">
        <w:rPr>
          <w:rStyle w:val="s00"/>
          <w:color w:val="auto"/>
          <w:sz w:val="24"/>
          <w:szCs w:val="24"/>
          <w:lang w:val="ru-RU"/>
        </w:rPr>
        <w:t>), со следующим дополнением:</w:t>
      </w:r>
    </w:p>
    <w:p w14:paraId="5DA61FF9" w14:textId="2FD0A86E" w:rsidR="00075AB1" w:rsidRPr="003054A5" w:rsidRDefault="004309AD" w:rsidP="007B14B0">
      <w:pPr>
        <w:ind w:firstLine="567"/>
        <w:jc w:val="both"/>
        <w:rPr>
          <w:rFonts w:ascii="Times New Roman" w:hAnsi="Times New Roman" w:cs="Times New Roman"/>
          <w:sz w:val="24"/>
          <w:szCs w:val="24"/>
          <w:lang w:val="ru-RU"/>
        </w:rPr>
      </w:pPr>
      <w:r w:rsidRPr="003054A5">
        <w:rPr>
          <w:rStyle w:val="s00"/>
          <w:color w:val="auto"/>
          <w:sz w:val="24"/>
          <w:szCs w:val="24"/>
          <w:lang w:val="ru-RU"/>
        </w:rPr>
        <w:t>- в</w:t>
      </w:r>
      <w:r w:rsidR="002E57F5" w:rsidRPr="003054A5">
        <w:rPr>
          <w:rStyle w:val="s00"/>
          <w:color w:val="auto"/>
          <w:sz w:val="24"/>
          <w:szCs w:val="24"/>
          <w:lang w:val="ru-RU"/>
        </w:rPr>
        <w:t xml:space="preserve">ыделение жира из спреда </w:t>
      </w:r>
      <w:r w:rsidR="00F97EC8" w:rsidRPr="003054A5">
        <w:rPr>
          <w:rStyle w:val="s00"/>
          <w:color w:val="auto"/>
          <w:sz w:val="24"/>
          <w:szCs w:val="24"/>
          <w:lang w:val="ru-RU"/>
        </w:rPr>
        <w:t xml:space="preserve">согласно п. 8.17.2, </w:t>
      </w:r>
      <w:r w:rsidR="00360F49" w:rsidRPr="003054A5">
        <w:rPr>
          <w:rStyle w:val="s00"/>
          <w:color w:val="auto"/>
          <w:sz w:val="24"/>
          <w:szCs w:val="24"/>
          <w:lang w:val="ru-RU"/>
        </w:rPr>
        <w:t xml:space="preserve">п. </w:t>
      </w:r>
      <w:r w:rsidR="00F97EC8" w:rsidRPr="003054A5">
        <w:rPr>
          <w:rStyle w:val="s00"/>
          <w:color w:val="auto"/>
          <w:sz w:val="24"/>
          <w:szCs w:val="24"/>
          <w:lang w:val="ru-RU"/>
        </w:rPr>
        <w:t xml:space="preserve">8.17.3, </w:t>
      </w:r>
      <w:r w:rsidR="00EB215E" w:rsidRPr="003054A5">
        <w:rPr>
          <w:rStyle w:val="s00"/>
          <w:color w:val="auto"/>
          <w:sz w:val="24"/>
          <w:szCs w:val="24"/>
          <w:lang w:val="ru-RU"/>
        </w:rPr>
        <w:t>молочной продукции - по ГОСТ 32915 (</w:t>
      </w:r>
      <w:hyperlink r:id="rId253" w:history="1">
        <w:r w:rsidR="00EB215E" w:rsidRPr="003054A5">
          <w:rPr>
            <w:rStyle w:val="aff0"/>
            <w:rFonts w:ascii="Times New Roman" w:hAnsi="Times New Roman" w:cs="Times New Roman"/>
            <w:color w:val="auto"/>
            <w:sz w:val="24"/>
            <w:szCs w:val="24"/>
            <w:u w:val="none"/>
            <w:lang w:val="ru-RU"/>
          </w:rPr>
          <w:t>подразделы 8.1 и 8.2</w:t>
        </w:r>
      </w:hyperlink>
      <w:r w:rsidR="00EB215E" w:rsidRPr="003054A5">
        <w:rPr>
          <w:rStyle w:val="s00"/>
          <w:color w:val="auto"/>
          <w:sz w:val="24"/>
          <w:szCs w:val="24"/>
          <w:lang w:val="ru-RU"/>
        </w:rPr>
        <w:t>) или ГОСТ 31506 (</w:t>
      </w:r>
      <w:hyperlink r:id="rId254" w:history="1">
        <w:r w:rsidR="00EB215E" w:rsidRPr="003054A5">
          <w:rPr>
            <w:rStyle w:val="aff0"/>
            <w:rFonts w:ascii="Times New Roman" w:hAnsi="Times New Roman" w:cs="Times New Roman"/>
            <w:color w:val="auto"/>
            <w:sz w:val="24"/>
            <w:szCs w:val="24"/>
            <w:u w:val="none"/>
            <w:lang w:val="ru-RU"/>
          </w:rPr>
          <w:t>разделы 6</w:t>
        </w:r>
      </w:hyperlink>
      <w:r w:rsidR="00EB215E" w:rsidRPr="003054A5">
        <w:rPr>
          <w:rStyle w:val="s00"/>
          <w:color w:val="auto"/>
          <w:sz w:val="24"/>
          <w:szCs w:val="24"/>
          <w:lang w:val="ru-RU"/>
        </w:rPr>
        <w:t xml:space="preserve"> и </w:t>
      </w:r>
      <w:hyperlink r:id="rId255" w:history="1">
        <w:r w:rsidR="00EB215E" w:rsidRPr="003054A5">
          <w:rPr>
            <w:rStyle w:val="aff0"/>
            <w:rFonts w:ascii="Times New Roman" w:hAnsi="Times New Roman" w:cs="Times New Roman"/>
            <w:color w:val="auto"/>
            <w:sz w:val="24"/>
            <w:szCs w:val="24"/>
            <w:u w:val="none"/>
            <w:lang w:val="ru-RU"/>
          </w:rPr>
          <w:t>7</w:t>
        </w:r>
      </w:hyperlink>
      <w:r w:rsidR="00EB215E" w:rsidRPr="003054A5">
        <w:rPr>
          <w:rStyle w:val="s00"/>
          <w:color w:val="auto"/>
          <w:sz w:val="24"/>
          <w:szCs w:val="24"/>
          <w:lang w:val="ru-RU"/>
        </w:rPr>
        <w:t>)</w:t>
      </w:r>
      <w:r w:rsidR="00636DDE" w:rsidRPr="003054A5">
        <w:rPr>
          <w:rStyle w:val="s00"/>
          <w:color w:val="auto"/>
          <w:sz w:val="24"/>
          <w:szCs w:val="24"/>
          <w:lang w:val="ru-RU"/>
        </w:rPr>
        <w:t xml:space="preserve">, </w:t>
      </w:r>
      <w:r w:rsidR="004A56FC" w:rsidRPr="003054A5">
        <w:rPr>
          <w:rStyle w:val="s00"/>
          <w:color w:val="auto"/>
          <w:sz w:val="24"/>
          <w:szCs w:val="24"/>
          <w:lang w:val="ru-RU"/>
        </w:rPr>
        <w:t>маргаринов и жиров специального назначения по ГОСТ 32189</w:t>
      </w:r>
      <w:r w:rsidR="00864D51" w:rsidRPr="003054A5">
        <w:rPr>
          <w:rStyle w:val="s00"/>
          <w:color w:val="auto"/>
          <w:sz w:val="24"/>
          <w:szCs w:val="24"/>
          <w:lang w:val="ru-RU"/>
        </w:rPr>
        <w:t xml:space="preserve">, иной пищевой продукции </w:t>
      </w:r>
      <w:r w:rsidR="00853572" w:rsidRPr="003054A5">
        <w:rPr>
          <w:rStyle w:val="s00"/>
          <w:color w:val="auto"/>
          <w:sz w:val="24"/>
          <w:szCs w:val="24"/>
          <w:lang w:val="ru-RU"/>
        </w:rPr>
        <w:t>– согласно нормативных документов на данный вид продукции</w:t>
      </w:r>
      <w:r w:rsidR="00FF0E52" w:rsidRPr="003054A5">
        <w:rPr>
          <w:rStyle w:val="s00"/>
          <w:color w:val="auto"/>
          <w:sz w:val="24"/>
          <w:szCs w:val="24"/>
          <w:lang w:val="ru-RU"/>
        </w:rPr>
        <w:t>, действующих на территории государства, принявшего стандарт</w:t>
      </w:r>
      <w:r w:rsidR="00853572" w:rsidRPr="003054A5">
        <w:rPr>
          <w:rStyle w:val="s00"/>
          <w:color w:val="auto"/>
          <w:sz w:val="24"/>
          <w:szCs w:val="24"/>
          <w:lang w:val="ru-RU"/>
        </w:rPr>
        <w:t>.</w:t>
      </w:r>
    </w:p>
    <w:p w14:paraId="673BFFB3" w14:textId="7FF98994" w:rsidR="002E57F5" w:rsidRPr="003054A5" w:rsidRDefault="002E57F5" w:rsidP="00F14CAB">
      <w:pPr>
        <w:ind w:firstLine="567"/>
        <w:jc w:val="both"/>
        <w:rPr>
          <w:rStyle w:val="s00"/>
          <w:color w:val="auto"/>
          <w:sz w:val="24"/>
          <w:szCs w:val="24"/>
          <w:lang w:val="ru-RU"/>
        </w:rPr>
      </w:pPr>
      <w:r w:rsidRPr="003054A5">
        <w:rPr>
          <w:rStyle w:val="s00"/>
          <w:color w:val="auto"/>
          <w:sz w:val="24"/>
          <w:szCs w:val="24"/>
          <w:lang w:val="ru-RU"/>
        </w:rPr>
        <w:t>Учитывая, что в триглицеридах жировой фазы спреда, смеси</w:t>
      </w:r>
      <w:r w:rsidR="007B14B0" w:rsidRPr="003054A5">
        <w:rPr>
          <w:rStyle w:val="s00"/>
          <w:color w:val="auto"/>
          <w:sz w:val="24"/>
          <w:szCs w:val="24"/>
          <w:lang w:val="ru-RU"/>
        </w:rPr>
        <w:t xml:space="preserve"> топленой</w:t>
      </w:r>
      <w:r w:rsidRPr="003054A5">
        <w:rPr>
          <w:rStyle w:val="s00"/>
          <w:color w:val="auto"/>
          <w:sz w:val="24"/>
          <w:szCs w:val="24"/>
          <w:lang w:val="ru-RU"/>
        </w:rPr>
        <w:t xml:space="preserve"> молочн</w:t>
      </w:r>
      <w:r w:rsidR="007B14B0" w:rsidRPr="003054A5">
        <w:rPr>
          <w:rStyle w:val="s00"/>
          <w:color w:val="auto"/>
          <w:sz w:val="24"/>
          <w:szCs w:val="24"/>
          <w:lang w:val="ru-RU"/>
        </w:rPr>
        <w:t>ой и иной</w:t>
      </w:r>
      <w:r w:rsidRPr="003054A5">
        <w:rPr>
          <w:rStyle w:val="s00"/>
          <w:color w:val="auto"/>
          <w:sz w:val="24"/>
          <w:szCs w:val="24"/>
          <w:lang w:val="ru-RU"/>
        </w:rPr>
        <w:t xml:space="preserve"> </w:t>
      </w:r>
      <w:r w:rsidR="00A91AF8" w:rsidRPr="003054A5">
        <w:rPr>
          <w:rStyle w:val="s00"/>
          <w:color w:val="auto"/>
          <w:sz w:val="24"/>
          <w:szCs w:val="24"/>
          <w:lang w:val="ru-RU"/>
        </w:rPr>
        <w:t xml:space="preserve">пищевой </w:t>
      </w:r>
      <w:r w:rsidRPr="003054A5">
        <w:rPr>
          <w:rStyle w:val="s00"/>
          <w:color w:val="auto"/>
          <w:sz w:val="24"/>
          <w:szCs w:val="24"/>
          <w:lang w:val="ru-RU"/>
        </w:rPr>
        <w:t>продук</w:t>
      </w:r>
      <w:r w:rsidR="007B14B0" w:rsidRPr="003054A5">
        <w:rPr>
          <w:rStyle w:val="s00"/>
          <w:color w:val="auto"/>
          <w:sz w:val="24"/>
          <w:szCs w:val="24"/>
          <w:lang w:val="ru-RU"/>
        </w:rPr>
        <w:t>ции</w:t>
      </w:r>
      <w:r w:rsidRPr="003054A5">
        <w:rPr>
          <w:rStyle w:val="s00"/>
          <w:color w:val="auto"/>
          <w:sz w:val="24"/>
          <w:szCs w:val="24"/>
          <w:lang w:val="ru-RU"/>
        </w:rPr>
        <w:t xml:space="preserve"> содержатся низкомолекулярные кислоты (начиная с масляной - С</w:t>
      </w:r>
      <w:r w:rsidRPr="003054A5">
        <w:rPr>
          <w:rStyle w:val="s00"/>
          <w:color w:val="auto"/>
          <w:sz w:val="24"/>
          <w:szCs w:val="24"/>
          <w:vertAlign w:val="subscript"/>
          <w:lang w:val="ru-RU"/>
        </w:rPr>
        <w:t>4:0</w:t>
      </w:r>
      <w:r w:rsidRPr="003054A5">
        <w:rPr>
          <w:rStyle w:val="s00"/>
          <w:color w:val="auto"/>
          <w:sz w:val="24"/>
          <w:szCs w:val="24"/>
          <w:lang w:val="ru-RU"/>
        </w:rPr>
        <w:t>), при получении метиловых эфиров фильтрацию заменяют центрифугированием. Полученный раствор метиловых эфиров жирных кислот должен быть использован для анализа непосредственно после приготовления.</w:t>
      </w:r>
    </w:p>
    <w:p w14:paraId="231FEE8D" w14:textId="77777777" w:rsidR="00295869" w:rsidRPr="00896BB2" w:rsidRDefault="00295869" w:rsidP="00F14CAB">
      <w:pPr>
        <w:ind w:firstLine="567"/>
        <w:jc w:val="both"/>
        <w:rPr>
          <w:rFonts w:ascii="Times New Roman" w:hAnsi="Times New Roman" w:cs="Times New Roman"/>
          <w:sz w:val="24"/>
          <w:szCs w:val="24"/>
          <w:lang w:val="ru-RU"/>
        </w:rPr>
      </w:pPr>
    </w:p>
    <w:p w14:paraId="6D812B7A" w14:textId="0618A264" w:rsidR="00B10444" w:rsidRPr="00A0796B" w:rsidRDefault="000C060A" w:rsidP="00F14CAB">
      <w:pPr>
        <w:ind w:firstLine="567"/>
        <w:jc w:val="both"/>
        <w:rPr>
          <w:rStyle w:val="s00"/>
          <w:b/>
          <w:bCs/>
          <w:sz w:val="24"/>
          <w:szCs w:val="24"/>
          <w:lang w:val="ru-RU"/>
        </w:rPr>
      </w:pPr>
      <w:r w:rsidRPr="00A0796B">
        <w:rPr>
          <w:rStyle w:val="s00"/>
          <w:b/>
          <w:bCs/>
          <w:sz w:val="24"/>
          <w:szCs w:val="24"/>
          <w:lang w:val="ru-RU"/>
        </w:rPr>
        <w:t>В</w:t>
      </w:r>
      <w:r w:rsidR="002E57F5" w:rsidRPr="00A0796B">
        <w:rPr>
          <w:rStyle w:val="s00"/>
          <w:b/>
          <w:bCs/>
          <w:sz w:val="24"/>
          <w:szCs w:val="24"/>
          <w:lang w:val="ru-RU"/>
        </w:rPr>
        <w:t xml:space="preserve">.5 </w:t>
      </w:r>
      <w:r w:rsidR="00B10444" w:rsidRPr="00A0796B">
        <w:rPr>
          <w:rStyle w:val="s00"/>
          <w:b/>
          <w:bCs/>
          <w:sz w:val="24"/>
          <w:szCs w:val="24"/>
          <w:lang w:val="ru-RU"/>
        </w:rPr>
        <w:t>Проведение определения</w:t>
      </w:r>
    </w:p>
    <w:p w14:paraId="0515DFEA" w14:textId="77777777" w:rsidR="00B10444" w:rsidRPr="004624B1" w:rsidRDefault="00B10444" w:rsidP="00F14CAB">
      <w:pPr>
        <w:ind w:firstLine="567"/>
        <w:jc w:val="both"/>
        <w:rPr>
          <w:rStyle w:val="s00"/>
          <w:color w:val="auto"/>
          <w:sz w:val="24"/>
          <w:szCs w:val="24"/>
          <w:lang w:val="ru-RU"/>
        </w:rPr>
      </w:pPr>
    </w:p>
    <w:p w14:paraId="03CD57E3" w14:textId="0F6DDF22" w:rsidR="002E57F5" w:rsidRPr="004624B1" w:rsidRDefault="002E57F5" w:rsidP="00F14CAB">
      <w:pPr>
        <w:ind w:firstLine="567"/>
        <w:jc w:val="both"/>
        <w:rPr>
          <w:lang w:val="ru-RU"/>
        </w:rPr>
      </w:pPr>
      <w:r w:rsidRPr="004624B1">
        <w:rPr>
          <w:rStyle w:val="s00"/>
          <w:color w:val="auto"/>
          <w:sz w:val="24"/>
          <w:szCs w:val="24"/>
          <w:lang w:val="ru-RU"/>
        </w:rPr>
        <w:t xml:space="preserve">Выполнение определения (анализ метиловых эфиров жирных кислот) - по </w:t>
      </w:r>
      <w:hyperlink r:id="rId256" w:history="1">
        <w:r w:rsidRPr="004624B1">
          <w:rPr>
            <w:rStyle w:val="aff0"/>
            <w:rFonts w:ascii="Times New Roman" w:hAnsi="Times New Roman" w:cs="Times New Roman"/>
            <w:color w:val="auto"/>
            <w:sz w:val="24"/>
            <w:szCs w:val="24"/>
            <w:u w:val="none"/>
            <w:lang w:val="ru-RU"/>
          </w:rPr>
          <w:t>ГОСТ 31663</w:t>
        </w:r>
      </w:hyperlink>
      <w:r w:rsidRPr="004624B1">
        <w:rPr>
          <w:rStyle w:val="s00"/>
          <w:color w:val="auto"/>
          <w:sz w:val="24"/>
          <w:szCs w:val="24"/>
          <w:lang w:val="ru-RU"/>
        </w:rPr>
        <w:t>.</w:t>
      </w:r>
    </w:p>
    <w:p w14:paraId="77B15B7B" w14:textId="77777777" w:rsidR="002E57F5" w:rsidRPr="004624B1" w:rsidRDefault="002E57F5" w:rsidP="002E57F5">
      <w:pPr>
        <w:ind w:firstLine="397"/>
        <w:jc w:val="both"/>
        <w:rPr>
          <w:lang w:val="ru-RU"/>
        </w:rPr>
      </w:pPr>
      <w:r w:rsidRPr="004624B1">
        <w:rPr>
          <w:rStyle w:val="s00"/>
          <w:color w:val="auto"/>
        </w:rPr>
        <w:t> </w:t>
      </w:r>
    </w:p>
    <w:p w14:paraId="6C74C0A1" w14:textId="3CFBC2BB" w:rsidR="002E57F5" w:rsidRDefault="002E57F5" w:rsidP="00E04768">
      <w:pPr>
        <w:ind w:firstLine="567"/>
        <w:jc w:val="both"/>
        <w:rPr>
          <w:rStyle w:val="s00"/>
          <w:color w:val="auto"/>
          <w:sz w:val="20"/>
          <w:szCs w:val="20"/>
          <w:lang w:val="ru-RU"/>
        </w:rPr>
      </w:pPr>
      <w:r w:rsidRPr="004036CE">
        <w:rPr>
          <w:rStyle w:val="s00"/>
          <w:b/>
          <w:bCs/>
          <w:color w:val="auto"/>
          <w:sz w:val="20"/>
          <w:szCs w:val="20"/>
          <w:lang w:val="ru-RU"/>
        </w:rPr>
        <w:t>Примечание</w:t>
      </w:r>
      <w:r w:rsidRPr="004036CE">
        <w:rPr>
          <w:rStyle w:val="s00"/>
          <w:color w:val="auto"/>
          <w:sz w:val="20"/>
          <w:szCs w:val="20"/>
          <w:lang w:val="ru-RU"/>
        </w:rPr>
        <w:t xml:space="preserve"> - Следует обратить внимание на то, что метиловые эфиры жирных кислот содержат метиловые эфиры низкомолекулярных кислот (начиная с масляной - С</w:t>
      </w:r>
      <w:r w:rsidRPr="004036CE">
        <w:rPr>
          <w:rStyle w:val="s00"/>
          <w:color w:val="auto"/>
          <w:sz w:val="20"/>
          <w:szCs w:val="20"/>
          <w:vertAlign w:val="subscript"/>
          <w:lang w:val="ru-RU"/>
        </w:rPr>
        <w:t>4:0</w:t>
      </w:r>
      <w:r w:rsidRPr="004036CE">
        <w:rPr>
          <w:rStyle w:val="s00"/>
          <w:color w:val="auto"/>
          <w:sz w:val="20"/>
          <w:szCs w:val="20"/>
          <w:lang w:val="ru-RU"/>
        </w:rPr>
        <w:t xml:space="preserve">), поэтому газохроматографический анализ следует проводить с обязательным программированием температуры, начиная с температуры от 60 </w:t>
      </w:r>
      <w:r w:rsidR="00DF0AAB" w:rsidRPr="004036CE">
        <w:rPr>
          <w:rStyle w:val="s00"/>
          <w:color w:val="auto"/>
          <w:sz w:val="20"/>
          <w:szCs w:val="20"/>
          <w:lang w:val="ru-RU"/>
        </w:rPr>
        <w:t xml:space="preserve">°С </w:t>
      </w:r>
      <w:r w:rsidRPr="004036CE">
        <w:rPr>
          <w:rStyle w:val="s00"/>
          <w:color w:val="auto"/>
          <w:sz w:val="20"/>
          <w:szCs w:val="20"/>
          <w:lang w:val="ru-RU"/>
        </w:rPr>
        <w:t>до 100 °С (в зависимости от используемой неподвижной фазы), обеспечивающей удовлетворительное отделение метилового эфира масляной кислоты от растворителя.</w:t>
      </w:r>
    </w:p>
    <w:p w14:paraId="216A611E" w14:textId="77777777" w:rsidR="004036CE" w:rsidRPr="004036CE" w:rsidRDefault="004036CE" w:rsidP="00E04768">
      <w:pPr>
        <w:ind w:firstLine="567"/>
        <w:jc w:val="both"/>
        <w:rPr>
          <w:sz w:val="20"/>
          <w:szCs w:val="20"/>
          <w:lang w:val="ru-RU"/>
        </w:rPr>
      </w:pPr>
    </w:p>
    <w:p w14:paraId="560ED96C" w14:textId="3B5458FD" w:rsidR="002E57F5" w:rsidRPr="004624B1" w:rsidRDefault="002E57F5" w:rsidP="001C5AAF">
      <w:pPr>
        <w:ind w:firstLine="567"/>
        <w:jc w:val="both"/>
        <w:rPr>
          <w:rStyle w:val="s00"/>
          <w:color w:val="auto"/>
          <w:sz w:val="24"/>
          <w:szCs w:val="24"/>
          <w:lang w:val="ru-RU"/>
        </w:rPr>
      </w:pPr>
      <w:r w:rsidRPr="004624B1">
        <w:rPr>
          <w:rStyle w:val="s00"/>
          <w:color w:val="auto"/>
          <w:sz w:val="24"/>
          <w:szCs w:val="24"/>
          <w:lang w:val="ru-RU"/>
        </w:rPr>
        <w:t xml:space="preserve">Рекомендуемая температура инжектора - на </w:t>
      </w:r>
      <w:proofErr w:type="gramStart"/>
      <w:r w:rsidRPr="004624B1">
        <w:rPr>
          <w:rStyle w:val="s00"/>
          <w:color w:val="auto"/>
          <w:sz w:val="24"/>
          <w:szCs w:val="24"/>
          <w:lang w:val="ru-RU"/>
        </w:rPr>
        <w:t>20</w:t>
      </w:r>
      <w:r w:rsidR="002018BF">
        <w:rPr>
          <w:rStyle w:val="s00"/>
          <w:color w:val="auto"/>
          <w:sz w:val="24"/>
          <w:szCs w:val="24"/>
          <w:lang w:val="ru-RU"/>
        </w:rPr>
        <w:t xml:space="preserve"> </w:t>
      </w:r>
      <w:r w:rsidRPr="004624B1">
        <w:rPr>
          <w:rStyle w:val="s00"/>
          <w:color w:val="auto"/>
          <w:sz w:val="24"/>
          <w:szCs w:val="24"/>
          <w:lang w:val="ru-RU"/>
        </w:rPr>
        <w:t>-</w:t>
      </w:r>
      <w:r w:rsidR="002018BF">
        <w:rPr>
          <w:rStyle w:val="s00"/>
          <w:color w:val="auto"/>
          <w:sz w:val="24"/>
          <w:szCs w:val="24"/>
          <w:lang w:val="ru-RU"/>
        </w:rPr>
        <w:t xml:space="preserve"> </w:t>
      </w:r>
      <w:r w:rsidRPr="004624B1">
        <w:rPr>
          <w:rStyle w:val="s00"/>
          <w:color w:val="auto"/>
          <w:sz w:val="24"/>
          <w:szCs w:val="24"/>
          <w:lang w:val="ru-RU"/>
        </w:rPr>
        <w:t>30</w:t>
      </w:r>
      <w:proofErr w:type="gramEnd"/>
      <w:r w:rsidRPr="004624B1">
        <w:rPr>
          <w:rStyle w:val="s00"/>
          <w:color w:val="auto"/>
          <w:sz w:val="24"/>
          <w:szCs w:val="24"/>
          <w:lang w:val="ru-RU"/>
        </w:rPr>
        <w:t xml:space="preserve"> °С выше конечной температуры </w:t>
      </w:r>
      <w:r w:rsidRPr="004624B1">
        <w:rPr>
          <w:rStyle w:val="s00"/>
          <w:color w:val="auto"/>
          <w:sz w:val="24"/>
          <w:szCs w:val="24"/>
          <w:lang w:val="ru-RU"/>
        </w:rPr>
        <w:lastRenderedPageBreak/>
        <w:t>программирования. Рекомендуемая температура детектора - на 20 °С выше конечной температуры программирования.</w:t>
      </w:r>
    </w:p>
    <w:p w14:paraId="464277A0" w14:textId="77777777" w:rsidR="00AD4222" w:rsidRPr="004624B1" w:rsidRDefault="00AD4222" w:rsidP="001C5AAF">
      <w:pPr>
        <w:ind w:firstLine="567"/>
        <w:jc w:val="both"/>
        <w:rPr>
          <w:rFonts w:ascii="Times New Roman" w:hAnsi="Times New Roman" w:cs="Times New Roman"/>
          <w:sz w:val="24"/>
          <w:szCs w:val="24"/>
          <w:lang w:val="ru-RU"/>
        </w:rPr>
      </w:pPr>
    </w:p>
    <w:p w14:paraId="12B7E4AC" w14:textId="144DA8CC" w:rsidR="002E57F5" w:rsidRPr="004624B1" w:rsidRDefault="000C060A" w:rsidP="001C5AAF">
      <w:pPr>
        <w:ind w:firstLine="567"/>
        <w:jc w:val="both"/>
        <w:rPr>
          <w:rStyle w:val="s00"/>
          <w:b/>
          <w:bCs/>
          <w:color w:val="auto"/>
          <w:sz w:val="24"/>
          <w:szCs w:val="24"/>
          <w:lang w:val="ru-RU"/>
        </w:rPr>
      </w:pPr>
      <w:r w:rsidRPr="004624B1">
        <w:rPr>
          <w:rStyle w:val="s00"/>
          <w:b/>
          <w:bCs/>
          <w:color w:val="auto"/>
          <w:sz w:val="24"/>
          <w:szCs w:val="24"/>
          <w:lang w:val="ru-RU"/>
        </w:rPr>
        <w:t>В</w:t>
      </w:r>
      <w:r w:rsidR="002E57F5" w:rsidRPr="004624B1">
        <w:rPr>
          <w:rStyle w:val="s00"/>
          <w:b/>
          <w:bCs/>
          <w:color w:val="auto"/>
          <w:sz w:val="24"/>
          <w:szCs w:val="24"/>
          <w:lang w:val="ru-RU"/>
        </w:rPr>
        <w:t>.6 Обработка результатов</w:t>
      </w:r>
    </w:p>
    <w:p w14:paraId="02516976" w14:textId="77777777" w:rsidR="00C80FF0" w:rsidRPr="004624B1" w:rsidRDefault="00C80FF0" w:rsidP="001C5AAF">
      <w:pPr>
        <w:ind w:firstLine="567"/>
        <w:jc w:val="both"/>
        <w:rPr>
          <w:rFonts w:ascii="Times New Roman" w:hAnsi="Times New Roman" w:cs="Times New Roman"/>
          <w:sz w:val="24"/>
          <w:szCs w:val="24"/>
          <w:lang w:val="ru-RU"/>
        </w:rPr>
      </w:pPr>
    </w:p>
    <w:p w14:paraId="33CC4532" w14:textId="392E5E20" w:rsidR="002E57F5" w:rsidRPr="004624B1" w:rsidRDefault="000C060A" w:rsidP="001C5AAF">
      <w:pPr>
        <w:ind w:firstLine="567"/>
        <w:jc w:val="both"/>
        <w:rPr>
          <w:rFonts w:ascii="Times New Roman" w:hAnsi="Times New Roman" w:cs="Times New Roman"/>
          <w:sz w:val="24"/>
          <w:szCs w:val="24"/>
          <w:lang w:val="ru-RU"/>
        </w:rPr>
      </w:pPr>
      <w:r w:rsidRPr="004624B1">
        <w:rPr>
          <w:rStyle w:val="s00"/>
          <w:color w:val="auto"/>
          <w:sz w:val="24"/>
          <w:szCs w:val="24"/>
          <w:lang w:val="ru-RU"/>
        </w:rPr>
        <w:t>В</w:t>
      </w:r>
      <w:r w:rsidR="002E57F5" w:rsidRPr="004624B1">
        <w:rPr>
          <w:rStyle w:val="s00"/>
          <w:color w:val="auto"/>
          <w:sz w:val="24"/>
          <w:szCs w:val="24"/>
          <w:lang w:val="ru-RU"/>
        </w:rPr>
        <w:t xml:space="preserve">.6.1 Обработку результатов анализа метиловых эфиров жирных кислот проводят методом внутренней нормализации по площадям пиков компонентов, используя программное обеспечение хроматографа или по ГОСТ 31663 </w:t>
      </w:r>
      <w:r w:rsidR="005330EE">
        <w:rPr>
          <w:rStyle w:val="s00"/>
          <w:color w:val="auto"/>
          <w:sz w:val="24"/>
          <w:szCs w:val="24"/>
          <w:lang w:val="ru-RU"/>
        </w:rPr>
        <w:t xml:space="preserve">согласно </w:t>
      </w:r>
      <w:hyperlink r:id="rId257" w:history="1">
        <w:r w:rsidR="002E57F5" w:rsidRPr="005330EE">
          <w:rPr>
            <w:rStyle w:val="aff0"/>
            <w:rFonts w:ascii="Times New Roman" w:hAnsi="Times New Roman" w:cs="Times New Roman"/>
            <w:color w:val="auto"/>
            <w:sz w:val="24"/>
            <w:szCs w:val="24"/>
            <w:u w:val="none"/>
            <w:lang w:val="ru-RU"/>
          </w:rPr>
          <w:t>пункт</w:t>
        </w:r>
        <w:r w:rsidR="005330EE">
          <w:rPr>
            <w:rStyle w:val="aff0"/>
            <w:rFonts w:ascii="Times New Roman" w:hAnsi="Times New Roman" w:cs="Times New Roman"/>
            <w:color w:val="auto"/>
            <w:sz w:val="24"/>
            <w:szCs w:val="24"/>
            <w:u w:val="none"/>
            <w:lang w:val="ru-RU"/>
          </w:rPr>
          <w:t>а</w:t>
        </w:r>
        <w:r w:rsidR="002E57F5" w:rsidRPr="005330EE">
          <w:rPr>
            <w:rStyle w:val="aff0"/>
            <w:rFonts w:ascii="Times New Roman" w:hAnsi="Times New Roman" w:cs="Times New Roman"/>
            <w:color w:val="auto"/>
            <w:sz w:val="24"/>
            <w:szCs w:val="24"/>
            <w:u w:val="none"/>
            <w:lang w:val="ru-RU"/>
          </w:rPr>
          <w:t xml:space="preserve"> 7.2.2</w:t>
        </w:r>
      </w:hyperlink>
      <w:r w:rsidR="002E57F5" w:rsidRPr="005330EE">
        <w:rPr>
          <w:rStyle w:val="s00"/>
          <w:color w:val="auto"/>
          <w:sz w:val="24"/>
          <w:szCs w:val="24"/>
          <w:lang w:val="ru-RU"/>
        </w:rPr>
        <w:t>.</w:t>
      </w:r>
    </w:p>
    <w:p w14:paraId="0CC4068B" w14:textId="22371A96" w:rsidR="00BE54D3" w:rsidRDefault="002E57F5" w:rsidP="00AA34CF">
      <w:pPr>
        <w:ind w:firstLine="567"/>
        <w:jc w:val="both"/>
        <w:rPr>
          <w:rStyle w:val="s00"/>
          <w:sz w:val="24"/>
          <w:szCs w:val="24"/>
          <w:lang w:val="ru-RU"/>
        </w:rPr>
      </w:pPr>
      <w:r w:rsidRPr="00850754">
        <w:rPr>
          <w:rStyle w:val="s00"/>
          <w:sz w:val="24"/>
          <w:szCs w:val="24"/>
          <w:lang w:val="ru-RU"/>
        </w:rPr>
        <w:t>При расчете массовой доли молочного жира вычисление массовой доли метилового эфира масляной кислоты проводят с точностью до третьего десятичного знака с последующим округлением до второго десятичного знака</w:t>
      </w:r>
      <w:r w:rsidR="00AA34CF" w:rsidRPr="00850754">
        <w:rPr>
          <w:rStyle w:val="s00"/>
          <w:sz w:val="24"/>
          <w:szCs w:val="24"/>
          <w:lang w:val="ru-RU"/>
        </w:rPr>
        <w:t xml:space="preserve">, а </w:t>
      </w:r>
      <w:r w:rsidR="001C5FF5" w:rsidRPr="00850754">
        <w:rPr>
          <w:rStyle w:val="s00"/>
          <w:sz w:val="24"/>
          <w:szCs w:val="24"/>
          <w:lang w:val="ru-RU"/>
        </w:rPr>
        <w:t xml:space="preserve">вычисление массовой доли метилового эфира </w:t>
      </w:r>
      <w:proofErr w:type="spellStart"/>
      <w:r w:rsidR="001C5FF5" w:rsidRPr="00850754">
        <w:rPr>
          <w:rStyle w:val="s00"/>
          <w:sz w:val="24"/>
          <w:szCs w:val="24"/>
          <w:lang w:val="ru-RU"/>
        </w:rPr>
        <w:t>м</w:t>
      </w:r>
      <w:r w:rsidR="00D71B7F" w:rsidRPr="00850754">
        <w:rPr>
          <w:rStyle w:val="s00"/>
          <w:sz w:val="24"/>
          <w:szCs w:val="24"/>
          <w:lang w:val="ru-RU"/>
        </w:rPr>
        <w:t>иристиновой</w:t>
      </w:r>
      <w:proofErr w:type="spellEnd"/>
      <w:r w:rsidR="001C5FF5" w:rsidRPr="00850754">
        <w:rPr>
          <w:rStyle w:val="s00"/>
          <w:sz w:val="24"/>
          <w:szCs w:val="24"/>
          <w:lang w:val="ru-RU"/>
        </w:rPr>
        <w:t xml:space="preserve"> кислоты </w:t>
      </w:r>
      <w:r w:rsidR="00C563E9" w:rsidRPr="00850754">
        <w:rPr>
          <w:rStyle w:val="s00"/>
          <w:sz w:val="24"/>
          <w:szCs w:val="24"/>
          <w:lang w:val="ru-RU"/>
        </w:rPr>
        <w:t xml:space="preserve">и массовой доли метилового эфира </w:t>
      </w:r>
      <w:proofErr w:type="spellStart"/>
      <w:r w:rsidR="00C563E9" w:rsidRPr="00850754">
        <w:rPr>
          <w:rStyle w:val="s00"/>
          <w:sz w:val="24"/>
          <w:szCs w:val="24"/>
          <w:lang w:val="ru-RU"/>
        </w:rPr>
        <w:t>лауриновой</w:t>
      </w:r>
      <w:proofErr w:type="spellEnd"/>
      <w:r w:rsidR="00C563E9" w:rsidRPr="00850754">
        <w:rPr>
          <w:rStyle w:val="s00"/>
          <w:sz w:val="24"/>
          <w:szCs w:val="24"/>
          <w:lang w:val="ru-RU"/>
        </w:rPr>
        <w:t xml:space="preserve"> кислоты</w:t>
      </w:r>
      <w:r w:rsidR="00326F14" w:rsidRPr="00850754">
        <w:rPr>
          <w:rStyle w:val="s00"/>
          <w:sz w:val="24"/>
          <w:szCs w:val="24"/>
          <w:lang w:val="ru-RU"/>
        </w:rPr>
        <w:t xml:space="preserve"> </w:t>
      </w:r>
      <w:r w:rsidR="001C5FF5" w:rsidRPr="00850754">
        <w:rPr>
          <w:rStyle w:val="s00"/>
          <w:sz w:val="24"/>
          <w:szCs w:val="24"/>
          <w:lang w:val="ru-RU"/>
        </w:rPr>
        <w:t>проводят с точностью до</w:t>
      </w:r>
      <w:r w:rsidR="000262DE" w:rsidRPr="00850754">
        <w:rPr>
          <w:rStyle w:val="s00"/>
          <w:sz w:val="24"/>
          <w:szCs w:val="24"/>
          <w:lang w:val="ru-RU"/>
        </w:rPr>
        <w:t xml:space="preserve"> </w:t>
      </w:r>
      <w:r w:rsidR="007051E1" w:rsidRPr="00850754">
        <w:rPr>
          <w:rStyle w:val="s00"/>
          <w:sz w:val="24"/>
          <w:szCs w:val="24"/>
          <w:lang w:val="ru-RU"/>
        </w:rPr>
        <w:t>второго десятичного знака с последующим округлением до первого десятичного знака.</w:t>
      </w:r>
    </w:p>
    <w:p w14:paraId="6927FBD0" w14:textId="43FF8771" w:rsidR="002E57F5" w:rsidRPr="00B907EB" w:rsidRDefault="005C3CFB" w:rsidP="001C5AAF">
      <w:pPr>
        <w:ind w:firstLine="567"/>
        <w:jc w:val="both"/>
        <w:rPr>
          <w:rFonts w:ascii="Times New Roman" w:hAnsi="Times New Roman" w:cs="Times New Roman"/>
          <w:sz w:val="24"/>
          <w:szCs w:val="24"/>
          <w:lang w:val="ru-RU"/>
        </w:rPr>
      </w:pPr>
      <w:r w:rsidRPr="00B907EB">
        <w:rPr>
          <w:rStyle w:val="s00"/>
          <w:sz w:val="24"/>
          <w:szCs w:val="24"/>
          <w:lang w:val="ru-RU"/>
        </w:rPr>
        <w:t>В</w:t>
      </w:r>
      <w:r w:rsidR="002E57F5" w:rsidRPr="00B907EB">
        <w:rPr>
          <w:rStyle w:val="s00"/>
          <w:sz w:val="24"/>
          <w:szCs w:val="24"/>
          <w:lang w:val="ru-RU"/>
        </w:rPr>
        <w:t>.6.2 Расчет массовой доли молочного жира в жировой фазе исследуемого продукта</w:t>
      </w:r>
      <w:r w:rsidR="004036CE">
        <w:rPr>
          <w:rStyle w:val="s00"/>
          <w:sz w:val="24"/>
          <w:szCs w:val="24"/>
          <w:lang w:val="ru-RU"/>
        </w:rPr>
        <w:t>.</w:t>
      </w:r>
    </w:p>
    <w:p w14:paraId="679D39EB" w14:textId="42C8876D" w:rsidR="00811C47" w:rsidRPr="00B907EB" w:rsidRDefault="005C3CFB" w:rsidP="001C5AAF">
      <w:pPr>
        <w:ind w:firstLine="567"/>
        <w:jc w:val="both"/>
        <w:rPr>
          <w:rStyle w:val="s00"/>
          <w:sz w:val="24"/>
          <w:szCs w:val="24"/>
          <w:lang w:val="ru-RU"/>
        </w:rPr>
      </w:pPr>
      <w:r w:rsidRPr="00B907EB">
        <w:rPr>
          <w:rStyle w:val="s00"/>
          <w:sz w:val="24"/>
          <w:szCs w:val="24"/>
          <w:lang w:val="ru-RU"/>
        </w:rPr>
        <w:t>В</w:t>
      </w:r>
      <w:r w:rsidR="002E57F5" w:rsidRPr="00B907EB">
        <w:rPr>
          <w:rStyle w:val="s00"/>
          <w:sz w:val="24"/>
          <w:szCs w:val="24"/>
          <w:lang w:val="ru-RU"/>
        </w:rPr>
        <w:t>.6.2.1 В случае, если полученное значение массовой доли метилового эфира масляной кислоты равно или более 3,10 %, считают, что массовая доля молочного жира в продукте превышает 85 %, то есть превышает верхний предел диапазона измерений по данной методике.</w:t>
      </w:r>
    </w:p>
    <w:p w14:paraId="7BDF5419" w14:textId="09683DB6" w:rsidR="001C5AAF" w:rsidRDefault="00564B9B" w:rsidP="00640DD3">
      <w:pPr>
        <w:ind w:firstLine="567"/>
        <w:jc w:val="both"/>
        <w:rPr>
          <w:rStyle w:val="s00"/>
          <w:lang w:val="ru-RU"/>
        </w:rPr>
      </w:pPr>
      <w:r w:rsidRPr="00B907EB">
        <w:rPr>
          <w:rStyle w:val="s00"/>
          <w:sz w:val="24"/>
          <w:szCs w:val="24"/>
          <w:lang w:val="ru-RU"/>
        </w:rPr>
        <w:t>В.6.2.2</w:t>
      </w:r>
      <w:r w:rsidR="00764817" w:rsidRPr="00B907EB">
        <w:rPr>
          <w:rStyle w:val="s00"/>
          <w:sz w:val="24"/>
          <w:szCs w:val="24"/>
          <w:lang w:val="ru-RU"/>
        </w:rPr>
        <w:t xml:space="preserve"> </w:t>
      </w:r>
      <w:r w:rsidR="002A207C" w:rsidRPr="00A03CCE">
        <w:rPr>
          <w:rStyle w:val="s00"/>
          <w:sz w:val="24"/>
          <w:szCs w:val="24"/>
          <w:lang w:val="ru-RU"/>
        </w:rPr>
        <w:t xml:space="preserve">В диапазоне значений массовой доли молочного жира в продукте </w:t>
      </w:r>
      <w:r w:rsidR="002A207C" w:rsidRPr="00736ACF">
        <w:rPr>
          <w:rStyle w:val="s00"/>
          <w:sz w:val="24"/>
          <w:szCs w:val="24"/>
          <w:lang w:val="ru-RU"/>
        </w:rPr>
        <w:t xml:space="preserve">от 3,0 % до </w:t>
      </w:r>
      <w:r w:rsidR="00103923" w:rsidRPr="00736ACF">
        <w:rPr>
          <w:rStyle w:val="s00"/>
          <w:sz w:val="24"/>
          <w:szCs w:val="24"/>
          <w:lang w:val="ru-RU"/>
        </w:rPr>
        <w:t>40</w:t>
      </w:r>
      <w:r w:rsidR="002A207C" w:rsidRPr="00736ACF">
        <w:rPr>
          <w:rStyle w:val="s00"/>
          <w:sz w:val="24"/>
          <w:szCs w:val="24"/>
          <w:lang w:val="ru-RU"/>
        </w:rPr>
        <w:t>,0 % включительно</w:t>
      </w:r>
      <w:r w:rsidR="002A207C" w:rsidRPr="00A03CCE">
        <w:rPr>
          <w:rStyle w:val="s00"/>
          <w:sz w:val="24"/>
          <w:szCs w:val="24"/>
          <w:lang w:val="ru-RU"/>
        </w:rPr>
        <w:t xml:space="preserve"> массовую долю молочного жира в анализируемой пробе </w:t>
      </w:r>
      <w:r w:rsidR="002A207C" w:rsidRPr="00A03CCE">
        <w:rPr>
          <w:rStyle w:val="s00"/>
          <w:i/>
          <w:iCs/>
          <w:sz w:val="24"/>
          <w:szCs w:val="24"/>
        </w:rPr>
        <w:t>X</w:t>
      </w:r>
      <w:r w:rsidR="00103923">
        <w:rPr>
          <w:rStyle w:val="s00"/>
          <w:i/>
          <w:iCs/>
          <w:sz w:val="24"/>
          <w:szCs w:val="24"/>
          <w:vertAlign w:val="subscript"/>
          <w:lang w:val="ru-RU"/>
        </w:rPr>
        <w:t>1</w:t>
      </w:r>
      <w:r w:rsidR="002A207C" w:rsidRPr="00A03CCE">
        <w:rPr>
          <w:rStyle w:val="s00"/>
          <w:sz w:val="24"/>
          <w:szCs w:val="24"/>
          <w:lang w:val="ru-RU"/>
        </w:rPr>
        <w:t>, %, вычисляют по формуле</w:t>
      </w:r>
      <w:r w:rsidR="007761F5">
        <w:rPr>
          <w:rStyle w:val="s00"/>
          <w:sz w:val="24"/>
          <w:szCs w:val="24"/>
          <w:lang w:val="ru-RU"/>
        </w:rPr>
        <w:t xml:space="preserve"> (В.1):</w:t>
      </w:r>
    </w:p>
    <w:p w14:paraId="38F1BBBE" w14:textId="3266CB2B" w:rsidR="00736ACF" w:rsidRDefault="002738D0" w:rsidP="00E22C49">
      <w:pPr>
        <w:rPr>
          <w:rStyle w:val="s00"/>
          <w:lang w:val="ru-RU"/>
        </w:rPr>
      </w:pPr>
      <w:r>
        <w:rPr>
          <w:rFonts w:ascii="Times New Roman" w:eastAsiaTheme="minorEastAsia" w:hAnsi="Times New Roman" w:cs="Times New Roman"/>
          <w:sz w:val="28"/>
          <w:szCs w:val="28"/>
          <w:lang w:val="ru-RU"/>
        </w:rPr>
        <w:t xml:space="preserve"> </w:t>
      </w:r>
      <w:r w:rsidR="00736ACF">
        <w:rPr>
          <w:rFonts w:ascii="Times New Roman" w:eastAsiaTheme="minorEastAsia" w:hAnsi="Times New Roman" w:cs="Times New Roman"/>
          <w:sz w:val="28"/>
          <w:szCs w:val="28"/>
          <w:lang w:val="ru-RU"/>
        </w:rPr>
        <w:t xml:space="preserve">                                                      </w:t>
      </w:r>
      <w:r>
        <w:rPr>
          <w:rFonts w:ascii="Times New Roman" w:eastAsiaTheme="minorEastAsia" w:hAnsi="Times New Roman" w:cs="Times New Roman"/>
          <w:sz w:val="28"/>
          <w:szCs w:val="28"/>
          <w:lang w:val="ru-RU"/>
        </w:rPr>
        <w:t xml:space="preserve">  </w:t>
      </w:r>
      <m:oMath>
        <m:sSub>
          <m:sSubPr>
            <m:ctrlPr>
              <w:rPr>
                <w:rFonts w:ascii="Cambria Math" w:hAnsi="Cambria Math" w:cs="Arial"/>
                <w:i/>
                <w:sz w:val="28"/>
                <w:szCs w:val="28"/>
              </w:rPr>
            </m:ctrlPr>
          </m:sSubPr>
          <m:e>
            <m:r>
              <w:rPr>
                <w:rFonts w:ascii="Cambria Math" w:hAnsi="Cambria Math" w:cs="Arial"/>
                <w:sz w:val="28"/>
                <w:szCs w:val="28"/>
                <w:lang w:val="ru-RU"/>
              </w:rPr>
              <m:t>Х</m:t>
            </m:r>
          </m:e>
          <m:sub>
            <m:r>
              <w:rPr>
                <w:rFonts w:ascii="Cambria Math" w:hAnsi="Cambria Math" w:cs="Arial"/>
                <w:sz w:val="28"/>
                <w:szCs w:val="28"/>
                <w:lang w:val="ru-RU"/>
              </w:rPr>
              <m:t>1</m:t>
            </m:r>
          </m:sub>
        </m:sSub>
        <m:r>
          <w:rPr>
            <w:rFonts w:ascii="Cambria Math" w:hAnsi="Cambria Math" w:cs="Arial"/>
            <w:sz w:val="28"/>
            <w:szCs w:val="28"/>
            <w:lang w:val="ru-RU"/>
          </w:rPr>
          <m:t xml:space="preserve">= </m:t>
        </m:r>
        <m:f>
          <m:fPr>
            <m:ctrlPr>
              <w:rPr>
                <w:rFonts w:ascii="Cambria Math" w:hAnsi="Cambria Math"/>
                <w:i/>
                <w:sz w:val="28"/>
                <w:szCs w:val="28"/>
              </w:rPr>
            </m:ctrlPr>
          </m:fPr>
          <m:num>
            <m:r>
              <w:rPr>
                <w:rFonts w:ascii="Cambria Math" w:hAnsi="Cambria Math"/>
                <w:sz w:val="28"/>
                <w:szCs w:val="28"/>
                <w:lang w:val="ru-RU"/>
              </w:rPr>
              <m:t>Х</m:t>
            </m:r>
            <m:r>
              <w:rPr>
                <w:rFonts w:ascii="Cambria Math" w:hAnsi="Cambria Math"/>
                <w:sz w:val="28"/>
                <w:szCs w:val="28"/>
              </w:rPr>
              <m:t>i</m:t>
            </m:r>
          </m:num>
          <m:den>
            <m:r>
              <w:rPr>
                <w:rFonts w:ascii="Cambria Math" w:hAnsi="Cambria Math"/>
                <w:sz w:val="28"/>
                <w:szCs w:val="28"/>
              </w:rPr>
              <m:t>Xni</m:t>
            </m:r>
          </m:den>
        </m:f>
        <m:r>
          <w:rPr>
            <w:rFonts w:ascii="Cambria Math" w:hAnsi="Cambria Math"/>
            <w:sz w:val="28"/>
            <w:szCs w:val="28"/>
            <w:lang w:val="ru-RU"/>
          </w:rPr>
          <m:t>×</m:t>
        </m:r>
        <m:r>
          <w:rPr>
            <w:rFonts w:ascii="Cambria Math"/>
            <w:sz w:val="28"/>
            <w:szCs w:val="28"/>
            <w:lang w:val="ru-RU"/>
          </w:rPr>
          <m:t>100</m:t>
        </m:r>
      </m:oMath>
      <w:r w:rsidR="00736ACF">
        <w:rPr>
          <w:rFonts w:ascii="Times New Roman" w:eastAsiaTheme="minorEastAsia" w:hAnsi="Times New Roman" w:cs="Times New Roman"/>
          <w:sz w:val="28"/>
          <w:szCs w:val="28"/>
          <w:lang w:val="ru-RU"/>
        </w:rPr>
        <w:t>,</w:t>
      </w:r>
      <w:r w:rsidR="00736ACF">
        <w:rPr>
          <w:rStyle w:val="s00"/>
          <w:lang w:val="ru-RU"/>
        </w:rPr>
        <w:tab/>
      </w:r>
      <w:r w:rsidR="00736ACF">
        <w:rPr>
          <w:rStyle w:val="s00"/>
          <w:lang w:val="ru-RU"/>
        </w:rPr>
        <w:tab/>
      </w:r>
      <w:r w:rsidR="00736ACF">
        <w:rPr>
          <w:rStyle w:val="s00"/>
          <w:lang w:val="ru-RU"/>
        </w:rPr>
        <w:tab/>
      </w:r>
      <w:r>
        <w:rPr>
          <w:rFonts w:ascii="Times New Roman" w:eastAsiaTheme="minorEastAsia" w:hAnsi="Times New Roman" w:cs="Times New Roman"/>
          <w:sz w:val="24"/>
          <w:szCs w:val="24"/>
          <w:lang w:val="ru-RU"/>
        </w:rPr>
        <w:tab/>
        <w:t>(В.1)</w:t>
      </w:r>
    </w:p>
    <w:p w14:paraId="5290FFEA" w14:textId="77777777" w:rsidR="009644A8" w:rsidRPr="00701725" w:rsidRDefault="009644A8" w:rsidP="009644A8">
      <w:pPr>
        <w:pStyle w:val="j11"/>
        <w:spacing w:before="0" w:beforeAutospacing="0" w:after="0" w:afterAutospacing="0"/>
        <w:ind w:firstLine="567"/>
        <w:jc w:val="both"/>
      </w:pPr>
      <w:r w:rsidRPr="00701725">
        <w:t xml:space="preserve">где </w:t>
      </w:r>
      <m:oMath>
        <m:r>
          <w:rPr>
            <w:rFonts w:ascii="Cambria Math" w:hAnsi="Cambria Math"/>
          </w:rPr>
          <m:t>Х</m:t>
        </m:r>
        <m:r>
          <w:rPr>
            <w:rFonts w:ascii="Cambria Math" w:hAnsi="Cambria Math"/>
            <w:lang w:val="en-US"/>
          </w:rPr>
          <m:t>i</m:t>
        </m:r>
      </m:oMath>
      <w:r w:rsidRPr="00701725">
        <w:t xml:space="preserve"> - массовая доля метилового эфира масляной кислоты, %;</w:t>
      </w:r>
    </w:p>
    <w:p w14:paraId="1DA1015C" w14:textId="2C8D0E35" w:rsidR="009644A8" w:rsidRPr="009644A8" w:rsidRDefault="00DE0846" w:rsidP="00E22C49">
      <w:pPr>
        <w:ind w:firstLine="567"/>
        <w:jc w:val="both"/>
        <w:rPr>
          <w:rStyle w:val="s00"/>
          <w:sz w:val="24"/>
          <w:szCs w:val="24"/>
          <w:lang w:val="ru-RU"/>
        </w:rPr>
      </w:pPr>
      <m:oMath>
        <m:r>
          <w:rPr>
            <w:rFonts w:ascii="Cambria Math" w:hAnsi="Cambria Math" w:cs="Times New Roman"/>
            <w:sz w:val="24"/>
            <w:szCs w:val="24"/>
          </w:rPr>
          <m:t>Xni</m:t>
        </m:r>
      </m:oMath>
      <w:r w:rsidR="009644A8" w:rsidRPr="00701725">
        <w:rPr>
          <w:rFonts w:ascii="Times New Roman" w:hAnsi="Times New Roman" w:cs="Times New Roman"/>
          <w:i/>
          <w:sz w:val="24"/>
          <w:szCs w:val="24"/>
          <w:lang w:val="ru-RU"/>
        </w:rPr>
        <w:t xml:space="preserve"> – </w:t>
      </w:r>
      <w:r w:rsidR="009644A8" w:rsidRPr="00701725">
        <w:rPr>
          <w:rFonts w:ascii="Times New Roman" w:hAnsi="Times New Roman" w:cs="Times New Roman"/>
          <w:sz w:val="24"/>
          <w:szCs w:val="24"/>
          <w:lang w:val="ru-RU"/>
        </w:rPr>
        <w:t>среднее значение массовой доли метилового эфира масляной кислоты в молочном жире, %, равное 3,10.</w:t>
      </w:r>
    </w:p>
    <w:p w14:paraId="46063411" w14:textId="4177FE3F" w:rsidR="009644A8" w:rsidRPr="00850754" w:rsidRDefault="004C4B55" w:rsidP="000A5C05">
      <w:pPr>
        <w:ind w:firstLine="567"/>
        <w:jc w:val="both"/>
        <w:rPr>
          <w:rStyle w:val="s00"/>
          <w:rFonts w:cstheme="minorBidi"/>
          <w:bCs/>
          <w:color w:val="auto"/>
          <w:sz w:val="24"/>
          <w:szCs w:val="24"/>
          <w:lang w:val="ru-RU"/>
        </w:rPr>
      </w:pPr>
      <w:r w:rsidRPr="00A03CCE">
        <w:rPr>
          <w:rStyle w:val="s00"/>
          <w:sz w:val="24"/>
          <w:szCs w:val="24"/>
          <w:lang w:val="ru-RU"/>
        </w:rPr>
        <w:t>В.6.2.</w:t>
      </w:r>
      <w:r w:rsidR="00640DD3">
        <w:rPr>
          <w:rStyle w:val="s00"/>
          <w:sz w:val="24"/>
          <w:szCs w:val="24"/>
          <w:lang w:val="ru-RU"/>
        </w:rPr>
        <w:t>3</w:t>
      </w:r>
      <w:r w:rsidRPr="00A03CCE">
        <w:rPr>
          <w:rStyle w:val="s00"/>
          <w:sz w:val="24"/>
          <w:szCs w:val="24"/>
          <w:lang w:val="ru-RU"/>
        </w:rPr>
        <w:t xml:space="preserve"> </w:t>
      </w:r>
      <w:r w:rsidRPr="006848FF">
        <w:rPr>
          <w:rFonts w:ascii="Times New Roman" w:eastAsia="Times New Roman" w:hAnsi="Times New Roman" w:cs="Times New Roman"/>
          <w:bCs/>
          <w:sz w:val="24"/>
          <w:szCs w:val="24"/>
          <w:lang w:val="ru-RU" w:eastAsia="ru-RU"/>
        </w:rPr>
        <w:t>В</w:t>
      </w:r>
      <w:r w:rsidRPr="006848FF">
        <w:rPr>
          <w:rStyle w:val="s00"/>
          <w:bCs/>
          <w:sz w:val="24"/>
          <w:szCs w:val="24"/>
          <w:lang w:val="ru-RU"/>
        </w:rPr>
        <w:t xml:space="preserve"> случае, если полученн</w:t>
      </w:r>
      <w:r w:rsidR="00E01AB0">
        <w:rPr>
          <w:rStyle w:val="s00"/>
          <w:bCs/>
          <w:sz w:val="24"/>
          <w:szCs w:val="24"/>
          <w:lang w:val="ru-RU"/>
        </w:rPr>
        <w:t>о</w:t>
      </w:r>
      <w:r w:rsidRPr="006848FF">
        <w:rPr>
          <w:rStyle w:val="s00"/>
          <w:bCs/>
          <w:sz w:val="24"/>
          <w:szCs w:val="24"/>
          <w:lang w:val="ru-RU"/>
        </w:rPr>
        <w:t>е значени</w:t>
      </w:r>
      <w:r w:rsidR="00E01AB0">
        <w:rPr>
          <w:rStyle w:val="s00"/>
          <w:bCs/>
          <w:sz w:val="24"/>
          <w:szCs w:val="24"/>
          <w:lang w:val="ru-RU"/>
        </w:rPr>
        <w:t>е</w:t>
      </w:r>
      <w:r w:rsidRPr="006848FF">
        <w:rPr>
          <w:rStyle w:val="s00"/>
          <w:bCs/>
          <w:sz w:val="24"/>
          <w:szCs w:val="24"/>
          <w:lang w:val="ru-RU"/>
        </w:rPr>
        <w:t xml:space="preserve"> </w:t>
      </w:r>
      <w:r w:rsidRPr="00A03CCE">
        <w:rPr>
          <w:rStyle w:val="s00"/>
          <w:sz w:val="24"/>
          <w:szCs w:val="24"/>
          <w:lang w:val="ru-RU"/>
        </w:rPr>
        <w:t xml:space="preserve">массовой доли метилового эфира </w:t>
      </w:r>
      <w:proofErr w:type="spellStart"/>
      <w:r>
        <w:rPr>
          <w:rFonts w:ascii="Times New Roman" w:hAnsi="Times New Roman" w:cs="Times New Roman"/>
          <w:bCs/>
          <w:sz w:val="24"/>
          <w:szCs w:val="24"/>
          <w:lang w:val="ru-RU"/>
        </w:rPr>
        <w:t>миристиновой</w:t>
      </w:r>
      <w:proofErr w:type="spellEnd"/>
      <w:r>
        <w:rPr>
          <w:rFonts w:ascii="Times New Roman" w:hAnsi="Times New Roman" w:cs="Times New Roman"/>
          <w:bCs/>
          <w:sz w:val="24"/>
          <w:szCs w:val="24"/>
          <w:lang w:val="ru-RU"/>
        </w:rPr>
        <w:t xml:space="preserve"> кислоты</w:t>
      </w:r>
      <w:r w:rsidRPr="006848FF">
        <w:rPr>
          <w:rStyle w:val="s00"/>
          <w:bCs/>
          <w:sz w:val="24"/>
          <w:szCs w:val="24"/>
          <w:lang w:val="ru-RU"/>
        </w:rPr>
        <w:t xml:space="preserve"> равно или менее 11,5</w:t>
      </w:r>
      <w:r w:rsidR="00B96213">
        <w:rPr>
          <w:rStyle w:val="s00"/>
          <w:bCs/>
          <w:sz w:val="24"/>
          <w:szCs w:val="24"/>
          <w:lang w:val="ru-RU"/>
        </w:rPr>
        <w:t xml:space="preserve"> </w:t>
      </w:r>
      <w:r w:rsidRPr="006848FF">
        <w:rPr>
          <w:rStyle w:val="s00"/>
          <w:bCs/>
          <w:sz w:val="24"/>
          <w:szCs w:val="24"/>
          <w:lang w:val="ru-RU"/>
        </w:rPr>
        <w:t xml:space="preserve">%, а </w:t>
      </w:r>
      <w:r w:rsidRPr="00A03CCE">
        <w:rPr>
          <w:rStyle w:val="s00"/>
          <w:sz w:val="24"/>
          <w:szCs w:val="24"/>
          <w:lang w:val="ru-RU"/>
        </w:rPr>
        <w:t xml:space="preserve">массовой доли метилового эфира </w:t>
      </w:r>
      <w:proofErr w:type="spellStart"/>
      <w:r>
        <w:rPr>
          <w:rFonts w:ascii="Times New Roman" w:hAnsi="Times New Roman" w:cs="Times New Roman"/>
          <w:bCs/>
          <w:sz w:val="24"/>
          <w:szCs w:val="24"/>
          <w:lang w:val="ru-RU"/>
        </w:rPr>
        <w:t>лауриновой</w:t>
      </w:r>
      <w:proofErr w:type="spellEnd"/>
      <w:r>
        <w:rPr>
          <w:rFonts w:ascii="Times New Roman" w:hAnsi="Times New Roman" w:cs="Times New Roman"/>
          <w:bCs/>
          <w:sz w:val="24"/>
          <w:szCs w:val="24"/>
          <w:lang w:val="ru-RU"/>
        </w:rPr>
        <w:t xml:space="preserve"> кислоты</w:t>
      </w:r>
      <w:r w:rsidRPr="006848FF">
        <w:rPr>
          <w:rStyle w:val="s00"/>
          <w:bCs/>
          <w:sz w:val="24"/>
          <w:szCs w:val="24"/>
          <w:lang w:val="ru-RU"/>
        </w:rPr>
        <w:t xml:space="preserve"> равно или </w:t>
      </w:r>
      <w:r w:rsidRPr="00850754">
        <w:rPr>
          <w:rStyle w:val="s00"/>
          <w:bCs/>
          <w:sz w:val="24"/>
          <w:szCs w:val="24"/>
          <w:lang w:val="ru-RU"/>
        </w:rPr>
        <w:t>менее 3,4</w:t>
      </w:r>
      <w:r w:rsidR="00B96213" w:rsidRPr="00850754">
        <w:rPr>
          <w:rStyle w:val="s00"/>
          <w:bCs/>
          <w:sz w:val="24"/>
          <w:szCs w:val="24"/>
          <w:lang w:val="ru-RU"/>
        </w:rPr>
        <w:t xml:space="preserve"> </w:t>
      </w:r>
      <w:r w:rsidRPr="00850754">
        <w:rPr>
          <w:rStyle w:val="s00"/>
          <w:bCs/>
          <w:sz w:val="24"/>
          <w:szCs w:val="24"/>
          <w:lang w:val="ru-RU"/>
        </w:rPr>
        <w:t xml:space="preserve">%, считается, что присутствующее количество </w:t>
      </w:r>
      <w:r w:rsidRPr="00850754">
        <w:rPr>
          <w:rStyle w:val="s00"/>
          <w:sz w:val="24"/>
          <w:szCs w:val="24"/>
          <w:lang w:val="ru-RU"/>
        </w:rPr>
        <w:t xml:space="preserve">массовой доли метилового эфира </w:t>
      </w:r>
      <w:proofErr w:type="spellStart"/>
      <w:r w:rsidRPr="00850754">
        <w:rPr>
          <w:rFonts w:ascii="Times New Roman" w:hAnsi="Times New Roman" w:cs="Times New Roman"/>
          <w:bCs/>
          <w:sz w:val="24"/>
          <w:szCs w:val="24"/>
          <w:lang w:val="ru-RU"/>
        </w:rPr>
        <w:t>миристиновой</w:t>
      </w:r>
      <w:proofErr w:type="spellEnd"/>
      <w:r w:rsidRPr="00850754">
        <w:rPr>
          <w:rFonts w:ascii="Times New Roman" w:hAnsi="Times New Roman" w:cs="Times New Roman"/>
          <w:bCs/>
          <w:sz w:val="24"/>
          <w:szCs w:val="24"/>
          <w:lang w:val="ru-RU"/>
        </w:rPr>
        <w:t xml:space="preserve"> кислоты</w:t>
      </w:r>
      <w:r w:rsidRPr="00850754">
        <w:rPr>
          <w:rFonts w:ascii="Times New Roman" w:hAnsi="Times New Roman"/>
          <w:bCs/>
          <w:sz w:val="24"/>
          <w:szCs w:val="24"/>
          <w:vertAlign w:val="subscript"/>
          <w:lang w:val="ru-RU"/>
        </w:rPr>
        <w:t xml:space="preserve"> </w:t>
      </w:r>
      <w:r w:rsidRPr="00850754">
        <w:rPr>
          <w:rFonts w:ascii="Times New Roman" w:hAnsi="Times New Roman" w:cs="Times New Roman"/>
          <w:bCs/>
          <w:sz w:val="24"/>
          <w:szCs w:val="24"/>
          <w:lang w:val="ru-RU"/>
        </w:rPr>
        <w:t xml:space="preserve">в составе жировой фазы исследуемого продукта </w:t>
      </w:r>
      <w:r w:rsidRPr="00850754">
        <w:rPr>
          <w:rFonts w:ascii="Times New Roman" w:hAnsi="Times New Roman"/>
          <w:bCs/>
          <w:sz w:val="24"/>
          <w:szCs w:val="24"/>
          <w:lang w:val="ru-RU"/>
        </w:rPr>
        <w:t xml:space="preserve">не влияет на результат расчета массовой доли молочного жира в сторону его искусственного увеличения и </w:t>
      </w:r>
      <w:r w:rsidR="00626F00" w:rsidRPr="00850754">
        <w:rPr>
          <w:rStyle w:val="s00"/>
          <w:sz w:val="24"/>
          <w:szCs w:val="24"/>
          <w:lang w:val="ru-RU"/>
        </w:rPr>
        <w:t>в диапазоне значений массовой доли молочного жира в продукте свыше 40,0 % до 85,0 % включительно</w:t>
      </w:r>
      <w:r w:rsidR="004D7FCA" w:rsidRPr="00850754">
        <w:rPr>
          <w:rStyle w:val="s00"/>
          <w:sz w:val="24"/>
          <w:szCs w:val="24"/>
          <w:lang w:val="ru-RU"/>
        </w:rPr>
        <w:t>,</w:t>
      </w:r>
      <w:r w:rsidR="00626F00" w:rsidRPr="00850754">
        <w:rPr>
          <w:rStyle w:val="s00"/>
          <w:sz w:val="24"/>
          <w:szCs w:val="24"/>
          <w:lang w:val="ru-RU"/>
        </w:rPr>
        <w:t xml:space="preserve"> массовую долю молочного жира в анализируемой пробе </w:t>
      </w:r>
      <w:r w:rsidR="00626F00" w:rsidRPr="00850754">
        <w:rPr>
          <w:rStyle w:val="s00"/>
          <w:i/>
          <w:iCs/>
          <w:sz w:val="24"/>
          <w:szCs w:val="24"/>
        </w:rPr>
        <w:t>X</w:t>
      </w:r>
      <w:r w:rsidR="00626F00" w:rsidRPr="00850754">
        <w:rPr>
          <w:rStyle w:val="s00"/>
          <w:i/>
          <w:iCs/>
          <w:sz w:val="24"/>
          <w:szCs w:val="24"/>
          <w:vertAlign w:val="subscript"/>
          <w:lang w:val="ru-RU"/>
        </w:rPr>
        <w:t>2</w:t>
      </w:r>
      <w:r w:rsidR="00626F00" w:rsidRPr="00850754">
        <w:rPr>
          <w:rStyle w:val="s00"/>
          <w:i/>
          <w:iCs/>
          <w:sz w:val="24"/>
          <w:szCs w:val="24"/>
          <w:lang w:val="ru-RU"/>
        </w:rPr>
        <w:t>,</w:t>
      </w:r>
      <w:r w:rsidR="00626F00" w:rsidRPr="00850754">
        <w:rPr>
          <w:rStyle w:val="s00"/>
          <w:sz w:val="24"/>
          <w:szCs w:val="24"/>
          <w:lang w:val="ru-RU"/>
        </w:rPr>
        <w:t xml:space="preserve"> %, вычисляют по формуле</w:t>
      </w:r>
      <w:r w:rsidR="00581330" w:rsidRPr="00850754">
        <w:rPr>
          <w:rStyle w:val="s00"/>
          <w:sz w:val="24"/>
          <w:szCs w:val="24"/>
          <w:lang w:val="ru-RU"/>
        </w:rPr>
        <w:t xml:space="preserve"> (В.2):</w:t>
      </w:r>
    </w:p>
    <w:p w14:paraId="7D4924CB" w14:textId="4B84B7DF" w:rsidR="000012E1" w:rsidRPr="00850754" w:rsidRDefault="00400A83" w:rsidP="000A5C05">
      <w:pPr>
        <w:ind w:firstLine="397"/>
        <w:jc w:val="center"/>
        <w:rPr>
          <w:rStyle w:val="s00"/>
          <w:sz w:val="24"/>
          <w:szCs w:val="24"/>
          <w:lang w:val="ru-RU"/>
        </w:rPr>
      </w:pPr>
      <w:r w:rsidRPr="00850754">
        <w:rPr>
          <w:rFonts w:ascii="Times New Roman" w:eastAsiaTheme="minorEastAsia" w:hAnsi="Times New Roman" w:cs="Times New Roman"/>
          <w:sz w:val="28"/>
          <w:szCs w:val="28"/>
          <w:lang w:val="ru-RU"/>
        </w:rPr>
        <w:t xml:space="preserve">                                            </w:t>
      </w:r>
      <m:oMath>
        <m:sSub>
          <m:sSubPr>
            <m:ctrlPr>
              <w:rPr>
                <w:rFonts w:ascii="Cambria Math" w:hAnsi="Cambria Math" w:cs="Arial"/>
                <w:i/>
                <w:sz w:val="28"/>
                <w:szCs w:val="28"/>
              </w:rPr>
            </m:ctrlPr>
          </m:sSubPr>
          <m:e>
            <m:r>
              <w:rPr>
                <w:rFonts w:ascii="Cambria Math" w:hAnsi="Cambria Math" w:cs="Arial"/>
                <w:sz w:val="28"/>
                <w:szCs w:val="28"/>
                <w:lang w:val="ru-RU"/>
              </w:rPr>
              <m:t>Х</m:t>
            </m:r>
          </m:e>
          <m:sub>
            <m:r>
              <w:rPr>
                <w:rFonts w:ascii="Cambria Math" w:hAnsi="Cambria Math" w:cs="Arial"/>
                <w:sz w:val="28"/>
                <w:szCs w:val="28"/>
                <w:lang w:val="ru-RU"/>
              </w:rPr>
              <m:t>2</m:t>
            </m:r>
          </m:sub>
        </m:sSub>
        <m:r>
          <m:rPr>
            <m:sty m:val="p"/>
          </m:rPr>
          <w:rPr>
            <w:rFonts w:ascii="Cambria Math"/>
            <w:sz w:val="28"/>
            <w:szCs w:val="28"/>
            <w:lang w:val="ru-RU"/>
          </w:rPr>
          <m:t>=</m:t>
        </m:r>
        <m:f>
          <m:fPr>
            <m:ctrlPr>
              <w:rPr>
                <w:rFonts w:ascii="Cambria Math" w:hAnsi="Cambria Math"/>
                <w:sz w:val="28"/>
                <w:szCs w:val="28"/>
              </w:rPr>
            </m:ctrlPr>
          </m:fPr>
          <m:num>
            <m:r>
              <m:rPr>
                <m:sty m:val="p"/>
              </m:rPr>
              <w:rPr>
                <w:rFonts w:ascii="Cambria Math"/>
                <w:sz w:val="28"/>
                <w:szCs w:val="28"/>
                <w:lang w:val="ru-RU"/>
              </w:rPr>
              <m:t>1</m:t>
            </m:r>
          </m:num>
          <m:den>
            <m:r>
              <m:rPr>
                <m:sty m:val="p"/>
              </m:rPr>
              <w:rPr>
                <w:rFonts w:ascii="Cambria Math"/>
                <w:sz w:val="28"/>
                <w:szCs w:val="28"/>
                <w:lang w:val="ru-RU"/>
              </w:rPr>
              <m:t>2</m:t>
            </m:r>
          </m:den>
        </m:f>
        <m:d>
          <m:dPr>
            <m:ctrlPr>
              <w:rPr>
                <w:rFonts w:ascii="Cambria Math" w:hAnsi="Cambria Math"/>
                <w:sz w:val="28"/>
                <w:szCs w:val="28"/>
              </w:rPr>
            </m:ctrlPr>
          </m:dPr>
          <m:e>
            <m:f>
              <m:fPr>
                <m:ctrlPr>
                  <w:rPr>
                    <w:rFonts w:ascii="Cambria Math" w:hAnsi="Cambria Math"/>
                    <w:i/>
                    <w:sz w:val="28"/>
                    <w:szCs w:val="28"/>
                  </w:rPr>
                </m:ctrlPr>
              </m:fPr>
              <m:num>
                <m:r>
                  <w:rPr>
                    <w:rFonts w:ascii="Cambria Math"/>
                    <w:sz w:val="28"/>
                    <w:szCs w:val="28"/>
                    <w:lang w:val="ru-RU"/>
                  </w:rPr>
                  <m:t>Х</m:t>
                </m:r>
                <m:r>
                  <w:rPr>
                    <w:rFonts w:ascii="Cambria Math" w:hAnsi="Cambria Math"/>
                    <w:sz w:val="28"/>
                    <w:szCs w:val="28"/>
                  </w:rPr>
                  <m:t>i</m:t>
                </m:r>
              </m:num>
              <m:den>
                <m:r>
                  <w:rPr>
                    <w:rFonts w:ascii="Cambria Math" w:hAnsi="Cambria Math"/>
                    <w:sz w:val="28"/>
                    <w:szCs w:val="28"/>
                  </w:rPr>
                  <m:t>Xni</m:t>
                </m:r>
              </m:den>
            </m:f>
            <m:r>
              <m:rPr>
                <m:sty m:val="p"/>
              </m:rPr>
              <w:rPr>
                <w:rFonts w:ascii="Cambria Math"/>
                <w:sz w:val="28"/>
                <w:szCs w:val="28"/>
                <w:lang w:val="ru-RU"/>
              </w:rPr>
              <m:t>+</m:t>
            </m:r>
            <m:f>
              <m:fPr>
                <m:ctrlPr>
                  <w:rPr>
                    <w:rFonts w:ascii="Cambria Math" w:hAnsi="Cambria Math"/>
                    <w:i/>
                    <w:sz w:val="28"/>
                    <w:szCs w:val="28"/>
                  </w:rPr>
                </m:ctrlPr>
              </m:fPr>
              <m:num>
                <m:r>
                  <w:rPr>
                    <w:rFonts w:ascii="Cambria Math"/>
                    <w:sz w:val="28"/>
                    <w:szCs w:val="28"/>
                    <w:lang w:val="ru-RU"/>
                  </w:rPr>
                  <m:t>Х</m:t>
                </m:r>
                <m:r>
                  <w:rPr>
                    <w:rFonts w:ascii="Cambria Math" w:hAnsi="Cambria Math"/>
                    <w:sz w:val="28"/>
                    <w:szCs w:val="28"/>
                  </w:rPr>
                  <m:t>k</m:t>
                </m:r>
              </m:num>
              <m:den>
                <m:r>
                  <w:rPr>
                    <w:rFonts w:ascii="Cambria Math" w:hAnsi="Cambria Math"/>
                    <w:sz w:val="28"/>
                    <w:szCs w:val="28"/>
                  </w:rPr>
                  <m:t>Xnk</m:t>
                </m:r>
              </m:den>
            </m:f>
          </m:e>
        </m:d>
        <m:r>
          <m:rPr>
            <m:sty m:val="p"/>
          </m:rPr>
          <w:rPr>
            <w:rFonts w:ascii="Cambria Math" w:hAnsi="Cambria Math"/>
            <w:sz w:val="28"/>
            <w:szCs w:val="28"/>
            <w:lang w:val="ru-RU"/>
          </w:rPr>
          <m:t>×</m:t>
        </m:r>
        <m:r>
          <m:rPr>
            <m:sty m:val="p"/>
          </m:rPr>
          <w:rPr>
            <w:rFonts w:ascii="Cambria Math"/>
            <w:sz w:val="28"/>
            <w:szCs w:val="28"/>
            <w:lang w:val="ru-RU"/>
          </w:rPr>
          <m:t>100</m:t>
        </m:r>
      </m:oMath>
      <w:r w:rsidR="00F2497D" w:rsidRPr="00850754">
        <w:rPr>
          <w:rFonts w:ascii="Times New Roman" w:eastAsiaTheme="minorEastAsia" w:hAnsi="Times New Roman" w:cs="Times New Roman"/>
          <w:sz w:val="24"/>
          <w:szCs w:val="24"/>
          <w:lang w:val="ru-RU"/>
        </w:rPr>
        <w:t>,</w:t>
      </w:r>
      <w:r w:rsidRPr="00850754">
        <w:rPr>
          <w:rFonts w:ascii="Times New Roman" w:eastAsiaTheme="minorEastAsia" w:hAnsi="Times New Roman" w:cs="Times New Roman"/>
          <w:sz w:val="24"/>
          <w:szCs w:val="24"/>
          <w:lang w:val="ru-RU"/>
        </w:rPr>
        <w:tab/>
      </w:r>
      <w:r w:rsidRPr="00850754">
        <w:rPr>
          <w:rFonts w:ascii="Times New Roman" w:eastAsiaTheme="minorEastAsia" w:hAnsi="Times New Roman" w:cs="Times New Roman"/>
          <w:sz w:val="24"/>
          <w:szCs w:val="24"/>
          <w:lang w:val="ru-RU"/>
        </w:rPr>
        <w:tab/>
      </w:r>
      <w:r w:rsidRPr="00850754">
        <w:rPr>
          <w:rFonts w:ascii="Times New Roman" w:eastAsiaTheme="minorEastAsia" w:hAnsi="Times New Roman" w:cs="Times New Roman"/>
          <w:sz w:val="24"/>
          <w:szCs w:val="24"/>
          <w:lang w:val="ru-RU"/>
        </w:rPr>
        <w:tab/>
        <w:t>(В.2)</w:t>
      </w:r>
    </w:p>
    <w:p w14:paraId="2C0AC0B7" w14:textId="77777777" w:rsidR="00BE4D7C" w:rsidRPr="00850754" w:rsidRDefault="00BE4D7C" w:rsidP="00BE4D7C">
      <w:pPr>
        <w:pStyle w:val="j11"/>
        <w:spacing w:before="0" w:beforeAutospacing="0" w:after="0" w:afterAutospacing="0"/>
        <w:ind w:firstLine="567"/>
        <w:jc w:val="both"/>
      </w:pPr>
      <w:r w:rsidRPr="00850754">
        <w:t xml:space="preserve">где </w:t>
      </w:r>
      <m:oMath>
        <m:r>
          <w:rPr>
            <w:rFonts w:ascii="Cambria Math" w:hAnsi="Cambria Math"/>
          </w:rPr>
          <m:t>Хk</m:t>
        </m:r>
      </m:oMath>
      <w:r w:rsidRPr="00850754">
        <w:t xml:space="preserve"> - массовая доля метилового эфира миристиновой кислоты в анализируемой пробе, %;</w:t>
      </w:r>
    </w:p>
    <w:p w14:paraId="338FF430" w14:textId="77777777" w:rsidR="00BE4D7C" w:rsidRPr="00850754" w:rsidRDefault="00BE4D7C" w:rsidP="00BE4D7C">
      <w:pPr>
        <w:pStyle w:val="j11"/>
        <w:spacing w:before="0" w:beforeAutospacing="0" w:after="0" w:afterAutospacing="0"/>
        <w:ind w:firstLine="567"/>
        <w:jc w:val="both"/>
      </w:pPr>
      <m:oMath>
        <m:r>
          <w:rPr>
            <w:rFonts w:ascii="Cambria Math" w:hAnsi="Cambria Math"/>
          </w:rPr>
          <m:t>Xnk</m:t>
        </m:r>
      </m:oMath>
      <w:r w:rsidRPr="00850754">
        <w:t xml:space="preserve"> - среднее значение массовой доли метилового эфира миристиновой кислоты в молочном жире, %, равное 10,6;</w:t>
      </w:r>
    </w:p>
    <w:p w14:paraId="3497A8C2" w14:textId="77777777" w:rsidR="00BE4D7C" w:rsidRPr="00850754" w:rsidRDefault="00BE4D7C" w:rsidP="00BE4D7C">
      <w:pPr>
        <w:pStyle w:val="j11"/>
        <w:spacing w:before="0" w:beforeAutospacing="0" w:after="0" w:afterAutospacing="0"/>
        <w:ind w:firstLine="567"/>
        <w:jc w:val="both"/>
      </w:pPr>
      <m:oMath>
        <m:r>
          <w:rPr>
            <w:rFonts w:ascii="Cambria Math" w:hAnsi="Cambria Math"/>
          </w:rPr>
          <m:t>Х</m:t>
        </m:r>
        <m:r>
          <w:rPr>
            <w:rFonts w:ascii="Cambria Math" w:hAnsi="Cambria Math"/>
            <w:lang w:val="en-US"/>
          </w:rPr>
          <m:t>i</m:t>
        </m:r>
      </m:oMath>
      <w:r w:rsidRPr="00850754">
        <w:t xml:space="preserve"> - массовая доля метилового эфира масляной кислоты, %;</w:t>
      </w:r>
    </w:p>
    <w:p w14:paraId="6D752DE7" w14:textId="3931F3B8" w:rsidR="001433C9" w:rsidRPr="00850754" w:rsidRDefault="00BE4D7C" w:rsidP="00BE4D7C">
      <w:pPr>
        <w:ind w:firstLine="567"/>
        <w:jc w:val="both"/>
        <w:rPr>
          <w:rStyle w:val="s00"/>
          <w:lang w:val="ru-RU"/>
        </w:rPr>
      </w:pPr>
      <m:oMath>
        <m:r>
          <w:rPr>
            <w:rFonts w:ascii="Cambria Math" w:hAnsi="Cambria Math" w:cs="Times New Roman"/>
            <w:sz w:val="24"/>
            <w:szCs w:val="24"/>
          </w:rPr>
          <m:t>Xni</m:t>
        </m:r>
      </m:oMath>
      <w:r w:rsidRPr="00850754">
        <w:rPr>
          <w:rFonts w:ascii="Times New Roman" w:hAnsi="Times New Roman" w:cs="Times New Roman"/>
          <w:i/>
          <w:sz w:val="24"/>
          <w:szCs w:val="24"/>
          <w:lang w:val="ru-RU"/>
        </w:rPr>
        <w:t xml:space="preserve"> – </w:t>
      </w:r>
      <w:r w:rsidRPr="00850754">
        <w:rPr>
          <w:rFonts w:ascii="Times New Roman" w:hAnsi="Times New Roman" w:cs="Times New Roman"/>
          <w:sz w:val="24"/>
          <w:szCs w:val="24"/>
          <w:lang w:val="ru-RU"/>
        </w:rPr>
        <w:t>среднее значение массовой доли метилового эфира масляной кислоты в молочном жире, %, равное 3,10.</w:t>
      </w:r>
    </w:p>
    <w:p w14:paraId="737A0E55" w14:textId="65493DF8" w:rsidR="00D57B1C" w:rsidRDefault="00D124F1" w:rsidP="007837A4">
      <w:pPr>
        <w:ind w:firstLine="567"/>
        <w:jc w:val="both"/>
        <w:rPr>
          <w:rStyle w:val="s10"/>
          <w:rFonts w:ascii="Times New Roman" w:hAnsi="Times New Roman" w:cs="Times New Roman"/>
          <w:sz w:val="24"/>
          <w:szCs w:val="24"/>
          <w:lang w:val="ru-RU"/>
        </w:rPr>
      </w:pPr>
      <w:r w:rsidRPr="00850754">
        <w:rPr>
          <w:rStyle w:val="s00"/>
          <w:sz w:val="24"/>
          <w:szCs w:val="24"/>
          <w:lang w:val="ru-RU"/>
        </w:rPr>
        <w:t xml:space="preserve">В.6.2.4 </w:t>
      </w:r>
      <w:r w:rsidR="007837A4" w:rsidRPr="00850754">
        <w:rPr>
          <w:rStyle w:val="s00"/>
          <w:sz w:val="24"/>
          <w:szCs w:val="24"/>
          <w:lang w:val="ru-RU"/>
        </w:rPr>
        <w:t>В случае, если полученн</w:t>
      </w:r>
      <w:r w:rsidR="00EA7FA3" w:rsidRPr="00850754">
        <w:rPr>
          <w:rStyle w:val="s00"/>
          <w:sz w:val="24"/>
          <w:szCs w:val="24"/>
          <w:lang w:val="ru-RU"/>
        </w:rPr>
        <w:t>о</w:t>
      </w:r>
      <w:r w:rsidR="007837A4" w:rsidRPr="00850754">
        <w:rPr>
          <w:rStyle w:val="s00"/>
          <w:sz w:val="24"/>
          <w:szCs w:val="24"/>
          <w:lang w:val="ru-RU"/>
        </w:rPr>
        <w:t>е значени</w:t>
      </w:r>
      <w:r w:rsidR="00EA7FA3" w:rsidRPr="00850754">
        <w:rPr>
          <w:rStyle w:val="s00"/>
          <w:sz w:val="24"/>
          <w:szCs w:val="24"/>
          <w:lang w:val="ru-RU"/>
        </w:rPr>
        <w:t>е</w:t>
      </w:r>
      <w:r w:rsidR="007837A4" w:rsidRPr="00850754">
        <w:rPr>
          <w:rStyle w:val="s00"/>
          <w:sz w:val="24"/>
          <w:szCs w:val="24"/>
          <w:lang w:val="ru-RU"/>
        </w:rPr>
        <w:t xml:space="preserve"> </w:t>
      </w:r>
      <w:r w:rsidR="00637A37" w:rsidRPr="00850754">
        <w:rPr>
          <w:rStyle w:val="s00"/>
          <w:sz w:val="24"/>
          <w:szCs w:val="24"/>
          <w:lang w:val="ru-RU"/>
        </w:rPr>
        <w:t xml:space="preserve">массовой доли метилового эфира </w:t>
      </w:r>
      <w:proofErr w:type="spellStart"/>
      <w:r w:rsidR="00637A37" w:rsidRPr="00850754">
        <w:rPr>
          <w:rFonts w:ascii="Times New Roman" w:hAnsi="Times New Roman" w:cs="Times New Roman"/>
          <w:bCs/>
          <w:sz w:val="24"/>
          <w:szCs w:val="24"/>
          <w:lang w:val="ru-RU"/>
        </w:rPr>
        <w:t>миристиновой</w:t>
      </w:r>
      <w:proofErr w:type="spellEnd"/>
      <w:r w:rsidR="00637A37" w:rsidRPr="00850754">
        <w:rPr>
          <w:rFonts w:ascii="Times New Roman" w:hAnsi="Times New Roman" w:cs="Times New Roman"/>
          <w:bCs/>
          <w:sz w:val="24"/>
          <w:szCs w:val="24"/>
          <w:lang w:val="ru-RU"/>
        </w:rPr>
        <w:t xml:space="preserve"> кислоты</w:t>
      </w:r>
      <w:r w:rsidR="007837A4" w:rsidRPr="00850754">
        <w:rPr>
          <w:rStyle w:val="s00"/>
          <w:sz w:val="24"/>
          <w:szCs w:val="24"/>
          <w:lang w:val="ru-RU"/>
        </w:rPr>
        <w:t xml:space="preserve"> более 5</w:t>
      </w:r>
      <w:r w:rsidR="00A13210" w:rsidRPr="00850754">
        <w:rPr>
          <w:rStyle w:val="s00"/>
          <w:sz w:val="24"/>
          <w:szCs w:val="24"/>
          <w:lang w:val="ru-RU"/>
        </w:rPr>
        <w:t>,5</w:t>
      </w:r>
      <w:r w:rsidR="00B96213" w:rsidRPr="00850754">
        <w:rPr>
          <w:rStyle w:val="s00"/>
          <w:sz w:val="24"/>
          <w:szCs w:val="24"/>
          <w:lang w:val="ru-RU"/>
        </w:rPr>
        <w:t xml:space="preserve"> </w:t>
      </w:r>
      <w:r w:rsidR="007837A4" w:rsidRPr="00850754">
        <w:rPr>
          <w:rStyle w:val="s00"/>
          <w:sz w:val="24"/>
          <w:szCs w:val="24"/>
          <w:lang w:val="ru-RU"/>
        </w:rPr>
        <w:t xml:space="preserve">%, </w:t>
      </w:r>
      <w:r w:rsidR="00B169C7" w:rsidRPr="00850754">
        <w:rPr>
          <w:rStyle w:val="s00"/>
          <w:bCs/>
          <w:sz w:val="24"/>
          <w:szCs w:val="24"/>
          <w:lang w:val="ru-RU"/>
        </w:rPr>
        <w:t xml:space="preserve">а </w:t>
      </w:r>
      <w:r w:rsidR="00B169C7" w:rsidRPr="00850754">
        <w:rPr>
          <w:rStyle w:val="s00"/>
          <w:sz w:val="24"/>
          <w:szCs w:val="24"/>
          <w:lang w:val="ru-RU"/>
        </w:rPr>
        <w:t xml:space="preserve">массовой доли метилового эфира </w:t>
      </w:r>
      <w:proofErr w:type="spellStart"/>
      <w:r w:rsidR="00B169C7" w:rsidRPr="00850754">
        <w:rPr>
          <w:rFonts w:ascii="Times New Roman" w:hAnsi="Times New Roman" w:cs="Times New Roman"/>
          <w:bCs/>
          <w:sz w:val="24"/>
          <w:szCs w:val="24"/>
          <w:lang w:val="ru-RU"/>
        </w:rPr>
        <w:t>лауриновой</w:t>
      </w:r>
      <w:proofErr w:type="spellEnd"/>
      <w:r w:rsidR="00B169C7" w:rsidRPr="00850754">
        <w:rPr>
          <w:rFonts w:ascii="Times New Roman" w:hAnsi="Times New Roman" w:cs="Times New Roman"/>
          <w:bCs/>
          <w:sz w:val="24"/>
          <w:szCs w:val="24"/>
          <w:lang w:val="ru-RU"/>
        </w:rPr>
        <w:t xml:space="preserve"> кислоты</w:t>
      </w:r>
      <w:r w:rsidR="007837A4" w:rsidRPr="00850754">
        <w:rPr>
          <w:rStyle w:val="s00"/>
          <w:sz w:val="24"/>
          <w:szCs w:val="24"/>
          <w:lang w:val="ru-RU"/>
        </w:rPr>
        <w:t xml:space="preserve"> более 3,4</w:t>
      </w:r>
      <w:r w:rsidR="00B96213" w:rsidRPr="00850754">
        <w:rPr>
          <w:rStyle w:val="s00"/>
          <w:sz w:val="24"/>
          <w:szCs w:val="24"/>
          <w:lang w:val="ru-RU"/>
        </w:rPr>
        <w:t xml:space="preserve"> </w:t>
      </w:r>
      <w:r w:rsidR="007837A4" w:rsidRPr="00850754">
        <w:rPr>
          <w:rStyle w:val="s00"/>
          <w:sz w:val="24"/>
          <w:szCs w:val="24"/>
          <w:lang w:val="ru-RU"/>
        </w:rPr>
        <w:t>%, считается, что присутствующее</w:t>
      </w:r>
      <w:r w:rsidR="007837A4" w:rsidRPr="007837A4">
        <w:rPr>
          <w:rStyle w:val="s00"/>
          <w:sz w:val="24"/>
          <w:szCs w:val="24"/>
          <w:lang w:val="ru-RU"/>
        </w:rPr>
        <w:t xml:space="preserve"> количество </w:t>
      </w:r>
      <w:r w:rsidR="00D73429" w:rsidRPr="00A03CCE">
        <w:rPr>
          <w:rStyle w:val="s00"/>
          <w:sz w:val="24"/>
          <w:szCs w:val="24"/>
          <w:lang w:val="ru-RU"/>
        </w:rPr>
        <w:t xml:space="preserve">массовой доли метилового эфира </w:t>
      </w:r>
      <w:proofErr w:type="spellStart"/>
      <w:r w:rsidR="00D73429">
        <w:rPr>
          <w:rFonts w:ascii="Times New Roman" w:hAnsi="Times New Roman" w:cs="Times New Roman"/>
          <w:bCs/>
          <w:sz w:val="24"/>
          <w:szCs w:val="24"/>
          <w:lang w:val="ru-RU"/>
        </w:rPr>
        <w:t>миристиновой</w:t>
      </w:r>
      <w:proofErr w:type="spellEnd"/>
      <w:r w:rsidR="00D73429">
        <w:rPr>
          <w:rFonts w:ascii="Times New Roman" w:hAnsi="Times New Roman" w:cs="Times New Roman"/>
          <w:bCs/>
          <w:sz w:val="24"/>
          <w:szCs w:val="24"/>
          <w:lang w:val="ru-RU"/>
        </w:rPr>
        <w:t xml:space="preserve"> кислоты</w:t>
      </w:r>
      <w:r w:rsidR="00D73429" w:rsidRPr="007837A4">
        <w:rPr>
          <w:rFonts w:ascii="Times New Roman" w:hAnsi="Times New Roman" w:cs="Times New Roman"/>
          <w:sz w:val="24"/>
          <w:szCs w:val="24"/>
          <w:lang w:val="ru-RU"/>
        </w:rPr>
        <w:t xml:space="preserve"> </w:t>
      </w:r>
      <w:r w:rsidR="007837A4" w:rsidRPr="007837A4">
        <w:rPr>
          <w:rFonts w:ascii="Times New Roman" w:hAnsi="Times New Roman" w:cs="Times New Roman"/>
          <w:sz w:val="24"/>
          <w:szCs w:val="24"/>
          <w:lang w:val="ru-RU"/>
        </w:rPr>
        <w:t xml:space="preserve">в составе жировой фазы исследуемого продукта </w:t>
      </w:r>
      <m:oMath>
        <m:r>
          <w:rPr>
            <w:rFonts w:ascii="Cambria Math" w:hAnsi="Cambria Math" w:cs="Times New Roman"/>
            <w:sz w:val="24"/>
            <w:szCs w:val="24"/>
            <w:lang w:val="ru-RU"/>
          </w:rPr>
          <m:t>Х</m:t>
        </m:r>
        <m:r>
          <w:rPr>
            <w:rFonts w:ascii="Cambria Math" w:hAnsi="Cambria Math" w:cs="Times New Roman"/>
            <w:sz w:val="24"/>
            <w:szCs w:val="24"/>
          </w:rPr>
          <m:t>k</m:t>
        </m:r>
      </m:oMath>
      <w:r w:rsidR="00BE1EE3" w:rsidRPr="00B96213">
        <w:rPr>
          <w:rFonts w:ascii="Times New Roman" w:hAnsi="Times New Roman"/>
          <w:i/>
          <w:sz w:val="24"/>
          <w:szCs w:val="24"/>
          <w:lang w:val="ru-RU"/>
        </w:rPr>
        <w:t xml:space="preserve">, </w:t>
      </w:r>
      <w:r w:rsidR="00BE1EE3" w:rsidRPr="00B96213">
        <w:rPr>
          <w:rFonts w:ascii="Times New Roman" w:hAnsi="Times New Roman"/>
          <w:iCs/>
          <w:sz w:val="24"/>
          <w:szCs w:val="24"/>
          <w:lang w:val="ru-RU"/>
        </w:rPr>
        <w:t>%</w:t>
      </w:r>
      <w:r w:rsidR="00EA7FA3" w:rsidRPr="00B96213">
        <w:rPr>
          <w:rFonts w:ascii="Times New Roman" w:hAnsi="Times New Roman"/>
          <w:i/>
          <w:sz w:val="24"/>
          <w:szCs w:val="24"/>
          <w:lang w:val="ru-RU"/>
        </w:rPr>
        <w:t>,</w:t>
      </w:r>
      <w:r w:rsidR="00BE1EE3">
        <w:rPr>
          <w:rFonts w:ascii="Times New Roman" w:hAnsi="Times New Roman"/>
          <w:sz w:val="24"/>
          <w:szCs w:val="24"/>
          <w:lang w:val="ru-RU"/>
        </w:rPr>
        <w:t xml:space="preserve"> </w:t>
      </w:r>
      <w:r w:rsidR="007837A4" w:rsidRPr="00943949">
        <w:rPr>
          <w:rFonts w:ascii="Times New Roman" w:hAnsi="Times New Roman"/>
          <w:sz w:val="24"/>
          <w:szCs w:val="24"/>
          <w:lang w:val="ru-RU"/>
        </w:rPr>
        <w:t>влияет</w:t>
      </w:r>
      <w:r w:rsidR="007837A4" w:rsidRPr="007837A4">
        <w:rPr>
          <w:rFonts w:ascii="Times New Roman" w:hAnsi="Times New Roman"/>
          <w:sz w:val="24"/>
          <w:szCs w:val="24"/>
          <w:lang w:val="ru-RU"/>
        </w:rPr>
        <w:t xml:space="preserve"> на результат расчета </w:t>
      </w:r>
      <w:r w:rsidR="00F71933">
        <w:rPr>
          <w:rFonts w:ascii="Times New Roman" w:hAnsi="Times New Roman"/>
          <w:sz w:val="24"/>
          <w:szCs w:val="24"/>
          <w:lang w:val="ru-RU"/>
        </w:rPr>
        <w:t>массовой доли молочного жира</w:t>
      </w:r>
      <w:r w:rsidR="00F257D3">
        <w:rPr>
          <w:rFonts w:ascii="Times New Roman" w:hAnsi="Times New Roman"/>
          <w:sz w:val="24"/>
          <w:szCs w:val="24"/>
          <w:lang w:val="ru-RU"/>
        </w:rPr>
        <w:t xml:space="preserve"> </w:t>
      </w:r>
      <w:r w:rsidR="00164607">
        <w:rPr>
          <w:rFonts w:ascii="Times New Roman" w:hAnsi="Times New Roman"/>
          <w:sz w:val="24"/>
          <w:szCs w:val="24"/>
          <w:lang w:val="ru-RU"/>
        </w:rPr>
        <w:t xml:space="preserve">в анализируемой пробе </w:t>
      </w:r>
      <w:r w:rsidR="00F257D3" w:rsidRPr="0093747B">
        <w:rPr>
          <w:rFonts w:ascii="Times New Roman" w:hAnsi="Times New Roman"/>
          <w:i/>
          <w:iCs/>
          <w:sz w:val="24"/>
          <w:szCs w:val="24"/>
          <w:lang w:val="ru-RU"/>
        </w:rPr>
        <w:t>Х</w:t>
      </w:r>
      <w:r w:rsidR="00F257D3" w:rsidRPr="0093747B">
        <w:rPr>
          <w:rFonts w:ascii="Times New Roman" w:hAnsi="Times New Roman"/>
          <w:i/>
          <w:iCs/>
          <w:sz w:val="24"/>
          <w:szCs w:val="24"/>
          <w:vertAlign w:val="subscript"/>
          <w:lang w:val="ru-RU"/>
        </w:rPr>
        <w:t>3</w:t>
      </w:r>
      <w:r w:rsidR="00F257D3">
        <w:rPr>
          <w:rFonts w:ascii="Times New Roman" w:hAnsi="Times New Roman"/>
          <w:sz w:val="24"/>
          <w:szCs w:val="24"/>
          <w:lang w:val="ru-RU"/>
        </w:rPr>
        <w:t>, %</w:t>
      </w:r>
      <w:r w:rsidR="00EA7FA3">
        <w:rPr>
          <w:rFonts w:ascii="Times New Roman" w:hAnsi="Times New Roman"/>
          <w:sz w:val="24"/>
          <w:szCs w:val="24"/>
          <w:lang w:val="ru-RU"/>
        </w:rPr>
        <w:t>,</w:t>
      </w:r>
      <w:r w:rsidR="007837A4" w:rsidRPr="007837A4">
        <w:rPr>
          <w:rFonts w:ascii="Times New Roman" w:hAnsi="Times New Roman"/>
          <w:sz w:val="24"/>
          <w:szCs w:val="24"/>
          <w:lang w:val="ru-RU"/>
        </w:rPr>
        <w:t xml:space="preserve"> в сторону его искусственного увеличения</w:t>
      </w:r>
      <w:r w:rsidR="00E153F9">
        <w:rPr>
          <w:rFonts w:ascii="Times New Roman" w:hAnsi="Times New Roman"/>
          <w:sz w:val="24"/>
          <w:szCs w:val="24"/>
          <w:lang w:val="ru-RU"/>
        </w:rPr>
        <w:t xml:space="preserve"> </w:t>
      </w:r>
      <w:r w:rsidR="005539AD">
        <w:rPr>
          <w:rFonts w:ascii="Times New Roman" w:hAnsi="Times New Roman"/>
          <w:sz w:val="24"/>
          <w:szCs w:val="24"/>
          <w:lang w:val="ru-RU"/>
        </w:rPr>
        <w:t xml:space="preserve">по причине того, что </w:t>
      </w:r>
      <w:r w:rsidR="00BE1EE3">
        <w:rPr>
          <w:rStyle w:val="s00"/>
          <w:sz w:val="24"/>
          <w:szCs w:val="24"/>
          <w:lang w:val="ru-RU"/>
        </w:rPr>
        <w:t>его количество</w:t>
      </w:r>
      <w:r w:rsidR="0047606B">
        <w:rPr>
          <w:rFonts w:ascii="Times New Roman" w:hAnsi="Times New Roman" w:cs="Times New Roman"/>
          <w:sz w:val="24"/>
          <w:szCs w:val="24"/>
          <w:lang w:val="ru-RU"/>
        </w:rPr>
        <w:t xml:space="preserve"> сложилось из массовой доли метилового </w:t>
      </w:r>
      <w:r w:rsidR="0047606B" w:rsidRPr="00686665">
        <w:rPr>
          <w:rFonts w:ascii="Times New Roman" w:hAnsi="Times New Roman" w:cs="Times New Roman"/>
          <w:sz w:val="24"/>
          <w:szCs w:val="24"/>
          <w:lang w:val="ru-RU"/>
        </w:rPr>
        <w:t xml:space="preserve">эфира </w:t>
      </w:r>
      <w:proofErr w:type="spellStart"/>
      <w:r w:rsidR="0047606B" w:rsidRPr="00686665">
        <w:rPr>
          <w:rFonts w:ascii="Times New Roman" w:hAnsi="Times New Roman" w:cs="Times New Roman"/>
          <w:sz w:val="24"/>
          <w:szCs w:val="24"/>
          <w:lang w:val="ru-RU"/>
        </w:rPr>
        <w:t>миристиновой</w:t>
      </w:r>
      <w:proofErr w:type="spellEnd"/>
      <w:r w:rsidR="0047606B" w:rsidRPr="00686665">
        <w:rPr>
          <w:rFonts w:ascii="Times New Roman" w:hAnsi="Times New Roman" w:cs="Times New Roman"/>
          <w:sz w:val="24"/>
          <w:szCs w:val="24"/>
          <w:lang w:val="ru-RU"/>
        </w:rPr>
        <w:t xml:space="preserve"> кислоты молочного жира </w:t>
      </w:r>
      <w:r w:rsidR="0047606B" w:rsidRPr="00B96213">
        <w:rPr>
          <w:rStyle w:val="s10"/>
          <w:rFonts w:ascii="Times New Roman" w:hAnsi="Times New Roman" w:cs="Times New Roman"/>
          <w:i/>
          <w:iCs/>
          <w:sz w:val="24"/>
          <w:szCs w:val="24"/>
          <w:lang w:val="ru-RU"/>
        </w:rPr>
        <w:lastRenderedPageBreak/>
        <w:t>(</w:t>
      </w:r>
      <m:oMath>
        <m:r>
          <w:rPr>
            <w:rFonts w:ascii="Cambria Math" w:hAnsi="Cambria Math" w:cs="Times New Roman"/>
            <w:sz w:val="24"/>
            <w:szCs w:val="24"/>
            <w:lang w:val="ru-RU"/>
          </w:rPr>
          <m:t>Х</m:t>
        </m:r>
        <m:r>
          <w:rPr>
            <w:rFonts w:ascii="Cambria Math" w:hAnsi="Cambria Math" w:cs="Times New Roman"/>
            <w:sz w:val="24"/>
            <w:szCs w:val="24"/>
          </w:rPr>
          <m:t>k</m:t>
        </m:r>
        <m:r>
          <w:rPr>
            <w:rFonts w:ascii="Cambria Math" w:hAnsi="Cambria Math" w:cs="Times New Roman"/>
            <w:sz w:val="24"/>
            <w:szCs w:val="24"/>
            <w:lang w:val="ru-RU"/>
          </w:rPr>
          <m:t>мж</m:t>
        </m:r>
      </m:oMath>
      <w:r w:rsidR="0047606B" w:rsidRPr="00B96213">
        <w:rPr>
          <w:rStyle w:val="s10"/>
          <w:rFonts w:ascii="Times New Roman" w:hAnsi="Times New Roman" w:cs="Times New Roman"/>
          <w:i/>
          <w:iCs/>
          <w:sz w:val="24"/>
          <w:szCs w:val="24"/>
          <w:lang w:val="ru-RU"/>
        </w:rPr>
        <w:t>)</w:t>
      </w:r>
      <w:r w:rsidR="00F56C10">
        <w:rPr>
          <w:rStyle w:val="s10"/>
          <w:rFonts w:ascii="Times New Roman" w:hAnsi="Times New Roman" w:cs="Times New Roman"/>
          <w:sz w:val="24"/>
          <w:szCs w:val="24"/>
          <w:lang w:val="ru-RU"/>
        </w:rPr>
        <w:t>, %</w:t>
      </w:r>
      <w:r w:rsidR="00EA7FA3">
        <w:rPr>
          <w:rStyle w:val="s10"/>
          <w:rFonts w:ascii="Times New Roman" w:hAnsi="Times New Roman" w:cs="Times New Roman"/>
          <w:sz w:val="24"/>
          <w:szCs w:val="24"/>
          <w:lang w:val="ru-RU"/>
        </w:rPr>
        <w:t>,</w:t>
      </w:r>
      <w:r w:rsidR="0047606B" w:rsidRPr="00686665">
        <w:rPr>
          <w:rStyle w:val="s10"/>
          <w:rFonts w:ascii="Times New Roman" w:hAnsi="Times New Roman" w:cs="Times New Roman"/>
          <w:sz w:val="24"/>
          <w:szCs w:val="24"/>
          <w:lang w:val="ru-RU"/>
        </w:rPr>
        <w:t xml:space="preserve"> и </w:t>
      </w:r>
      <w:r w:rsidR="00F12CCE" w:rsidRPr="00A03CCE">
        <w:rPr>
          <w:rStyle w:val="s00"/>
          <w:sz w:val="24"/>
          <w:szCs w:val="24"/>
          <w:lang w:val="ru-RU"/>
        </w:rPr>
        <w:t xml:space="preserve">массовой доли метилового эфира </w:t>
      </w:r>
      <w:proofErr w:type="spellStart"/>
      <w:r w:rsidR="00F12CCE">
        <w:rPr>
          <w:rFonts w:ascii="Times New Roman" w:hAnsi="Times New Roman" w:cs="Times New Roman"/>
          <w:bCs/>
          <w:sz w:val="24"/>
          <w:szCs w:val="24"/>
          <w:lang w:val="ru-RU"/>
        </w:rPr>
        <w:t>миристиновой</w:t>
      </w:r>
      <w:proofErr w:type="spellEnd"/>
      <w:r w:rsidR="00F12CCE">
        <w:rPr>
          <w:rFonts w:ascii="Times New Roman" w:hAnsi="Times New Roman" w:cs="Times New Roman"/>
          <w:bCs/>
          <w:sz w:val="24"/>
          <w:szCs w:val="24"/>
          <w:lang w:val="ru-RU"/>
        </w:rPr>
        <w:t xml:space="preserve"> кислоты </w:t>
      </w:r>
      <w:r w:rsidR="00F12CCE" w:rsidRPr="00F12CCE">
        <w:rPr>
          <w:rStyle w:val="s10"/>
          <w:rFonts w:ascii="Times New Roman" w:hAnsi="Times New Roman" w:cs="Times New Roman"/>
          <w:sz w:val="24"/>
          <w:szCs w:val="24"/>
          <w:lang w:val="ru-RU"/>
        </w:rPr>
        <w:t>иного</w:t>
      </w:r>
      <w:r w:rsidR="00F12CCE" w:rsidRPr="00F12CCE">
        <w:rPr>
          <w:rStyle w:val="s10"/>
          <w:rFonts w:ascii="Times New Roman" w:hAnsi="Times New Roman" w:cs="Times New Roman"/>
          <w:sz w:val="24"/>
          <w:szCs w:val="24"/>
          <w:vertAlign w:val="subscript"/>
          <w:lang w:val="ru-RU"/>
        </w:rPr>
        <w:t xml:space="preserve"> </w:t>
      </w:r>
      <w:r w:rsidR="00F12CCE" w:rsidRPr="00F12CCE">
        <w:rPr>
          <w:rStyle w:val="s10"/>
          <w:rFonts w:ascii="Times New Roman" w:hAnsi="Times New Roman" w:cs="Times New Roman"/>
          <w:sz w:val="24"/>
          <w:szCs w:val="24"/>
          <w:lang w:val="ru-RU"/>
        </w:rPr>
        <w:t>компонента</w:t>
      </w:r>
      <w:r w:rsidR="00F40469">
        <w:rPr>
          <w:rStyle w:val="s10"/>
          <w:rFonts w:ascii="Times New Roman" w:hAnsi="Times New Roman" w:cs="Times New Roman"/>
          <w:sz w:val="24"/>
          <w:szCs w:val="24"/>
          <w:lang w:val="ru-RU"/>
        </w:rPr>
        <w:t xml:space="preserve"> </w:t>
      </w:r>
      <w:r w:rsidR="00F40469" w:rsidRPr="00B96213">
        <w:rPr>
          <w:rStyle w:val="s10"/>
          <w:rFonts w:ascii="Times New Roman" w:hAnsi="Times New Roman" w:cs="Times New Roman"/>
          <w:sz w:val="24"/>
          <w:szCs w:val="24"/>
          <w:lang w:val="ru-RU"/>
        </w:rPr>
        <w:t>(</w:t>
      </w:r>
      <m:oMath>
        <m:r>
          <w:rPr>
            <w:rFonts w:ascii="Cambria Math" w:hAnsi="Cambria Math" w:cs="Times New Roman"/>
            <w:sz w:val="24"/>
            <w:szCs w:val="24"/>
            <w:lang w:val="ru-RU"/>
          </w:rPr>
          <m:t>Х</m:t>
        </m:r>
        <m:r>
          <w:rPr>
            <w:rFonts w:ascii="Cambria Math" w:hAnsi="Cambria Math" w:cs="Times New Roman"/>
            <w:sz w:val="24"/>
            <w:szCs w:val="24"/>
          </w:rPr>
          <m:t>k</m:t>
        </m:r>
        <m:r>
          <m:rPr>
            <m:sty m:val="p"/>
          </m:rPr>
          <w:rPr>
            <w:rFonts w:ascii="Cambria Math" w:hAnsi="Cambria Math" w:cs="Times New Roman"/>
            <w:sz w:val="24"/>
            <w:szCs w:val="24"/>
            <w:lang w:val="ru-RU"/>
          </w:rPr>
          <m:t>ик</m:t>
        </m:r>
      </m:oMath>
      <w:r w:rsidR="00F40469" w:rsidRPr="00B96213">
        <w:rPr>
          <w:rStyle w:val="s10"/>
          <w:rFonts w:ascii="Times New Roman" w:hAnsi="Times New Roman" w:cs="Times New Roman"/>
          <w:sz w:val="24"/>
          <w:szCs w:val="24"/>
          <w:lang w:val="ru-RU"/>
        </w:rPr>
        <w:t>)</w:t>
      </w:r>
      <w:r w:rsidR="00F56C10" w:rsidRPr="00B96213">
        <w:rPr>
          <w:rStyle w:val="s10"/>
          <w:rFonts w:ascii="Times New Roman" w:hAnsi="Times New Roman" w:cs="Times New Roman"/>
          <w:sz w:val="24"/>
          <w:szCs w:val="24"/>
          <w:lang w:val="ru-RU"/>
        </w:rPr>
        <w:t>,</w:t>
      </w:r>
      <w:r w:rsidR="00F56C10">
        <w:rPr>
          <w:rStyle w:val="s10"/>
          <w:sz w:val="24"/>
          <w:szCs w:val="24"/>
          <w:lang w:val="ru-RU"/>
        </w:rPr>
        <w:t xml:space="preserve"> %</w:t>
      </w:r>
      <w:r w:rsidR="00EA7FA3">
        <w:rPr>
          <w:rStyle w:val="s10"/>
          <w:sz w:val="24"/>
          <w:szCs w:val="24"/>
          <w:lang w:val="ru-RU"/>
        </w:rPr>
        <w:t>,</w:t>
      </w:r>
      <w:r w:rsidR="00F12CCE" w:rsidRPr="00F12CCE">
        <w:rPr>
          <w:rStyle w:val="s10"/>
          <w:rFonts w:ascii="Times New Roman" w:hAnsi="Times New Roman" w:cs="Times New Roman"/>
          <w:sz w:val="24"/>
          <w:szCs w:val="24"/>
          <w:lang w:val="ru-RU"/>
        </w:rPr>
        <w:t xml:space="preserve"> жировой фазы</w:t>
      </w:r>
      <w:r w:rsidR="004234FC">
        <w:rPr>
          <w:rStyle w:val="s10"/>
          <w:rFonts w:ascii="Times New Roman" w:hAnsi="Times New Roman" w:cs="Times New Roman"/>
          <w:sz w:val="24"/>
          <w:szCs w:val="24"/>
          <w:lang w:val="ru-RU"/>
        </w:rPr>
        <w:t>.</w:t>
      </w:r>
    </w:p>
    <w:p w14:paraId="130ABB82" w14:textId="085CBB3A" w:rsidR="00C457D8" w:rsidRPr="00041A74" w:rsidRDefault="00C457D8" w:rsidP="00041A74">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Массовую долю метилового </w:t>
      </w:r>
      <w:r w:rsidRPr="00686665">
        <w:rPr>
          <w:rFonts w:ascii="Times New Roman" w:hAnsi="Times New Roman" w:cs="Times New Roman"/>
          <w:sz w:val="24"/>
          <w:szCs w:val="24"/>
          <w:lang w:val="ru-RU"/>
        </w:rPr>
        <w:t xml:space="preserve">эфира </w:t>
      </w:r>
      <w:proofErr w:type="spellStart"/>
      <w:r w:rsidRPr="00686665">
        <w:rPr>
          <w:rFonts w:ascii="Times New Roman" w:hAnsi="Times New Roman" w:cs="Times New Roman"/>
          <w:sz w:val="24"/>
          <w:szCs w:val="24"/>
          <w:lang w:val="ru-RU"/>
        </w:rPr>
        <w:t>миристиновой</w:t>
      </w:r>
      <w:proofErr w:type="spellEnd"/>
      <w:r w:rsidRPr="00686665">
        <w:rPr>
          <w:rFonts w:ascii="Times New Roman" w:hAnsi="Times New Roman" w:cs="Times New Roman"/>
          <w:sz w:val="24"/>
          <w:szCs w:val="24"/>
          <w:lang w:val="ru-RU"/>
        </w:rPr>
        <w:t xml:space="preserve"> кислоты молочного жира </w:t>
      </w:r>
      <w:r>
        <w:rPr>
          <w:rFonts w:ascii="Times New Roman" w:hAnsi="Times New Roman" w:cs="Times New Roman"/>
          <w:sz w:val="24"/>
          <w:szCs w:val="24"/>
          <w:lang w:val="ru-RU"/>
        </w:rPr>
        <w:t xml:space="preserve">в </w:t>
      </w:r>
      <w:r w:rsidRPr="00650D04">
        <w:rPr>
          <w:rFonts w:ascii="Times New Roman" w:hAnsi="Times New Roman" w:cs="Times New Roman"/>
          <w:sz w:val="24"/>
          <w:szCs w:val="24"/>
          <w:lang w:val="ru-RU"/>
        </w:rPr>
        <w:t xml:space="preserve">анализируемой пробе </w:t>
      </w:r>
      <w:r w:rsidRPr="00A52F49">
        <w:rPr>
          <w:rStyle w:val="s10"/>
          <w:rFonts w:ascii="Times New Roman" w:hAnsi="Times New Roman" w:cs="Times New Roman"/>
          <w:i/>
          <w:iCs/>
          <w:sz w:val="24"/>
          <w:szCs w:val="24"/>
          <w:lang w:val="ru-RU"/>
        </w:rPr>
        <w:t>(</w:t>
      </w:r>
      <m:oMath>
        <m:r>
          <w:rPr>
            <w:rFonts w:ascii="Cambria Math" w:hAnsi="Cambria Math" w:cs="Times New Roman"/>
            <w:sz w:val="24"/>
            <w:szCs w:val="24"/>
            <w:lang w:val="ru-RU"/>
          </w:rPr>
          <m:t>Х</m:t>
        </m:r>
        <m:r>
          <w:rPr>
            <w:rFonts w:ascii="Cambria Math" w:hAnsi="Cambria Math" w:cs="Times New Roman"/>
            <w:sz w:val="24"/>
            <w:szCs w:val="24"/>
          </w:rPr>
          <m:t>k</m:t>
        </m:r>
        <m:r>
          <w:rPr>
            <w:rFonts w:ascii="Cambria Math" w:hAnsi="Cambria Math" w:cs="Times New Roman"/>
            <w:sz w:val="24"/>
            <w:szCs w:val="24"/>
            <w:lang w:val="ru-RU"/>
          </w:rPr>
          <m:t>мж</m:t>
        </m:r>
      </m:oMath>
      <w:r w:rsidRPr="00A52F49">
        <w:rPr>
          <w:rStyle w:val="s10"/>
          <w:rFonts w:ascii="Times New Roman" w:hAnsi="Times New Roman" w:cs="Times New Roman"/>
          <w:i/>
          <w:iCs/>
          <w:sz w:val="24"/>
          <w:szCs w:val="24"/>
          <w:lang w:val="ru-RU"/>
        </w:rPr>
        <w:t>)</w:t>
      </w:r>
      <w:r w:rsidRPr="00650D04">
        <w:rPr>
          <w:rStyle w:val="s10"/>
          <w:rFonts w:ascii="Times New Roman" w:hAnsi="Times New Roman" w:cs="Times New Roman"/>
          <w:sz w:val="24"/>
          <w:szCs w:val="24"/>
          <w:lang w:val="ru-RU"/>
        </w:rPr>
        <w:t>, %</w:t>
      </w:r>
      <w:r w:rsidR="00A52F49">
        <w:rPr>
          <w:rStyle w:val="s10"/>
          <w:rFonts w:ascii="Times New Roman" w:hAnsi="Times New Roman" w:cs="Times New Roman"/>
          <w:sz w:val="24"/>
          <w:szCs w:val="24"/>
          <w:lang w:val="ru-RU"/>
        </w:rPr>
        <w:t>,</w:t>
      </w:r>
      <w:r w:rsidRPr="00650D04">
        <w:rPr>
          <w:rStyle w:val="s10"/>
          <w:rFonts w:ascii="Times New Roman" w:hAnsi="Times New Roman" w:cs="Times New Roman"/>
          <w:sz w:val="24"/>
          <w:szCs w:val="24"/>
          <w:lang w:val="ru-RU"/>
        </w:rPr>
        <w:t xml:space="preserve"> </w:t>
      </w:r>
      <w:r w:rsidRPr="00650D04">
        <w:rPr>
          <w:rStyle w:val="s00"/>
          <w:sz w:val="24"/>
          <w:szCs w:val="24"/>
          <w:lang w:val="ru-RU"/>
        </w:rPr>
        <w:t>вычисляют по формуле</w:t>
      </w:r>
      <w:r w:rsidR="00A52F49">
        <w:rPr>
          <w:rStyle w:val="s00"/>
          <w:sz w:val="24"/>
          <w:szCs w:val="24"/>
          <w:lang w:val="ru-RU"/>
        </w:rPr>
        <w:t xml:space="preserve"> (В.3):</w:t>
      </w:r>
    </w:p>
    <w:p w14:paraId="3890D39F" w14:textId="3ACB4156" w:rsidR="008C27B7" w:rsidRPr="00041A74" w:rsidRDefault="00B10BD2" w:rsidP="00041A74">
      <w:pPr>
        <w:jc w:val="center"/>
        <w:rPr>
          <w:rFonts w:eastAsiaTheme="minorEastAsia"/>
          <w:sz w:val="28"/>
          <w:szCs w:val="28"/>
          <w:lang w:val="ru-RU"/>
        </w:rPr>
      </w:pPr>
      <w:r>
        <w:rPr>
          <w:rFonts w:ascii="Times New Roman" w:eastAsiaTheme="minorEastAsia" w:hAnsi="Times New Roman"/>
          <w:sz w:val="28"/>
          <w:szCs w:val="28"/>
          <w:lang w:val="ru-RU"/>
        </w:rPr>
        <w:t xml:space="preserve">                          </w:t>
      </w:r>
      <w:r w:rsidR="008B6D73">
        <w:rPr>
          <w:rFonts w:ascii="Times New Roman" w:eastAsiaTheme="minorEastAsia" w:hAnsi="Times New Roman"/>
          <w:sz w:val="28"/>
          <w:szCs w:val="28"/>
          <w:lang w:val="ru-RU"/>
        </w:rPr>
        <w:t xml:space="preserve">     </w:t>
      </w:r>
      <w:r w:rsidR="00A64C71">
        <w:rPr>
          <w:rFonts w:ascii="Times New Roman" w:eastAsiaTheme="minorEastAsia" w:hAnsi="Times New Roman"/>
          <w:sz w:val="28"/>
          <w:szCs w:val="28"/>
          <w:lang w:val="ru-RU"/>
        </w:rPr>
        <w:t xml:space="preserve">        </w:t>
      </w:r>
      <w:r w:rsidR="008B6D73">
        <w:rPr>
          <w:rFonts w:ascii="Times New Roman" w:eastAsiaTheme="minorEastAsia" w:hAnsi="Times New Roman"/>
          <w:sz w:val="28"/>
          <w:szCs w:val="28"/>
          <w:lang w:val="ru-RU"/>
        </w:rPr>
        <w:t xml:space="preserve">     </w:t>
      </w:r>
      <w:r>
        <w:rPr>
          <w:rFonts w:ascii="Times New Roman" w:eastAsiaTheme="minorEastAsia" w:hAnsi="Times New Roman"/>
          <w:sz w:val="28"/>
          <w:szCs w:val="28"/>
          <w:lang w:val="ru-RU"/>
        </w:rPr>
        <w:t xml:space="preserve"> </w:t>
      </w:r>
      <w:r w:rsidR="00A64C71">
        <w:rPr>
          <w:rFonts w:ascii="Times New Roman" w:eastAsiaTheme="minorEastAsia" w:hAnsi="Times New Roman"/>
          <w:sz w:val="28"/>
          <w:szCs w:val="28"/>
          <w:lang w:val="ru-RU"/>
        </w:rPr>
        <w:t xml:space="preserve">  </w:t>
      </w:r>
      <w:r>
        <w:rPr>
          <w:rFonts w:ascii="Times New Roman" w:eastAsiaTheme="minorEastAsia" w:hAnsi="Times New Roman"/>
          <w:sz w:val="28"/>
          <w:szCs w:val="28"/>
          <w:lang w:val="ru-RU"/>
        </w:rPr>
        <w:t xml:space="preserve">    </w:t>
      </w:r>
      <m:oMath>
        <m:r>
          <w:rPr>
            <w:rFonts w:ascii="Cambria Math" w:hAnsi="Cambria Math" w:cs="Times New Roman"/>
            <w:sz w:val="28"/>
            <w:szCs w:val="28"/>
            <w:lang w:val="ru-RU"/>
          </w:rPr>
          <m:t>Х</m:t>
        </m:r>
        <m:r>
          <w:rPr>
            <w:rFonts w:ascii="Cambria Math" w:hAnsi="Cambria Math" w:cs="Times New Roman"/>
            <w:sz w:val="28"/>
            <w:szCs w:val="28"/>
          </w:rPr>
          <m:t>k</m:t>
        </m:r>
        <m:r>
          <w:rPr>
            <w:rFonts w:ascii="Cambria Math" w:hAnsi="Cambria Math"/>
            <w:sz w:val="28"/>
            <w:szCs w:val="28"/>
            <w:lang w:val="ru-RU"/>
          </w:rPr>
          <m:t>мж</m:t>
        </m:r>
        <m:r>
          <w:rPr>
            <w:rFonts w:ascii="Cambria Math" w:hAnsi="Cambria Math" w:cs="Times New Roman"/>
            <w:sz w:val="28"/>
            <w:szCs w:val="28"/>
            <w:lang w:val="ru-RU"/>
          </w:rPr>
          <m:t xml:space="preserve">= </m:t>
        </m:r>
        <m:f>
          <m:fPr>
            <m:ctrlPr>
              <w:rPr>
                <w:rStyle w:val="s10"/>
                <w:rFonts w:ascii="Cambria Math" w:hAnsi="Cambria Math" w:cs="Times New Roman"/>
                <w:i/>
                <w:sz w:val="28"/>
                <w:szCs w:val="28"/>
              </w:rPr>
            </m:ctrlPr>
          </m:fPr>
          <m:num>
            <m:r>
              <w:rPr>
                <w:rFonts w:ascii="Cambria Math" w:hAnsi="Cambria Math" w:cs="Times New Roman"/>
                <w:sz w:val="28"/>
                <w:szCs w:val="28"/>
                <w:lang w:val="ru-RU"/>
              </w:rPr>
              <m:t>Х</m:t>
            </m:r>
            <m:r>
              <w:rPr>
                <w:rFonts w:ascii="Cambria Math" w:hAnsi="Cambria Math" w:cs="Times New Roman"/>
                <w:sz w:val="28"/>
                <w:szCs w:val="28"/>
              </w:rPr>
              <m:t>k</m:t>
            </m:r>
            <m:r>
              <w:rPr>
                <w:rStyle w:val="s10"/>
                <w:rFonts w:ascii="Cambria Math" w:hAnsi="Cambria Math"/>
                <w:sz w:val="28"/>
                <w:szCs w:val="28"/>
                <w:lang w:val="ru-RU"/>
              </w:rPr>
              <m:t>×</m:t>
            </m:r>
            <m:r>
              <w:rPr>
                <w:rFonts w:ascii="Cambria Math" w:hAnsi="Cambria Math" w:cs="Times New Roman"/>
                <w:sz w:val="28"/>
                <w:szCs w:val="28"/>
                <w:lang w:val="ru-RU"/>
              </w:rPr>
              <m:t>Хс</m:t>
            </m:r>
            <m:r>
              <w:rPr>
                <w:rFonts w:ascii="Cambria Math" w:hAnsi="Cambria Math"/>
                <w:sz w:val="28"/>
                <w:szCs w:val="28"/>
                <w:lang w:val="ru-RU"/>
              </w:rPr>
              <m:t>мж</m:t>
            </m:r>
          </m:num>
          <m:den>
            <m:r>
              <w:rPr>
                <w:rStyle w:val="s10"/>
                <w:rFonts w:ascii="Cambria Math" w:hAnsi="Cambria Math"/>
                <w:sz w:val="28"/>
                <w:szCs w:val="28"/>
                <w:lang w:val="ru-RU"/>
              </w:rPr>
              <m:t>100</m:t>
            </m:r>
          </m:den>
        </m:f>
      </m:oMath>
      <w:r>
        <w:rPr>
          <w:rStyle w:val="s10"/>
          <w:rFonts w:eastAsiaTheme="minorEastAsia"/>
          <w:sz w:val="28"/>
          <w:szCs w:val="28"/>
          <w:lang w:val="ru-RU"/>
        </w:rPr>
        <w:tab/>
      </w:r>
      <w:r>
        <w:rPr>
          <w:rStyle w:val="s10"/>
          <w:rFonts w:eastAsiaTheme="minorEastAsia"/>
          <w:sz w:val="28"/>
          <w:szCs w:val="28"/>
          <w:lang w:val="ru-RU"/>
        </w:rPr>
        <w:tab/>
      </w:r>
      <w:r>
        <w:rPr>
          <w:rStyle w:val="s10"/>
          <w:rFonts w:eastAsiaTheme="minorEastAsia"/>
          <w:sz w:val="28"/>
          <w:szCs w:val="28"/>
          <w:lang w:val="ru-RU"/>
        </w:rPr>
        <w:tab/>
      </w:r>
      <w:r>
        <w:rPr>
          <w:rStyle w:val="s10"/>
          <w:rFonts w:eastAsiaTheme="minorEastAsia"/>
          <w:sz w:val="28"/>
          <w:szCs w:val="28"/>
          <w:lang w:val="ru-RU"/>
        </w:rPr>
        <w:tab/>
      </w:r>
      <w:r w:rsidR="00A64C71">
        <w:rPr>
          <w:rStyle w:val="s10"/>
          <w:rFonts w:eastAsiaTheme="minorEastAsia"/>
          <w:sz w:val="28"/>
          <w:szCs w:val="28"/>
          <w:lang w:val="ru-RU"/>
        </w:rPr>
        <w:tab/>
      </w:r>
      <w:r w:rsidRPr="000871A1">
        <w:rPr>
          <w:rStyle w:val="s10"/>
          <w:rFonts w:ascii="Times New Roman" w:eastAsiaTheme="minorEastAsia" w:hAnsi="Times New Roman" w:cs="Times New Roman"/>
          <w:sz w:val="24"/>
          <w:szCs w:val="24"/>
          <w:lang w:val="ru-RU"/>
        </w:rPr>
        <w:t>(В.3)</w:t>
      </w:r>
    </w:p>
    <w:p w14:paraId="24D449C6" w14:textId="77777777" w:rsidR="00C457D8" w:rsidRPr="003D3760" w:rsidRDefault="00C457D8" w:rsidP="00C457D8">
      <w:pPr>
        <w:pStyle w:val="j11"/>
        <w:spacing w:before="0" w:beforeAutospacing="0" w:after="0" w:afterAutospacing="0"/>
        <w:ind w:firstLine="567"/>
        <w:jc w:val="both"/>
      </w:pPr>
      <w:r w:rsidRPr="003D3760">
        <w:t xml:space="preserve">где </w:t>
      </w:r>
      <m:oMath>
        <m:r>
          <w:rPr>
            <w:rFonts w:ascii="Cambria Math" w:hAnsi="Cambria Math"/>
          </w:rPr>
          <m:t>Хk</m:t>
        </m:r>
      </m:oMath>
      <w:r w:rsidRPr="003D3760">
        <w:t xml:space="preserve"> - массовая доля метилового эфира миристиновой кислоты в анализируемой пробе, %;</w:t>
      </w:r>
    </w:p>
    <w:p w14:paraId="7847FE41" w14:textId="17E5289F" w:rsidR="00FB6C96" w:rsidRDefault="00C457D8" w:rsidP="00104188">
      <w:pPr>
        <w:ind w:firstLine="567"/>
        <w:jc w:val="both"/>
        <w:rPr>
          <w:rStyle w:val="s10"/>
          <w:rFonts w:ascii="Times New Roman" w:hAnsi="Times New Roman" w:cs="Times New Roman"/>
          <w:sz w:val="24"/>
          <w:szCs w:val="24"/>
          <w:lang w:val="ru-RU"/>
        </w:rPr>
      </w:pPr>
      <m:oMath>
        <m:r>
          <w:rPr>
            <w:rFonts w:ascii="Cambria Math" w:hAnsi="Cambria Math" w:cs="Times New Roman"/>
            <w:sz w:val="24"/>
            <w:szCs w:val="24"/>
            <w:lang w:val="ru-RU"/>
          </w:rPr>
          <m:t>Хсмж</m:t>
        </m:r>
      </m:oMath>
      <w:r w:rsidRPr="003D3760">
        <w:rPr>
          <w:rFonts w:ascii="Times New Roman" w:hAnsi="Times New Roman" w:cs="Times New Roman"/>
          <w:sz w:val="24"/>
          <w:szCs w:val="24"/>
          <w:lang w:val="ru-RU"/>
        </w:rPr>
        <w:t xml:space="preserve"> </w:t>
      </w:r>
      <w:r w:rsidR="003A18CA">
        <w:rPr>
          <w:rFonts w:ascii="Times New Roman" w:hAnsi="Times New Roman" w:cs="Times New Roman"/>
          <w:sz w:val="24"/>
          <w:szCs w:val="24"/>
          <w:lang w:val="ru-RU"/>
        </w:rPr>
        <w:t>–</w:t>
      </w:r>
      <w:r w:rsidRPr="003D3760">
        <w:rPr>
          <w:rFonts w:ascii="Times New Roman" w:hAnsi="Times New Roman" w:cs="Times New Roman"/>
          <w:sz w:val="24"/>
          <w:szCs w:val="24"/>
          <w:lang w:val="ru-RU"/>
        </w:rPr>
        <w:t xml:space="preserve"> </w:t>
      </w:r>
      <w:r w:rsidR="003A18CA">
        <w:rPr>
          <w:rFonts w:ascii="Times New Roman" w:hAnsi="Times New Roman" w:cs="Times New Roman"/>
          <w:sz w:val="24"/>
          <w:szCs w:val="24"/>
          <w:lang w:val="ru-RU"/>
        </w:rPr>
        <w:t xml:space="preserve">среднее значение </w:t>
      </w:r>
      <w:r w:rsidRPr="003D3760">
        <w:rPr>
          <w:rFonts w:ascii="Times New Roman" w:hAnsi="Times New Roman" w:cs="Times New Roman"/>
          <w:sz w:val="24"/>
          <w:szCs w:val="24"/>
          <w:lang w:val="ru-RU"/>
        </w:rPr>
        <w:t>содержани</w:t>
      </w:r>
      <w:r w:rsidR="003A18CA">
        <w:rPr>
          <w:rFonts w:ascii="Times New Roman" w:hAnsi="Times New Roman" w:cs="Times New Roman"/>
          <w:sz w:val="24"/>
          <w:szCs w:val="24"/>
          <w:lang w:val="ru-RU"/>
        </w:rPr>
        <w:t>я</w:t>
      </w:r>
      <w:r w:rsidRPr="003D3760">
        <w:rPr>
          <w:rFonts w:ascii="Times New Roman" w:hAnsi="Times New Roman" w:cs="Times New Roman"/>
          <w:sz w:val="24"/>
          <w:szCs w:val="24"/>
          <w:lang w:val="ru-RU"/>
        </w:rPr>
        <w:t xml:space="preserve"> массовой доли метилового эфира миристиновой кислоты молочного жира</w:t>
      </w:r>
      <w:r>
        <w:rPr>
          <w:rFonts w:ascii="Times New Roman" w:hAnsi="Times New Roman" w:cs="Times New Roman"/>
          <w:sz w:val="24"/>
          <w:szCs w:val="24"/>
          <w:lang w:val="ru-RU"/>
        </w:rPr>
        <w:t xml:space="preserve"> </w:t>
      </w:r>
      <w:r w:rsidR="005170CC">
        <w:rPr>
          <w:rFonts w:ascii="Times New Roman" w:hAnsi="Times New Roman" w:cs="Times New Roman"/>
          <w:sz w:val="24"/>
          <w:szCs w:val="24"/>
          <w:lang w:val="ru-RU"/>
        </w:rPr>
        <w:t>согласно</w:t>
      </w:r>
      <w:r>
        <w:rPr>
          <w:rFonts w:ascii="Times New Roman" w:hAnsi="Times New Roman" w:cs="Times New Roman"/>
          <w:sz w:val="24"/>
          <w:szCs w:val="24"/>
          <w:lang w:val="ru-RU"/>
        </w:rPr>
        <w:t xml:space="preserve"> данным </w:t>
      </w:r>
      <w:r w:rsidRPr="00E04013">
        <w:rPr>
          <w:rFonts w:ascii="Times New Roman" w:hAnsi="Times New Roman" w:cs="Times New Roman"/>
          <w:sz w:val="24"/>
          <w:szCs w:val="24"/>
          <w:lang w:val="ru-RU"/>
        </w:rPr>
        <w:t>таблицы В.1</w:t>
      </w:r>
      <w:r w:rsidR="00C653BB" w:rsidRPr="00E04013">
        <w:rPr>
          <w:rFonts w:ascii="Times New Roman" w:hAnsi="Times New Roman" w:cs="Times New Roman"/>
          <w:sz w:val="24"/>
          <w:szCs w:val="24"/>
          <w:lang w:val="ru-RU"/>
        </w:rPr>
        <w:t>,</w:t>
      </w:r>
      <w:r w:rsidRPr="00E04013">
        <w:rPr>
          <w:rFonts w:ascii="Times New Roman" w:hAnsi="Times New Roman" w:cs="Times New Roman"/>
          <w:sz w:val="24"/>
          <w:szCs w:val="24"/>
          <w:lang w:val="ru-RU"/>
        </w:rPr>
        <w:t xml:space="preserve"> %.</w:t>
      </w:r>
    </w:p>
    <w:p w14:paraId="72CB9EB5" w14:textId="1FD25FF5" w:rsidR="00864CB0" w:rsidRPr="004E412D" w:rsidRDefault="00D91768" w:rsidP="004E412D">
      <w:pPr>
        <w:ind w:firstLine="567"/>
        <w:jc w:val="both"/>
        <w:rPr>
          <w:rFonts w:ascii="Times New Roman" w:hAnsi="Times New Roman" w:cs="Times New Roman"/>
          <w:color w:val="000000"/>
          <w:sz w:val="24"/>
          <w:szCs w:val="24"/>
          <w:lang w:val="ru-RU"/>
        </w:rPr>
      </w:pPr>
      <w:r>
        <w:rPr>
          <w:rStyle w:val="s10"/>
          <w:rFonts w:ascii="Times New Roman" w:hAnsi="Times New Roman" w:cs="Times New Roman"/>
          <w:sz w:val="24"/>
          <w:szCs w:val="24"/>
          <w:lang w:val="ru-RU"/>
        </w:rPr>
        <w:t>Таким образом</w:t>
      </w:r>
      <w:r w:rsidR="00F26229">
        <w:rPr>
          <w:rStyle w:val="s10"/>
          <w:rFonts w:ascii="Times New Roman" w:hAnsi="Times New Roman" w:cs="Times New Roman"/>
          <w:sz w:val="24"/>
          <w:szCs w:val="24"/>
          <w:lang w:val="ru-RU"/>
        </w:rPr>
        <w:t>,</w:t>
      </w:r>
      <w:r>
        <w:rPr>
          <w:rStyle w:val="s10"/>
          <w:rFonts w:ascii="Times New Roman" w:hAnsi="Times New Roman" w:cs="Times New Roman"/>
          <w:sz w:val="24"/>
          <w:szCs w:val="24"/>
          <w:lang w:val="ru-RU"/>
        </w:rPr>
        <w:t xml:space="preserve"> </w:t>
      </w:r>
      <w:r w:rsidR="00F26229">
        <w:rPr>
          <w:rStyle w:val="s00"/>
          <w:sz w:val="24"/>
          <w:szCs w:val="24"/>
          <w:lang w:val="ru-RU"/>
        </w:rPr>
        <w:t>в</w:t>
      </w:r>
      <w:r w:rsidR="00F26229" w:rsidRPr="00A03CCE">
        <w:rPr>
          <w:rStyle w:val="s00"/>
          <w:sz w:val="24"/>
          <w:szCs w:val="24"/>
          <w:lang w:val="ru-RU"/>
        </w:rPr>
        <w:t xml:space="preserve"> диапазоне значений массовой доли молочного жира в продукте </w:t>
      </w:r>
      <w:r w:rsidR="00F26229" w:rsidRPr="00EC232B">
        <w:rPr>
          <w:rStyle w:val="s00"/>
          <w:sz w:val="24"/>
          <w:szCs w:val="24"/>
          <w:lang w:val="ru-RU"/>
        </w:rPr>
        <w:t>свыше 40,0 % до 85,0 %</w:t>
      </w:r>
      <w:r w:rsidR="00F26229">
        <w:rPr>
          <w:rStyle w:val="s00"/>
          <w:sz w:val="24"/>
          <w:szCs w:val="24"/>
          <w:lang w:val="ru-RU"/>
        </w:rPr>
        <w:t xml:space="preserve"> </w:t>
      </w:r>
      <w:r w:rsidR="00986821" w:rsidRPr="00A03CCE">
        <w:rPr>
          <w:rStyle w:val="s00"/>
          <w:sz w:val="24"/>
          <w:szCs w:val="24"/>
          <w:lang w:val="ru-RU"/>
        </w:rPr>
        <w:t xml:space="preserve">массовую долю молочного жира в анализируемой пробе </w:t>
      </w:r>
      <w:r w:rsidR="00986821" w:rsidRPr="00A03CCE">
        <w:rPr>
          <w:rStyle w:val="s00"/>
          <w:i/>
          <w:iCs/>
          <w:sz w:val="24"/>
          <w:szCs w:val="24"/>
        </w:rPr>
        <w:t>X</w:t>
      </w:r>
      <w:r w:rsidR="00986821">
        <w:rPr>
          <w:rStyle w:val="s00"/>
          <w:i/>
          <w:iCs/>
          <w:sz w:val="24"/>
          <w:szCs w:val="24"/>
          <w:vertAlign w:val="subscript"/>
          <w:lang w:val="ru-RU"/>
        </w:rPr>
        <w:t>3</w:t>
      </w:r>
      <w:r w:rsidR="00986821" w:rsidRPr="00A03CCE">
        <w:rPr>
          <w:rStyle w:val="s00"/>
          <w:sz w:val="24"/>
          <w:szCs w:val="24"/>
          <w:lang w:val="ru-RU"/>
        </w:rPr>
        <w:t>, %, вычисляют по формуле</w:t>
      </w:r>
      <w:r w:rsidR="00705662">
        <w:rPr>
          <w:rStyle w:val="s00"/>
          <w:sz w:val="24"/>
          <w:szCs w:val="24"/>
          <w:lang w:val="ru-RU"/>
        </w:rPr>
        <w:t xml:space="preserve"> (В.4):</w:t>
      </w:r>
    </w:p>
    <w:p w14:paraId="45CCAF33" w14:textId="64B802FB" w:rsidR="00864CB0" w:rsidRPr="0083720F" w:rsidRDefault="0067662C" w:rsidP="004E412D">
      <w:pPr>
        <w:pStyle w:val="j11"/>
        <w:spacing w:before="0" w:beforeAutospacing="0" w:after="0" w:afterAutospacing="0"/>
        <w:jc w:val="center"/>
      </w:pPr>
      <w:r>
        <w:rPr>
          <w:sz w:val="28"/>
          <w:szCs w:val="28"/>
        </w:rPr>
        <w:t xml:space="preserve">                                   </w:t>
      </w:r>
      <w:r w:rsidR="00D71BAD">
        <w:rPr>
          <w:sz w:val="28"/>
          <w:szCs w:val="28"/>
        </w:rPr>
        <w:t xml:space="preserve">        </w:t>
      </w:r>
      <w:r>
        <w:rPr>
          <w:sz w:val="28"/>
          <w:szCs w:val="28"/>
        </w:rPr>
        <w:t xml:space="preserve">    </w:t>
      </w:r>
      <m:oMath>
        <m:sSub>
          <m:sSubPr>
            <m:ctrlPr>
              <w:rPr>
                <w:rFonts w:ascii="Cambria Math" w:hAnsi="Cambria Math" w:cs="Arial"/>
                <w:i/>
                <w:sz w:val="28"/>
                <w:szCs w:val="28"/>
              </w:rPr>
            </m:ctrlPr>
          </m:sSubPr>
          <m:e>
            <m:r>
              <w:rPr>
                <w:rFonts w:ascii="Cambria Math" w:hAnsi="Cambria Math" w:cs="Arial"/>
                <w:sz w:val="28"/>
                <w:szCs w:val="28"/>
              </w:rPr>
              <m:t>Х</m:t>
            </m:r>
          </m:e>
          <m:sub>
            <m:r>
              <w:rPr>
                <w:rFonts w:ascii="Cambria Math" w:hAnsi="Cambria Math" w:cs="Arial"/>
                <w:sz w:val="28"/>
                <w:szCs w:val="28"/>
              </w:rPr>
              <m:t>3</m:t>
            </m:r>
          </m:sub>
        </m:sSub>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2</m:t>
            </m:r>
          </m:den>
        </m:f>
        <m:d>
          <m:dPr>
            <m:ctrlPr>
              <w:rPr>
                <w:rFonts w:ascii="Cambria Math" w:hAnsi="Cambria Math"/>
                <w:sz w:val="28"/>
                <w:szCs w:val="28"/>
              </w:rPr>
            </m:ctrlPr>
          </m:dPr>
          <m:e>
            <m:f>
              <m:fPr>
                <m:ctrlPr>
                  <w:rPr>
                    <w:rFonts w:ascii="Cambria Math" w:hAnsi="Cambria Math"/>
                    <w:i/>
                    <w:sz w:val="28"/>
                    <w:szCs w:val="28"/>
                  </w:rPr>
                </m:ctrlPr>
              </m:fPr>
              <m:num>
                <m:r>
                  <w:rPr>
                    <w:rFonts w:ascii="Cambria Math" w:hAnsi="Cambria Math"/>
                    <w:sz w:val="28"/>
                    <w:szCs w:val="28"/>
                  </w:rPr>
                  <m:t>Х</m:t>
                </m:r>
                <m:r>
                  <w:rPr>
                    <w:rFonts w:ascii="Cambria Math" w:hAnsi="Cambria Math"/>
                    <w:sz w:val="28"/>
                    <w:szCs w:val="28"/>
                    <w:lang w:val="en-US"/>
                  </w:rPr>
                  <m:t>i</m:t>
                </m:r>
              </m:num>
              <m:den>
                <m:r>
                  <w:rPr>
                    <w:rFonts w:ascii="Cambria Math" w:hAnsi="Cambria Math"/>
                    <w:sz w:val="28"/>
                    <w:szCs w:val="28"/>
                  </w:rPr>
                  <m:t>Xni</m:t>
                </m:r>
              </m:den>
            </m:f>
            <m:r>
              <m:rPr>
                <m:sty m:val="p"/>
              </m:rP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Хkмж</m:t>
                </m:r>
              </m:num>
              <m:den>
                <m:r>
                  <w:rPr>
                    <w:rFonts w:ascii="Cambria Math" w:hAnsi="Cambria Math"/>
                    <w:sz w:val="28"/>
                    <w:szCs w:val="28"/>
                  </w:rPr>
                  <m:t>Xnk</m:t>
                </m:r>
              </m:den>
            </m:f>
          </m:e>
        </m:d>
        <m:r>
          <m:rPr>
            <m:sty m:val="p"/>
          </m:rPr>
          <w:rPr>
            <w:rFonts w:ascii="Cambria Math" w:hAnsi="Cambria Math"/>
            <w:sz w:val="28"/>
            <w:szCs w:val="28"/>
          </w:rPr>
          <m:t>×100</m:t>
        </m:r>
      </m:oMath>
      <w:r>
        <w:tab/>
      </w:r>
      <w:r>
        <w:tab/>
      </w:r>
      <w:r>
        <w:tab/>
      </w:r>
      <w:r>
        <w:tab/>
      </w:r>
      <w:r w:rsidR="00864CB0" w:rsidRPr="0083720F">
        <w:t>(</w:t>
      </w:r>
      <w:r>
        <w:t>В.</w:t>
      </w:r>
      <w:r w:rsidR="00516462">
        <w:t>4</w:t>
      </w:r>
      <w:r w:rsidR="00864CB0" w:rsidRPr="0083720F">
        <w:t>)</w:t>
      </w:r>
    </w:p>
    <w:p w14:paraId="586A1C61" w14:textId="63BEC194" w:rsidR="00864CB0" w:rsidRPr="0083720F" w:rsidRDefault="00864CB0" w:rsidP="009A1C3B">
      <w:pPr>
        <w:pStyle w:val="j11"/>
        <w:spacing w:before="0" w:beforeAutospacing="0" w:after="0" w:afterAutospacing="0"/>
        <w:ind w:firstLine="567"/>
        <w:jc w:val="both"/>
      </w:pPr>
      <w:r w:rsidRPr="0083720F">
        <w:t xml:space="preserve">где </w:t>
      </w:r>
      <m:oMath>
        <m:r>
          <w:rPr>
            <w:rFonts w:ascii="Cambria Math" w:hAnsi="Cambria Math"/>
          </w:rPr>
          <m:t>Хkмж</m:t>
        </m:r>
      </m:oMath>
      <w:r w:rsidRPr="0083720F">
        <w:t xml:space="preserve"> - массовая доля метилового эфира миристиновой кислоты молочного жира, %;</w:t>
      </w:r>
    </w:p>
    <w:p w14:paraId="79CFA1CE" w14:textId="77777777" w:rsidR="00864CB0" w:rsidRPr="0083720F" w:rsidRDefault="00864CB0" w:rsidP="004E412D">
      <w:pPr>
        <w:pStyle w:val="j11"/>
        <w:spacing w:before="0" w:beforeAutospacing="0" w:after="0" w:afterAutospacing="0"/>
        <w:ind w:firstLine="567"/>
        <w:jc w:val="both"/>
      </w:pPr>
      <m:oMath>
        <m:r>
          <w:rPr>
            <w:rFonts w:ascii="Cambria Math" w:hAnsi="Cambria Math"/>
          </w:rPr>
          <m:t>Xnk</m:t>
        </m:r>
      </m:oMath>
      <w:r w:rsidRPr="0083720F">
        <w:t xml:space="preserve"> - среднее значение массовой доли метилового эфира миристиновой кислоты в молочном жире, %, равное 10,6;</w:t>
      </w:r>
    </w:p>
    <w:p w14:paraId="2D7F639C" w14:textId="54B52B30" w:rsidR="00864CB0" w:rsidRDefault="00864CB0" w:rsidP="004E412D">
      <w:pPr>
        <w:pStyle w:val="j11"/>
        <w:spacing w:before="0" w:beforeAutospacing="0" w:after="0" w:afterAutospacing="0"/>
        <w:ind w:firstLine="567"/>
        <w:jc w:val="both"/>
      </w:pPr>
      <m:oMath>
        <m:r>
          <w:rPr>
            <w:rFonts w:ascii="Cambria Math" w:hAnsi="Cambria Math"/>
          </w:rPr>
          <m:t>Х</m:t>
        </m:r>
        <m:r>
          <w:rPr>
            <w:rFonts w:ascii="Cambria Math" w:hAnsi="Cambria Math"/>
            <w:lang w:val="en-US"/>
          </w:rPr>
          <m:t>i</m:t>
        </m:r>
      </m:oMath>
      <w:r w:rsidRPr="0083720F">
        <w:t xml:space="preserve"> - массовая доля метилового эфира масляной кислоты, %;</w:t>
      </w:r>
    </w:p>
    <w:p w14:paraId="4546BBF6" w14:textId="45A598F2" w:rsidR="00FC6624" w:rsidRPr="0083720F" w:rsidRDefault="00FC6624" w:rsidP="004E412D">
      <w:pPr>
        <w:pStyle w:val="j11"/>
        <w:spacing w:before="0" w:beforeAutospacing="0" w:after="0" w:afterAutospacing="0"/>
        <w:ind w:firstLine="567"/>
        <w:jc w:val="both"/>
      </w:pPr>
      <m:oMath>
        <m:r>
          <w:rPr>
            <w:rFonts w:ascii="Cambria Math" w:hAnsi="Cambria Math"/>
          </w:rPr>
          <m:t>Xni</m:t>
        </m:r>
      </m:oMath>
      <w:r w:rsidRPr="00BE4D7C">
        <w:rPr>
          <w:i/>
        </w:rPr>
        <w:t xml:space="preserve"> – </w:t>
      </w:r>
      <w:r w:rsidRPr="00BE4D7C">
        <w:t xml:space="preserve">среднее значение массовой доли метилового эфира масляной кислоты в молочном жире, %, равное </w:t>
      </w:r>
      <w:r w:rsidRPr="002F15B3">
        <w:t>3,10.</w:t>
      </w:r>
    </w:p>
    <w:p w14:paraId="0FE0967B" w14:textId="649B89EC" w:rsidR="001433C9" w:rsidRPr="007837A4" w:rsidRDefault="001433C9" w:rsidP="007837A4">
      <w:pPr>
        <w:ind w:firstLine="397"/>
        <w:jc w:val="both"/>
        <w:rPr>
          <w:rStyle w:val="s00"/>
          <w:sz w:val="24"/>
          <w:szCs w:val="24"/>
          <w:lang w:val="ru-RU"/>
        </w:rPr>
      </w:pPr>
    </w:p>
    <w:p w14:paraId="4D9271E0" w14:textId="612BE61E" w:rsidR="005B5115" w:rsidRPr="00EF3D78" w:rsidRDefault="0006297E" w:rsidP="00C017C6">
      <w:pPr>
        <w:tabs>
          <w:tab w:val="left" w:pos="2649"/>
        </w:tabs>
        <w:ind w:firstLine="709"/>
        <w:jc w:val="center"/>
        <w:rPr>
          <w:rFonts w:ascii="Times New Roman" w:hAnsi="Times New Roman" w:cs="Times New Roman"/>
          <w:b/>
          <w:bCs/>
          <w:color w:val="000000"/>
          <w:sz w:val="24"/>
          <w:szCs w:val="24"/>
          <w:lang w:val="ru-RU"/>
        </w:rPr>
      </w:pPr>
      <w:r w:rsidRPr="009B37F8">
        <w:rPr>
          <w:rFonts w:ascii="Times New Roman" w:hAnsi="Times New Roman" w:cs="Times New Roman"/>
          <w:b/>
          <w:bCs/>
          <w:color w:val="000000"/>
          <w:sz w:val="24"/>
          <w:szCs w:val="24"/>
          <w:lang w:val="ru-RU"/>
        </w:rPr>
        <w:t xml:space="preserve">Таблица </w:t>
      </w:r>
      <w:r w:rsidR="009B37F8" w:rsidRPr="009B37F8">
        <w:rPr>
          <w:rFonts w:ascii="Times New Roman" w:hAnsi="Times New Roman" w:cs="Times New Roman"/>
          <w:b/>
          <w:bCs/>
          <w:color w:val="000000"/>
          <w:sz w:val="24"/>
          <w:szCs w:val="24"/>
          <w:lang w:val="ru-RU"/>
        </w:rPr>
        <w:t>В.</w:t>
      </w:r>
      <w:r w:rsidR="00C017C6">
        <w:rPr>
          <w:rFonts w:ascii="Times New Roman" w:hAnsi="Times New Roman" w:cs="Times New Roman"/>
          <w:b/>
          <w:bCs/>
          <w:color w:val="000000"/>
          <w:sz w:val="24"/>
          <w:szCs w:val="24"/>
          <w:lang w:val="ru-RU"/>
        </w:rPr>
        <w:t>1</w:t>
      </w:r>
    </w:p>
    <w:tbl>
      <w:tblPr>
        <w:tblStyle w:val="aff1"/>
        <w:tblW w:w="9356" w:type="dxa"/>
        <w:tblInd w:w="0" w:type="dxa"/>
        <w:tblLook w:val="04A0" w:firstRow="1" w:lastRow="0" w:firstColumn="1" w:lastColumn="0" w:noHBand="0" w:noVBand="1"/>
      </w:tblPr>
      <w:tblGrid>
        <w:gridCol w:w="675"/>
        <w:gridCol w:w="4990"/>
        <w:gridCol w:w="3691"/>
      </w:tblGrid>
      <w:tr w:rsidR="005B5115" w:rsidRPr="0089736F" w14:paraId="0B725789" w14:textId="77777777" w:rsidTr="005C272D">
        <w:tc>
          <w:tcPr>
            <w:tcW w:w="675" w:type="dxa"/>
          </w:tcPr>
          <w:p w14:paraId="062775F8" w14:textId="77777777" w:rsidR="005B5115" w:rsidRPr="0089736F" w:rsidRDefault="005B5115" w:rsidP="005C272D">
            <w:pPr>
              <w:jc w:val="center"/>
              <w:rPr>
                <w:rFonts w:ascii="Times New Roman" w:hAnsi="Times New Roman" w:cs="Times New Roman"/>
                <w:color w:val="000000"/>
                <w:sz w:val="24"/>
                <w:szCs w:val="24"/>
              </w:rPr>
            </w:pPr>
            <w:r w:rsidRPr="0089736F">
              <w:rPr>
                <w:rFonts w:ascii="Times New Roman" w:hAnsi="Times New Roman" w:cs="Times New Roman"/>
                <w:color w:val="000000"/>
                <w:sz w:val="24"/>
                <w:szCs w:val="24"/>
              </w:rPr>
              <w:t>№ п/п</w:t>
            </w:r>
          </w:p>
        </w:tc>
        <w:tc>
          <w:tcPr>
            <w:tcW w:w="4990" w:type="dxa"/>
          </w:tcPr>
          <w:p w14:paraId="32E56B89" w14:textId="727427D7" w:rsidR="005B5115" w:rsidRPr="0089736F" w:rsidRDefault="005B5115" w:rsidP="005C272D">
            <w:pPr>
              <w:jc w:val="center"/>
              <w:rPr>
                <w:rFonts w:ascii="Times New Roman" w:hAnsi="Times New Roman" w:cs="Times New Roman"/>
                <w:b/>
                <w:bCs/>
                <w:color w:val="000000"/>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в аналитической пробе, %/</w:t>
            </w: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в аналитической пробе</w:t>
            </w:r>
            <w:r w:rsidR="0089309E" w:rsidRPr="0089736F">
              <w:rPr>
                <w:rStyle w:val="s10"/>
                <w:rFonts w:ascii="Times New Roman" w:hAnsi="Times New Roman" w:cs="Times New Roman"/>
                <w:sz w:val="24"/>
                <w:szCs w:val="24"/>
                <w:lang w:val="ru-RU"/>
              </w:rPr>
              <w:t xml:space="preserve"> </w:t>
            </w:r>
            <m:oMath>
              <m:r>
                <w:rPr>
                  <w:rStyle w:val="s10"/>
                  <w:rFonts w:ascii="Cambria Math" w:hAnsi="Cambria Math" w:cs="Times New Roman"/>
                  <w:sz w:val="24"/>
                  <w:szCs w:val="24"/>
                  <w:lang w:val="ru-RU"/>
                </w:rPr>
                <m:t>(</m:t>
              </m:r>
              <m:r>
                <w:rPr>
                  <w:rFonts w:ascii="Cambria Math" w:hAnsi="Cambria Math" w:cs="Times New Roman"/>
                  <w:sz w:val="20"/>
                  <w:szCs w:val="20"/>
                  <w:lang w:val="ru-RU"/>
                </w:rPr>
                <m:t>Х</m:t>
              </m:r>
              <m:r>
                <w:rPr>
                  <w:rFonts w:ascii="Cambria Math" w:hAnsi="Cambria Math" w:cs="Times New Roman"/>
                  <w:sz w:val="20"/>
                  <w:szCs w:val="20"/>
                </w:rPr>
                <m:t>k</m:t>
              </m:r>
            </m:oMath>
            <w:r w:rsidR="0089309E" w:rsidRPr="0089736F">
              <w:rPr>
                <w:rFonts w:ascii="Times New Roman" w:eastAsiaTheme="minorEastAsia" w:hAnsi="Times New Roman" w:cs="Times New Roman"/>
                <w:sz w:val="20"/>
                <w:szCs w:val="20"/>
                <w:lang w:val="ru-RU"/>
              </w:rPr>
              <w:t>)</w:t>
            </w:r>
            <w:r w:rsidRPr="0089736F">
              <w:rPr>
                <w:rStyle w:val="s10"/>
                <w:rFonts w:ascii="Times New Roman" w:hAnsi="Times New Roman" w:cs="Times New Roman"/>
                <w:sz w:val="24"/>
                <w:szCs w:val="24"/>
                <w:lang w:val="ru-RU"/>
              </w:rPr>
              <w:t>, %</w:t>
            </w:r>
          </w:p>
        </w:tc>
        <w:tc>
          <w:tcPr>
            <w:tcW w:w="3691" w:type="dxa"/>
          </w:tcPr>
          <w:p w14:paraId="265B2257" w14:textId="2D5A264D" w:rsidR="005B5115" w:rsidRPr="0089736F" w:rsidRDefault="00C003C3" w:rsidP="005C272D">
            <w:pPr>
              <w:jc w:val="center"/>
              <w:rPr>
                <w:rFonts w:ascii="Times New Roman" w:hAnsi="Times New Roman" w:cs="Times New Roman"/>
                <w:b/>
                <w:bCs/>
                <w:color w:val="000000"/>
                <w:sz w:val="24"/>
                <w:szCs w:val="24"/>
                <w:lang w:val="ru-RU"/>
              </w:rPr>
            </w:pPr>
            <w:r w:rsidRPr="0089736F">
              <w:rPr>
                <w:rFonts w:ascii="Times New Roman" w:hAnsi="Times New Roman" w:cs="Times New Roman"/>
                <w:color w:val="000000"/>
                <w:sz w:val="24"/>
                <w:szCs w:val="24"/>
                <w:lang w:val="ru-RU"/>
              </w:rPr>
              <w:t xml:space="preserve">Среднее значение </w:t>
            </w:r>
            <w:r w:rsidR="00EE34F5">
              <w:rPr>
                <w:rFonts w:ascii="Times New Roman" w:hAnsi="Times New Roman" w:cs="Times New Roman"/>
                <w:color w:val="000000"/>
                <w:sz w:val="24"/>
                <w:szCs w:val="24"/>
                <w:lang w:val="ru-RU"/>
              </w:rPr>
              <w:t>с</w:t>
            </w:r>
            <w:r w:rsidR="005B5115" w:rsidRPr="0089736F">
              <w:rPr>
                <w:rFonts w:ascii="Times New Roman" w:hAnsi="Times New Roman" w:cs="Times New Roman"/>
                <w:color w:val="000000"/>
                <w:sz w:val="24"/>
                <w:szCs w:val="24"/>
                <w:lang w:val="ru-RU"/>
              </w:rPr>
              <w:t>одержани</w:t>
            </w:r>
            <w:r w:rsidR="00EE34F5">
              <w:rPr>
                <w:rFonts w:ascii="Times New Roman" w:hAnsi="Times New Roman" w:cs="Times New Roman"/>
                <w:color w:val="000000"/>
                <w:sz w:val="24"/>
                <w:szCs w:val="24"/>
                <w:lang w:val="ru-RU"/>
              </w:rPr>
              <w:t>я</w:t>
            </w:r>
            <w:r w:rsidR="00480EC5" w:rsidRPr="0089736F">
              <w:rPr>
                <w:rFonts w:ascii="Times New Roman" w:hAnsi="Times New Roman" w:cs="Times New Roman"/>
                <w:color w:val="000000"/>
                <w:sz w:val="24"/>
                <w:szCs w:val="24"/>
                <w:lang w:val="ru-RU"/>
              </w:rPr>
              <w:t xml:space="preserve"> </w:t>
            </w:r>
            <w:r w:rsidR="005B5115" w:rsidRPr="0089736F">
              <w:rPr>
                <w:rFonts w:ascii="Times New Roman" w:hAnsi="Times New Roman" w:cs="Times New Roman"/>
                <w:color w:val="000000"/>
                <w:sz w:val="24"/>
                <w:szCs w:val="24"/>
                <w:lang w:val="ru-RU"/>
              </w:rPr>
              <w:t xml:space="preserve">массовой доли </w:t>
            </w:r>
            <w:proofErr w:type="spellStart"/>
            <w:r w:rsidR="005B5115" w:rsidRPr="0089736F">
              <w:rPr>
                <w:rFonts w:ascii="Times New Roman" w:hAnsi="Times New Roman" w:cs="Times New Roman"/>
                <w:color w:val="000000"/>
                <w:sz w:val="24"/>
                <w:szCs w:val="24"/>
                <w:lang w:val="ru-RU"/>
              </w:rPr>
              <w:t>миристиновой</w:t>
            </w:r>
            <w:proofErr w:type="spellEnd"/>
            <w:r w:rsidR="005B5115" w:rsidRPr="0089736F">
              <w:rPr>
                <w:rFonts w:ascii="Times New Roman" w:hAnsi="Times New Roman" w:cs="Times New Roman"/>
                <w:color w:val="000000"/>
                <w:sz w:val="24"/>
                <w:szCs w:val="24"/>
                <w:lang w:val="ru-RU"/>
              </w:rPr>
              <w:t xml:space="preserve"> кислоты молочного жира</w:t>
            </w:r>
            <w:r w:rsidR="005B5115" w:rsidRPr="0089736F">
              <w:rPr>
                <w:rFonts w:ascii="Times New Roman" w:hAnsi="Times New Roman" w:cs="Times New Roman"/>
                <w:b/>
                <w:bCs/>
                <w:color w:val="000000"/>
                <w:sz w:val="24"/>
                <w:szCs w:val="24"/>
                <w:lang w:val="ru-RU"/>
              </w:rPr>
              <w:t xml:space="preserve"> </w:t>
            </w:r>
          </w:p>
          <w:p w14:paraId="11412698" w14:textId="77777777" w:rsidR="005B5115" w:rsidRPr="0089736F" w:rsidRDefault="005B5115" w:rsidP="005C272D">
            <w:pPr>
              <w:jc w:val="center"/>
              <w:rPr>
                <w:rFonts w:ascii="Times New Roman" w:hAnsi="Times New Roman" w:cs="Times New Roman"/>
                <w:b/>
                <w:bCs/>
                <w:color w:val="000000"/>
                <w:sz w:val="24"/>
                <w:szCs w:val="24"/>
                <w:lang w:val="ru-RU"/>
              </w:rPr>
            </w:pPr>
            <w:r w:rsidRPr="0089736F">
              <w:rPr>
                <w:rStyle w:val="s10"/>
                <w:rFonts w:ascii="Times New Roman" w:hAnsi="Times New Roman" w:cs="Times New Roman"/>
                <w:sz w:val="24"/>
                <w:szCs w:val="24"/>
                <w:lang w:val="ru-RU"/>
              </w:rPr>
              <w:t>в аналитической пробе (</w:t>
            </w:r>
            <m:oMath>
              <m:r>
                <w:rPr>
                  <w:rFonts w:ascii="Cambria Math" w:hAnsi="Cambria Math" w:cs="Times New Roman"/>
                  <w:sz w:val="20"/>
                  <w:szCs w:val="20"/>
                  <w:lang w:val="ru-RU"/>
                </w:rPr>
                <m:t>Х</m:t>
              </m:r>
              <m:r>
                <w:rPr>
                  <w:rFonts w:ascii="Cambria Math" w:hAnsi="Cambria Math" w:cs="Times New Roman"/>
                  <w:sz w:val="20"/>
                  <w:szCs w:val="20"/>
                </w:rPr>
                <m:t>k</m:t>
              </m:r>
              <m:r>
                <w:rPr>
                  <w:rFonts w:ascii="Cambria Math" w:hAnsi="Cambria Math" w:cs="Times New Roman"/>
                  <w:sz w:val="20"/>
                  <w:szCs w:val="20"/>
                  <w:lang w:val="ru-RU"/>
                </w:rPr>
                <m:t>мж</m:t>
              </m:r>
            </m:oMath>
            <w:r w:rsidRPr="0089736F">
              <w:rPr>
                <w:rStyle w:val="s10"/>
                <w:rFonts w:ascii="Times New Roman" w:hAnsi="Times New Roman" w:cs="Times New Roman"/>
                <w:sz w:val="24"/>
                <w:szCs w:val="24"/>
                <w:lang w:val="ru-RU"/>
              </w:rPr>
              <w:t>),</w:t>
            </w:r>
            <w:r w:rsidRPr="0089736F">
              <w:rPr>
                <w:rStyle w:val="s10"/>
                <w:rFonts w:ascii="Times New Roman" w:hAnsi="Times New Roman" w:cs="Times New Roman"/>
                <w:lang w:val="ru-RU"/>
              </w:rPr>
              <w:t xml:space="preserve"> %</w:t>
            </w:r>
          </w:p>
        </w:tc>
      </w:tr>
      <w:tr w:rsidR="005B5115" w:rsidRPr="0089736F" w14:paraId="3387D915" w14:textId="77777777" w:rsidTr="005C272D">
        <w:tc>
          <w:tcPr>
            <w:tcW w:w="675" w:type="dxa"/>
          </w:tcPr>
          <w:p w14:paraId="3C94CCBB" w14:textId="77777777" w:rsidR="005B5115" w:rsidRPr="0089736F" w:rsidRDefault="005B5115" w:rsidP="005C272D">
            <w:pPr>
              <w:rPr>
                <w:rFonts w:ascii="Times New Roman" w:hAnsi="Times New Roman" w:cs="Times New Roman"/>
                <w:color w:val="000000"/>
                <w:sz w:val="24"/>
                <w:szCs w:val="24"/>
              </w:rPr>
            </w:pPr>
            <w:r w:rsidRPr="0089736F">
              <w:rPr>
                <w:rFonts w:ascii="Times New Roman" w:hAnsi="Times New Roman" w:cs="Times New Roman"/>
                <w:color w:val="000000"/>
                <w:sz w:val="24"/>
                <w:szCs w:val="24"/>
              </w:rPr>
              <w:t>1</w:t>
            </w:r>
          </w:p>
        </w:tc>
        <w:tc>
          <w:tcPr>
            <w:tcW w:w="8681" w:type="dxa"/>
            <w:gridSpan w:val="2"/>
          </w:tcPr>
          <w:p w14:paraId="27EFBF3A" w14:textId="5061BE16" w:rsidR="005B5115" w:rsidRPr="0089736F" w:rsidRDefault="005B5115" w:rsidP="00732186">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w:t>
            </w:r>
            <w:r w:rsidR="00732186" w:rsidRPr="0089736F">
              <w:rPr>
                <w:rStyle w:val="s10"/>
                <w:rFonts w:ascii="Times New Roman" w:hAnsi="Times New Roman" w:cs="Times New Roman"/>
                <w:sz w:val="24"/>
                <w:szCs w:val="24"/>
                <w:lang w:val="ru-RU"/>
              </w:rPr>
              <w:t xml:space="preserve"> и/или иного компонента</w:t>
            </w:r>
            <w:r w:rsidRPr="0089736F">
              <w:rPr>
                <w:rStyle w:val="s10"/>
                <w:rFonts w:ascii="Times New Roman" w:hAnsi="Times New Roman" w:cs="Times New Roman"/>
                <w:sz w:val="24"/>
                <w:szCs w:val="24"/>
                <w:lang w:val="ru-RU"/>
              </w:rPr>
              <w:t xml:space="preserve"> в жировой фазе исследуемого продукта</w:t>
            </w:r>
            <w:r w:rsidR="00732186" w:rsidRPr="0089736F">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от 3,0 % до 5,0%</w:t>
            </w:r>
          </w:p>
        </w:tc>
      </w:tr>
      <w:tr w:rsidR="005B5115" w:rsidRPr="0089736F" w14:paraId="39FF4849" w14:textId="77777777" w:rsidTr="005C272D">
        <w:tc>
          <w:tcPr>
            <w:tcW w:w="675" w:type="dxa"/>
          </w:tcPr>
          <w:p w14:paraId="7D9FB944"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1.1</w:t>
            </w:r>
          </w:p>
        </w:tc>
        <w:tc>
          <w:tcPr>
            <w:tcW w:w="4990" w:type="dxa"/>
          </w:tcPr>
          <w:p w14:paraId="73936035" w14:textId="68ABD679"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3,4 до 4,2/</w:t>
            </w:r>
            <w:r w:rsidR="00AF5684"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lang w:val="ru-RU"/>
              </w:rPr>
              <w:t xml:space="preserve"> </w:t>
            </w:r>
            <w:r w:rsidR="00F16C27" w:rsidRPr="0089736F">
              <w:rPr>
                <w:rFonts w:ascii="Times New Roman" w:hAnsi="Times New Roman" w:cs="Times New Roman"/>
                <w:color w:val="000000"/>
                <w:sz w:val="24"/>
                <w:szCs w:val="24"/>
                <w:lang w:val="ru-RU"/>
              </w:rPr>
              <w:t>5</w:t>
            </w:r>
            <w:r w:rsidRPr="0089736F">
              <w:rPr>
                <w:rFonts w:ascii="Times New Roman" w:hAnsi="Times New Roman" w:cs="Times New Roman"/>
                <w:color w:val="000000"/>
                <w:sz w:val="24"/>
                <w:szCs w:val="24"/>
                <w:lang w:val="ru-RU"/>
              </w:rPr>
              <w:t>,</w:t>
            </w:r>
            <w:r w:rsidR="008D3F31" w:rsidRPr="0089736F">
              <w:rPr>
                <w:rFonts w:ascii="Times New Roman" w:hAnsi="Times New Roman" w:cs="Times New Roman"/>
                <w:color w:val="000000"/>
                <w:sz w:val="24"/>
                <w:szCs w:val="24"/>
                <w:lang w:val="ru-RU"/>
              </w:rPr>
              <w:t>5</w:t>
            </w:r>
            <w:r w:rsidRPr="0089736F">
              <w:rPr>
                <w:rFonts w:ascii="Times New Roman" w:hAnsi="Times New Roman" w:cs="Times New Roman"/>
                <w:color w:val="000000"/>
                <w:sz w:val="24"/>
                <w:szCs w:val="24"/>
                <w:lang w:val="ru-RU"/>
              </w:rPr>
              <w:t xml:space="preserve"> до 7,0</w:t>
            </w:r>
          </w:p>
        </w:tc>
        <w:tc>
          <w:tcPr>
            <w:tcW w:w="3691" w:type="dxa"/>
          </w:tcPr>
          <w:p w14:paraId="77DED0DB"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82,0</w:t>
            </w:r>
          </w:p>
        </w:tc>
      </w:tr>
      <w:tr w:rsidR="005B5115" w:rsidRPr="0089736F" w14:paraId="51B6DAA4" w14:textId="77777777" w:rsidTr="005C272D">
        <w:tc>
          <w:tcPr>
            <w:tcW w:w="675" w:type="dxa"/>
          </w:tcPr>
          <w:p w14:paraId="1184F390"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1.2</w:t>
            </w:r>
          </w:p>
        </w:tc>
        <w:tc>
          <w:tcPr>
            <w:tcW w:w="4990" w:type="dxa"/>
          </w:tcPr>
          <w:p w14:paraId="34808307"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4,2 до 4,6/свыше 7,0 до 7,8</w:t>
            </w:r>
          </w:p>
        </w:tc>
        <w:tc>
          <w:tcPr>
            <w:tcW w:w="3691" w:type="dxa"/>
          </w:tcPr>
          <w:p w14:paraId="412F615C"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85,0</w:t>
            </w:r>
          </w:p>
        </w:tc>
      </w:tr>
      <w:tr w:rsidR="005B5115" w:rsidRPr="0089736F" w14:paraId="6BA30176" w14:textId="77777777" w:rsidTr="005C272D">
        <w:tc>
          <w:tcPr>
            <w:tcW w:w="675" w:type="dxa"/>
          </w:tcPr>
          <w:p w14:paraId="6EEEA5B5"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1.3</w:t>
            </w:r>
          </w:p>
        </w:tc>
        <w:tc>
          <w:tcPr>
            <w:tcW w:w="4990" w:type="dxa"/>
          </w:tcPr>
          <w:p w14:paraId="545812AE"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4,6 до 4,8/свыше 7,8 до 8,3</w:t>
            </w:r>
          </w:p>
        </w:tc>
        <w:tc>
          <w:tcPr>
            <w:tcW w:w="3691" w:type="dxa"/>
          </w:tcPr>
          <w:p w14:paraId="51D175DA"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87,0</w:t>
            </w:r>
          </w:p>
        </w:tc>
      </w:tr>
      <w:tr w:rsidR="005B5115" w:rsidRPr="0089736F" w14:paraId="0F6CF36E" w14:textId="77777777" w:rsidTr="005C272D">
        <w:tc>
          <w:tcPr>
            <w:tcW w:w="675" w:type="dxa"/>
          </w:tcPr>
          <w:p w14:paraId="677C00D4"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1.4</w:t>
            </w:r>
          </w:p>
        </w:tc>
        <w:tc>
          <w:tcPr>
            <w:tcW w:w="4990" w:type="dxa"/>
          </w:tcPr>
          <w:p w14:paraId="1B38B3B0"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4,8 до 5,0/свыше 8,3 до 9,0</w:t>
            </w:r>
          </w:p>
        </w:tc>
        <w:tc>
          <w:tcPr>
            <w:tcW w:w="3691" w:type="dxa"/>
          </w:tcPr>
          <w:p w14:paraId="69522547"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88,0</w:t>
            </w:r>
          </w:p>
        </w:tc>
      </w:tr>
      <w:tr w:rsidR="005B5115" w:rsidRPr="0089736F" w14:paraId="09BC2693" w14:textId="77777777" w:rsidTr="005C272D">
        <w:tc>
          <w:tcPr>
            <w:tcW w:w="675" w:type="dxa"/>
          </w:tcPr>
          <w:p w14:paraId="61C3863F"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1.5</w:t>
            </w:r>
          </w:p>
        </w:tc>
        <w:tc>
          <w:tcPr>
            <w:tcW w:w="4990" w:type="dxa"/>
          </w:tcPr>
          <w:p w14:paraId="2501FD13"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5,0 до 5,3/свыше 9,0 до 10,0</w:t>
            </w:r>
          </w:p>
        </w:tc>
        <w:tc>
          <w:tcPr>
            <w:tcW w:w="3691" w:type="dxa"/>
          </w:tcPr>
          <w:p w14:paraId="585681BD"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90,0</w:t>
            </w:r>
          </w:p>
        </w:tc>
      </w:tr>
      <w:tr w:rsidR="005B5115" w:rsidRPr="0089736F" w14:paraId="3670FB5E" w14:textId="77777777" w:rsidTr="005C272D">
        <w:tc>
          <w:tcPr>
            <w:tcW w:w="675" w:type="dxa"/>
          </w:tcPr>
          <w:p w14:paraId="122092FF"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1.6</w:t>
            </w:r>
          </w:p>
        </w:tc>
        <w:tc>
          <w:tcPr>
            <w:tcW w:w="4990" w:type="dxa"/>
          </w:tcPr>
          <w:p w14:paraId="06B3FFF4"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5,3 до 5,5/свыше 10,0 до 10,6</w:t>
            </w:r>
          </w:p>
        </w:tc>
        <w:tc>
          <w:tcPr>
            <w:tcW w:w="3691" w:type="dxa"/>
          </w:tcPr>
          <w:p w14:paraId="426EF9C6"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91,0</w:t>
            </w:r>
          </w:p>
        </w:tc>
      </w:tr>
      <w:tr w:rsidR="005B5115" w:rsidRPr="0089736F" w14:paraId="6F9D077B" w14:textId="77777777" w:rsidTr="005C272D">
        <w:tc>
          <w:tcPr>
            <w:tcW w:w="675" w:type="dxa"/>
          </w:tcPr>
          <w:p w14:paraId="27682835"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1.7</w:t>
            </w:r>
          </w:p>
        </w:tc>
        <w:tc>
          <w:tcPr>
            <w:tcW w:w="4990" w:type="dxa"/>
          </w:tcPr>
          <w:p w14:paraId="61DB31AC"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5,5 до 5,8/свыше 10,6 до 11,6</w:t>
            </w:r>
          </w:p>
        </w:tc>
        <w:tc>
          <w:tcPr>
            <w:tcW w:w="3691" w:type="dxa"/>
          </w:tcPr>
          <w:p w14:paraId="310D8B12"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93,0</w:t>
            </w:r>
          </w:p>
        </w:tc>
      </w:tr>
      <w:tr w:rsidR="005B5115" w:rsidRPr="0089736F" w14:paraId="27A2945B" w14:textId="77777777" w:rsidTr="005C272D">
        <w:tc>
          <w:tcPr>
            <w:tcW w:w="675" w:type="dxa"/>
          </w:tcPr>
          <w:p w14:paraId="7634E0A2"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1.8</w:t>
            </w:r>
          </w:p>
        </w:tc>
        <w:tc>
          <w:tcPr>
            <w:tcW w:w="4990" w:type="dxa"/>
          </w:tcPr>
          <w:p w14:paraId="659A96DE"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5,8 до 6,0/свыше 11,6 до 12,2</w:t>
            </w:r>
          </w:p>
        </w:tc>
        <w:tc>
          <w:tcPr>
            <w:tcW w:w="3691" w:type="dxa"/>
          </w:tcPr>
          <w:p w14:paraId="769AB1C4" w14:textId="7B7D4B74"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9</w:t>
            </w:r>
            <w:r w:rsidR="00821587" w:rsidRPr="0089736F">
              <w:rPr>
                <w:rFonts w:ascii="Times New Roman" w:hAnsi="Times New Roman" w:cs="Times New Roman"/>
                <w:color w:val="000000"/>
                <w:sz w:val="24"/>
                <w:szCs w:val="24"/>
                <w:lang w:val="ru-RU"/>
              </w:rPr>
              <w:t>5</w:t>
            </w:r>
            <w:r w:rsidRPr="0089736F">
              <w:rPr>
                <w:rFonts w:ascii="Times New Roman" w:hAnsi="Times New Roman" w:cs="Times New Roman"/>
                <w:color w:val="000000"/>
                <w:sz w:val="24"/>
                <w:szCs w:val="24"/>
                <w:lang w:val="ru-RU"/>
              </w:rPr>
              <w:t>,0</w:t>
            </w:r>
          </w:p>
        </w:tc>
      </w:tr>
      <w:tr w:rsidR="005B5115" w:rsidRPr="0089736F" w14:paraId="276B7AA4" w14:textId="77777777" w:rsidTr="005C272D">
        <w:tc>
          <w:tcPr>
            <w:tcW w:w="675" w:type="dxa"/>
          </w:tcPr>
          <w:p w14:paraId="23222D1E"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2</w:t>
            </w:r>
          </w:p>
        </w:tc>
        <w:tc>
          <w:tcPr>
            <w:tcW w:w="8681" w:type="dxa"/>
            <w:gridSpan w:val="2"/>
          </w:tcPr>
          <w:p w14:paraId="7129AB5E" w14:textId="77777777" w:rsidR="005B5115" w:rsidRPr="0089736F" w:rsidRDefault="005B5115" w:rsidP="005C272D">
            <w:pPr>
              <w:jc w:val="center"/>
              <w:rPr>
                <w:rStyle w:val="s10"/>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в жировой фазе исследуемого продукта</w:t>
            </w:r>
          </w:p>
          <w:p w14:paraId="66A01C53"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составляет свыше 5,</w:t>
            </w:r>
            <w:r w:rsidRPr="0089736F">
              <w:rPr>
                <w:rFonts w:ascii="Times New Roman" w:hAnsi="Times New Roman" w:cs="Times New Roman"/>
                <w:color w:val="000000"/>
                <w:sz w:val="24"/>
                <w:szCs w:val="24"/>
              </w:rPr>
              <w:t>0</w:t>
            </w:r>
            <w:r w:rsidRPr="0089736F">
              <w:rPr>
                <w:rFonts w:ascii="Times New Roman" w:hAnsi="Times New Roman" w:cs="Times New Roman"/>
                <w:color w:val="000000"/>
                <w:sz w:val="24"/>
                <w:szCs w:val="24"/>
                <w:lang w:val="ru-RU"/>
              </w:rPr>
              <w:t xml:space="preserve"> % до 10,0%</w:t>
            </w:r>
          </w:p>
        </w:tc>
      </w:tr>
      <w:tr w:rsidR="005B5115" w:rsidRPr="0089736F" w14:paraId="353CFDF2" w14:textId="77777777" w:rsidTr="005C272D">
        <w:tc>
          <w:tcPr>
            <w:tcW w:w="675" w:type="dxa"/>
          </w:tcPr>
          <w:p w14:paraId="614C9AED"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2.1</w:t>
            </w:r>
          </w:p>
        </w:tc>
        <w:tc>
          <w:tcPr>
            <w:tcW w:w="4990" w:type="dxa"/>
          </w:tcPr>
          <w:p w14:paraId="52E05C86"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5,4 до 6,8/от 6,6 до 7,4</w:t>
            </w:r>
          </w:p>
        </w:tc>
        <w:tc>
          <w:tcPr>
            <w:tcW w:w="3691" w:type="dxa"/>
          </w:tcPr>
          <w:p w14:paraId="044A6623"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75,0</w:t>
            </w:r>
          </w:p>
        </w:tc>
      </w:tr>
      <w:tr w:rsidR="005B5115" w:rsidRPr="0089736F" w14:paraId="11FED081" w14:textId="77777777" w:rsidTr="005C272D">
        <w:tc>
          <w:tcPr>
            <w:tcW w:w="675" w:type="dxa"/>
          </w:tcPr>
          <w:p w14:paraId="7FE6ED59"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2.2</w:t>
            </w:r>
          </w:p>
        </w:tc>
        <w:tc>
          <w:tcPr>
            <w:tcW w:w="4990" w:type="dxa"/>
          </w:tcPr>
          <w:p w14:paraId="592C77A0"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6,8 до 7,1/свыше 7,4 до 8,1</w:t>
            </w:r>
          </w:p>
        </w:tc>
        <w:tc>
          <w:tcPr>
            <w:tcW w:w="3691" w:type="dxa"/>
          </w:tcPr>
          <w:p w14:paraId="19F61E8D"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77,0</w:t>
            </w:r>
          </w:p>
        </w:tc>
      </w:tr>
      <w:tr w:rsidR="005B5115" w:rsidRPr="0089736F" w14:paraId="4F1D9036" w14:textId="77777777" w:rsidTr="005C272D">
        <w:tc>
          <w:tcPr>
            <w:tcW w:w="675" w:type="dxa"/>
          </w:tcPr>
          <w:p w14:paraId="7791B110"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2.3</w:t>
            </w:r>
          </w:p>
        </w:tc>
        <w:tc>
          <w:tcPr>
            <w:tcW w:w="4990" w:type="dxa"/>
          </w:tcPr>
          <w:p w14:paraId="2B42A89A"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7,1 до 7,3/свыше 8,1 до 9,0</w:t>
            </w:r>
          </w:p>
        </w:tc>
        <w:tc>
          <w:tcPr>
            <w:tcW w:w="3691" w:type="dxa"/>
          </w:tcPr>
          <w:p w14:paraId="374AE41A"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81,0</w:t>
            </w:r>
          </w:p>
        </w:tc>
      </w:tr>
      <w:tr w:rsidR="005B5115" w:rsidRPr="0089736F" w14:paraId="73996E3D" w14:textId="77777777" w:rsidTr="005C272D">
        <w:tc>
          <w:tcPr>
            <w:tcW w:w="675" w:type="dxa"/>
          </w:tcPr>
          <w:p w14:paraId="3C324E7F"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2.4</w:t>
            </w:r>
          </w:p>
        </w:tc>
        <w:tc>
          <w:tcPr>
            <w:tcW w:w="4990" w:type="dxa"/>
          </w:tcPr>
          <w:p w14:paraId="70FA20AC"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7,3 до 7,6/свыше 9,0 до 10,0</w:t>
            </w:r>
          </w:p>
        </w:tc>
        <w:tc>
          <w:tcPr>
            <w:tcW w:w="3691" w:type="dxa"/>
          </w:tcPr>
          <w:p w14:paraId="46C44BB6"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83,0</w:t>
            </w:r>
          </w:p>
        </w:tc>
      </w:tr>
      <w:tr w:rsidR="005B5115" w:rsidRPr="0089736F" w14:paraId="2B97DAC6" w14:textId="77777777" w:rsidTr="005C272D">
        <w:tc>
          <w:tcPr>
            <w:tcW w:w="675" w:type="dxa"/>
          </w:tcPr>
          <w:p w14:paraId="6027144B"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2.5</w:t>
            </w:r>
          </w:p>
        </w:tc>
        <w:tc>
          <w:tcPr>
            <w:tcW w:w="4990" w:type="dxa"/>
          </w:tcPr>
          <w:p w14:paraId="56425E15"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7,6 до 7,8/свыше 10,0 до 10,7</w:t>
            </w:r>
          </w:p>
        </w:tc>
        <w:tc>
          <w:tcPr>
            <w:tcW w:w="3691" w:type="dxa"/>
          </w:tcPr>
          <w:p w14:paraId="4B20277E"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86,0</w:t>
            </w:r>
          </w:p>
        </w:tc>
      </w:tr>
      <w:tr w:rsidR="005B5115" w:rsidRPr="0089736F" w14:paraId="17FEB372" w14:textId="77777777" w:rsidTr="005C272D">
        <w:tc>
          <w:tcPr>
            <w:tcW w:w="675" w:type="dxa"/>
          </w:tcPr>
          <w:p w14:paraId="7BB0BB23"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2.6</w:t>
            </w:r>
          </w:p>
        </w:tc>
        <w:tc>
          <w:tcPr>
            <w:tcW w:w="4990" w:type="dxa"/>
          </w:tcPr>
          <w:p w14:paraId="46082C6B"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7,8 до 8,2/свыше 10,7 до 11,8</w:t>
            </w:r>
          </w:p>
        </w:tc>
        <w:tc>
          <w:tcPr>
            <w:tcW w:w="3691" w:type="dxa"/>
          </w:tcPr>
          <w:p w14:paraId="429CE4B4" w14:textId="77777777" w:rsidR="005B5115" w:rsidRPr="0089736F" w:rsidRDefault="005B5115"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88,0</w:t>
            </w:r>
          </w:p>
        </w:tc>
      </w:tr>
      <w:tr w:rsidR="005B5115" w:rsidRPr="0089736F" w14:paraId="5522B486" w14:textId="77777777" w:rsidTr="005C272D">
        <w:tc>
          <w:tcPr>
            <w:tcW w:w="675" w:type="dxa"/>
          </w:tcPr>
          <w:p w14:paraId="2136DF07" w14:textId="77777777"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2.7</w:t>
            </w:r>
          </w:p>
        </w:tc>
        <w:tc>
          <w:tcPr>
            <w:tcW w:w="4990" w:type="dxa"/>
          </w:tcPr>
          <w:p w14:paraId="7404A8CD" w14:textId="724654BD" w:rsidR="005B5115" w:rsidRPr="0089736F" w:rsidRDefault="005B5115" w:rsidP="005C272D">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8,2 до 8,4/свыше 11,8 до 12,2</w:t>
            </w:r>
          </w:p>
        </w:tc>
        <w:tc>
          <w:tcPr>
            <w:tcW w:w="3691" w:type="dxa"/>
          </w:tcPr>
          <w:p w14:paraId="71CCB402" w14:textId="1226D66E" w:rsidR="005B5115" w:rsidRPr="0089736F" w:rsidRDefault="00C53C51" w:rsidP="005C272D">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89</w:t>
            </w:r>
            <w:r w:rsidR="005B5115" w:rsidRPr="0089736F">
              <w:rPr>
                <w:rFonts w:ascii="Times New Roman" w:hAnsi="Times New Roman" w:cs="Times New Roman"/>
                <w:color w:val="000000"/>
                <w:sz w:val="24"/>
                <w:szCs w:val="24"/>
                <w:lang w:val="ru-RU"/>
              </w:rPr>
              <w:t>,0</w:t>
            </w:r>
          </w:p>
        </w:tc>
      </w:tr>
    </w:tbl>
    <w:p w14:paraId="2DDAF809" w14:textId="60C6D1F6" w:rsidR="005B5115" w:rsidRDefault="005B5115" w:rsidP="00D31BAD">
      <w:pPr>
        <w:rPr>
          <w:lang w:val="ru-RU"/>
        </w:rPr>
      </w:pPr>
    </w:p>
    <w:p w14:paraId="4671BD3B" w14:textId="0BA630F5" w:rsidR="00F81B4C" w:rsidRDefault="00F81B4C" w:rsidP="00D31BAD">
      <w:pPr>
        <w:rPr>
          <w:lang w:val="ru-RU"/>
        </w:rPr>
      </w:pPr>
    </w:p>
    <w:p w14:paraId="01B0D936" w14:textId="4CB0B4EE" w:rsidR="003B6BE0" w:rsidRPr="003B6BE0" w:rsidRDefault="003B6BE0" w:rsidP="003B6BE0">
      <w:pPr>
        <w:jc w:val="center"/>
        <w:rPr>
          <w:rFonts w:ascii="Times New Roman" w:hAnsi="Times New Roman" w:cs="Times New Roman"/>
          <w:sz w:val="24"/>
          <w:szCs w:val="24"/>
          <w:lang w:val="ru-RU"/>
        </w:rPr>
      </w:pPr>
      <w:proofErr w:type="spellStart"/>
      <w:r w:rsidRPr="003B6BE0">
        <w:rPr>
          <w:rFonts w:ascii="Times New Roman" w:hAnsi="Times New Roman" w:cs="Times New Roman"/>
          <w:i/>
          <w:iCs/>
          <w:sz w:val="24"/>
          <w:szCs w:val="24"/>
        </w:rPr>
        <w:t>Окончание</w:t>
      </w:r>
      <w:proofErr w:type="spellEnd"/>
      <w:r w:rsidRPr="003B6BE0">
        <w:rPr>
          <w:rFonts w:ascii="Times New Roman" w:hAnsi="Times New Roman" w:cs="Times New Roman"/>
          <w:i/>
          <w:iCs/>
          <w:sz w:val="24"/>
          <w:szCs w:val="24"/>
        </w:rPr>
        <w:t xml:space="preserve"> </w:t>
      </w:r>
      <w:proofErr w:type="spellStart"/>
      <w:r w:rsidRPr="003B6BE0">
        <w:rPr>
          <w:rFonts w:ascii="Times New Roman" w:hAnsi="Times New Roman" w:cs="Times New Roman"/>
          <w:i/>
          <w:iCs/>
          <w:sz w:val="24"/>
          <w:szCs w:val="24"/>
        </w:rPr>
        <w:t>таблицы</w:t>
      </w:r>
      <w:proofErr w:type="spellEnd"/>
      <w:r w:rsidRPr="003B6BE0">
        <w:rPr>
          <w:rFonts w:ascii="Times New Roman" w:hAnsi="Times New Roman" w:cs="Times New Roman"/>
          <w:i/>
          <w:iCs/>
          <w:sz w:val="24"/>
          <w:szCs w:val="24"/>
        </w:rPr>
        <w:t xml:space="preserve"> </w:t>
      </w:r>
      <w:r>
        <w:rPr>
          <w:rFonts w:ascii="Times New Roman" w:hAnsi="Times New Roman" w:cs="Times New Roman"/>
          <w:i/>
          <w:iCs/>
          <w:sz w:val="24"/>
          <w:szCs w:val="24"/>
          <w:lang w:val="ru-RU"/>
        </w:rPr>
        <w:t>В</w:t>
      </w:r>
      <w:r w:rsidRPr="003B6BE0">
        <w:rPr>
          <w:rFonts w:ascii="Times New Roman" w:hAnsi="Times New Roman" w:cs="Times New Roman"/>
          <w:i/>
          <w:iCs/>
          <w:sz w:val="24"/>
          <w:szCs w:val="24"/>
        </w:rPr>
        <w:t>.</w:t>
      </w:r>
      <w:r>
        <w:rPr>
          <w:rFonts w:ascii="Times New Roman" w:hAnsi="Times New Roman" w:cs="Times New Roman"/>
          <w:i/>
          <w:iCs/>
          <w:sz w:val="24"/>
          <w:szCs w:val="24"/>
          <w:lang w:val="ru-RU"/>
        </w:rPr>
        <w:t>1</w:t>
      </w:r>
    </w:p>
    <w:tbl>
      <w:tblPr>
        <w:tblStyle w:val="aff1"/>
        <w:tblW w:w="9356" w:type="dxa"/>
        <w:tblInd w:w="0" w:type="dxa"/>
        <w:tblLook w:val="04A0" w:firstRow="1" w:lastRow="0" w:firstColumn="1" w:lastColumn="0" w:noHBand="0" w:noVBand="1"/>
      </w:tblPr>
      <w:tblGrid>
        <w:gridCol w:w="675"/>
        <w:gridCol w:w="4990"/>
        <w:gridCol w:w="3691"/>
      </w:tblGrid>
      <w:tr w:rsidR="00F81B4C" w:rsidRPr="0089736F" w14:paraId="07184640" w14:textId="77777777" w:rsidTr="005C272D">
        <w:tc>
          <w:tcPr>
            <w:tcW w:w="675" w:type="dxa"/>
          </w:tcPr>
          <w:p w14:paraId="65F0D8A0" w14:textId="77777777" w:rsidR="00F81B4C" w:rsidRPr="0089736F" w:rsidRDefault="00F81B4C" w:rsidP="005C272D">
            <w:pPr>
              <w:jc w:val="center"/>
              <w:rPr>
                <w:rFonts w:ascii="Times New Roman" w:hAnsi="Times New Roman" w:cs="Times New Roman"/>
                <w:color w:val="000000"/>
                <w:sz w:val="24"/>
                <w:szCs w:val="24"/>
              </w:rPr>
            </w:pPr>
            <w:r w:rsidRPr="0089736F">
              <w:rPr>
                <w:rFonts w:ascii="Times New Roman" w:hAnsi="Times New Roman" w:cs="Times New Roman"/>
                <w:color w:val="000000"/>
                <w:sz w:val="24"/>
                <w:szCs w:val="24"/>
              </w:rPr>
              <w:t>№ п/п</w:t>
            </w:r>
          </w:p>
        </w:tc>
        <w:tc>
          <w:tcPr>
            <w:tcW w:w="4990" w:type="dxa"/>
          </w:tcPr>
          <w:p w14:paraId="63B36031" w14:textId="77777777" w:rsidR="00F81B4C" w:rsidRPr="0089736F" w:rsidRDefault="00F81B4C" w:rsidP="005C272D">
            <w:pPr>
              <w:jc w:val="center"/>
              <w:rPr>
                <w:rFonts w:ascii="Times New Roman" w:hAnsi="Times New Roman" w:cs="Times New Roman"/>
                <w:b/>
                <w:bCs/>
                <w:color w:val="000000"/>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в аналитической пробе, %/</w:t>
            </w: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в аналитической пробе </w:t>
            </w:r>
            <m:oMath>
              <m:r>
                <w:rPr>
                  <w:rStyle w:val="s10"/>
                  <w:rFonts w:ascii="Cambria Math" w:hAnsi="Cambria Math" w:cs="Times New Roman"/>
                  <w:sz w:val="24"/>
                  <w:szCs w:val="24"/>
                  <w:lang w:val="ru-RU"/>
                </w:rPr>
                <m:t>(</m:t>
              </m:r>
              <m:r>
                <w:rPr>
                  <w:rFonts w:ascii="Cambria Math" w:hAnsi="Cambria Math" w:cs="Times New Roman"/>
                  <w:sz w:val="20"/>
                  <w:szCs w:val="20"/>
                  <w:lang w:val="ru-RU"/>
                </w:rPr>
                <m:t>Х</m:t>
              </m:r>
              <m:r>
                <w:rPr>
                  <w:rFonts w:ascii="Cambria Math" w:hAnsi="Cambria Math" w:cs="Times New Roman"/>
                  <w:sz w:val="20"/>
                  <w:szCs w:val="20"/>
                </w:rPr>
                <m:t>k</m:t>
              </m:r>
            </m:oMath>
            <w:r w:rsidRPr="0089736F">
              <w:rPr>
                <w:rFonts w:ascii="Times New Roman" w:eastAsiaTheme="minorEastAsia" w:hAnsi="Times New Roman" w:cs="Times New Roman"/>
                <w:sz w:val="20"/>
                <w:szCs w:val="20"/>
                <w:lang w:val="ru-RU"/>
              </w:rPr>
              <w:t>)</w:t>
            </w:r>
            <w:r w:rsidRPr="0089736F">
              <w:rPr>
                <w:rStyle w:val="s10"/>
                <w:rFonts w:ascii="Times New Roman" w:hAnsi="Times New Roman" w:cs="Times New Roman"/>
                <w:sz w:val="24"/>
                <w:szCs w:val="24"/>
                <w:lang w:val="ru-RU"/>
              </w:rPr>
              <w:t>, %</w:t>
            </w:r>
          </w:p>
        </w:tc>
        <w:tc>
          <w:tcPr>
            <w:tcW w:w="3691" w:type="dxa"/>
          </w:tcPr>
          <w:p w14:paraId="737E317B" w14:textId="76894757" w:rsidR="00F81B4C" w:rsidRPr="0089736F" w:rsidRDefault="00F81B4C" w:rsidP="005C272D">
            <w:pPr>
              <w:jc w:val="center"/>
              <w:rPr>
                <w:rFonts w:ascii="Times New Roman" w:hAnsi="Times New Roman" w:cs="Times New Roman"/>
                <w:b/>
                <w:bCs/>
                <w:color w:val="000000"/>
                <w:sz w:val="24"/>
                <w:szCs w:val="24"/>
                <w:lang w:val="ru-RU"/>
              </w:rPr>
            </w:pPr>
            <w:r w:rsidRPr="00E83015">
              <w:rPr>
                <w:rFonts w:ascii="Times New Roman" w:hAnsi="Times New Roman" w:cs="Times New Roman"/>
                <w:color w:val="000000"/>
                <w:sz w:val="24"/>
                <w:szCs w:val="24"/>
                <w:lang w:val="ru-RU"/>
              </w:rPr>
              <w:t xml:space="preserve">Среднее значение </w:t>
            </w:r>
            <w:r w:rsidR="0060087F" w:rsidRPr="00E83015">
              <w:rPr>
                <w:rFonts w:ascii="Times New Roman" w:hAnsi="Times New Roman" w:cs="Times New Roman"/>
                <w:color w:val="000000"/>
                <w:sz w:val="24"/>
                <w:szCs w:val="24"/>
                <w:lang w:val="ru-RU"/>
              </w:rPr>
              <w:t>с</w:t>
            </w:r>
            <w:r w:rsidRPr="00E83015">
              <w:rPr>
                <w:rFonts w:ascii="Times New Roman" w:hAnsi="Times New Roman" w:cs="Times New Roman"/>
                <w:color w:val="000000"/>
                <w:sz w:val="24"/>
                <w:szCs w:val="24"/>
                <w:lang w:val="ru-RU"/>
              </w:rPr>
              <w:t>одержани</w:t>
            </w:r>
            <w:r w:rsidR="0060087F" w:rsidRPr="00E83015">
              <w:rPr>
                <w:rFonts w:ascii="Times New Roman" w:hAnsi="Times New Roman" w:cs="Times New Roman"/>
                <w:color w:val="000000"/>
                <w:sz w:val="24"/>
                <w:szCs w:val="24"/>
                <w:lang w:val="ru-RU"/>
              </w:rPr>
              <w:t>я</w:t>
            </w:r>
            <w:r w:rsidRPr="0089736F">
              <w:rPr>
                <w:rFonts w:ascii="Times New Roman" w:hAnsi="Times New Roman" w:cs="Times New Roman"/>
                <w:color w:val="000000"/>
                <w:sz w:val="24"/>
                <w:szCs w:val="24"/>
                <w:lang w:val="ru-RU"/>
              </w:rPr>
              <w:t xml:space="preserve"> массовой доли </w:t>
            </w:r>
            <w:proofErr w:type="spellStart"/>
            <w:r w:rsidRPr="0089736F">
              <w:rPr>
                <w:rFonts w:ascii="Times New Roman" w:hAnsi="Times New Roman" w:cs="Times New Roman"/>
                <w:color w:val="000000"/>
                <w:sz w:val="24"/>
                <w:szCs w:val="24"/>
                <w:lang w:val="ru-RU"/>
              </w:rPr>
              <w:t>миристиновой</w:t>
            </w:r>
            <w:proofErr w:type="spellEnd"/>
            <w:r w:rsidRPr="0089736F">
              <w:rPr>
                <w:rFonts w:ascii="Times New Roman" w:hAnsi="Times New Roman" w:cs="Times New Roman"/>
                <w:color w:val="000000"/>
                <w:sz w:val="24"/>
                <w:szCs w:val="24"/>
                <w:lang w:val="ru-RU"/>
              </w:rPr>
              <w:t xml:space="preserve"> кислоты молочного жира</w:t>
            </w:r>
            <w:r w:rsidRPr="0089736F">
              <w:rPr>
                <w:rFonts w:ascii="Times New Roman" w:hAnsi="Times New Roman" w:cs="Times New Roman"/>
                <w:b/>
                <w:bCs/>
                <w:color w:val="000000"/>
                <w:sz w:val="24"/>
                <w:szCs w:val="24"/>
                <w:lang w:val="ru-RU"/>
              </w:rPr>
              <w:t xml:space="preserve"> </w:t>
            </w:r>
          </w:p>
          <w:p w14:paraId="4B3D3B49" w14:textId="77777777" w:rsidR="00F81B4C" w:rsidRPr="0089736F" w:rsidRDefault="00F81B4C" w:rsidP="005C272D">
            <w:pPr>
              <w:jc w:val="center"/>
              <w:rPr>
                <w:rFonts w:ascii="Times New Roman" w:hAnsi="Times New Roman" w:cs="Times New Roman"/>
                <w:b/>
                <w:bCs/>
                <w:color w:val="000000"/>
                <w:sz w:val="24"/>
                <w:szCs w:val="24"/>
                <w:lang w:val="ru-RU"/>
              </w:rPr>
            </w:pPr>
            <w:r w:rsidRPr="0089736F">
              <w:rPr>
                <w:rStyle w:val="s10"/>
                <w:rFonts w:ascii="Times New Roman" w:hAnsi="Times New Roman" w:cs="Times New Roman"/>
                <w:sz w:val="24"/>
                <w:szCs w:val="24"/>
                <w:lang w:val="ru-RU"/>
              </w:rPr>
              <w:t>в аналитической пробе (</w:t>
            </w:r>
            <m:oMath>
              <m:r>
                <w:rPr>
                  <w:rFonts w:ascii="Cambria Math" w:hAnsi="Cambria Math" w:cs="Times New Roman"/>
                  <w:sz w:val="20"/>
                  <w:szCs w:val="20"/>
                  <w:lang w:val="ru-RU"/>
                </w:rPr>
                <m:t>Х</m:t>
              </m:r>
              <m:r>
                <w:rPr>
                  <w:rFonts w:ascii="Cambria Math" w:hAnsi="Cambria Math" w:cs="Times New Roman"/>
                  <w:sz w:val="20"/>
                  <w:szCs w:val="20"/>
                </w:rPr>
                <m:t>k</m:t>
              </m:r>
              <m:r>
                <w:rPr>
                  <w:rFonts w:ascii="Cambria Math" w:hAnsi="Cambria Math" w:cs="Times New Roman"/>
                  <w:sz w:val="20"/>
                  <w:szCs w:val="20"/>
                  <w:lang w:val="ru-RU"/>
                </w:rPr>
                <m:t>мж</m:t>
              </m:r>
            </m:oMath>
            <w:r w:rsidRPr="0089736F">
              <w:rPr>
                <w:rStyle w:val="s10"/>
                <w:rFonts w:ascii="Times New Roman" w:hAnsi="Times New Roman" w:cs="Times New Roman"/>
                <w:sz w:val="24"/>
                <w:szCs w:val="24"/>
                <w:lang w:val="ru-RU"/>
              </w:rPr>
              <w:t>),</w:t>
            </w:r>
            <w:r w:rsidRPr="0089736F">
              <w:rPr>
                <w:rStyle w:val="s10"/>
                <w:rFonts w:ascii="Times New Roman" w:hAnsi="Times New Roman" w:cs="Times New Roman"/>
                <w:lang w:val="ru-RU"/>
              </w:rPr>
              <w:t xml:space="preserve"> %</w:t>
            </w:r>
          </w:p>
        </w:tc>
      </w:tr>
      <w:tr w:rsidR="009036B9" w:rsidRPr="0089736F" w14:paraId="412874BA" w14:textId="77777777" w:rsidTr="000A5C23">
        <w:tc>
          <w:tcPr>
            <w:tcW w:w="675" w:type="dxa"/>
          </w:tcPr>
          <w:p w14:paraId="17BFDA47" w14:textId="563A05CB" w:rsidR="009036B9" w:rsidRPr="0089736F" w:rsidRDefault="009036B9" w:rsidP="00BA5E0B">
            <w:pPr>
              <w:rPr>
                <w:rFonts w:ascii="Times New Roman" w:hAnsi="Times New Roman" w:cs="Times New Roman"/>
                <w:color w:val="000000"/>
                <w:sz w:val="24"/>
                <w:szCs w:val="24"/>
              </w:rPr>
            </w:pPr>
            <w:r w:rsidRPr="0089736F">
              <w:rPr>
                <w:rFonts w:ascii="Times New Roman" w:hAnsi="Times New Roman" w:cs="Times New Roman"/>
                <w:color w:val="000000"/>
                <w:sz w:val="24"/>
                <w:szCs w:val="24"/>
                <w:lang w:val="ru-RU"/>
              </w:rPr>
              <w:t>3</w:t>
            </w:r>
          </w:p>
        </w:tc>
        <w:tc>
          <w:tcPr>
            <w:tcW w:w="8681" w:type="dxa"/>
            <w:gridSpan w:val="2"/>
          </w:tcPr>
          <w:p w14:paraId="5A887CCC" w14:textId="407370B8" w:rsidR="009036B9" w:rsidRPr="009036B9" w:rsidRDefault="009036B9" w:rsidP="009036B9">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и/или иного компонента в жировой фазе исследуемого продукта</w:t>
            </w:r>
            <w:r>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10,</w:t>
            </w:r>
            <w:r w:rsidRPr="009036B9">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15,0%</w:t>
            </w:r>
          </w:p>
        </w:tc>
      </w:tr>
      <w:tr w:rsidR="00B32CD2" w:rsidRPr="0089736F" w14:paraId="7823F5CB" w14:textId="77777777" w:rsidTr="005C272D">
        <w:tc>
          <w:tcPr>
            <w:tcW w:w="675" w:type="dxa"/>
          </w:tcPr>
          <w:p w14:paraId="3D7CD438" w14:textId="3B1508C3" w:rsidR="00B32CD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3.1</w:t>
            </w:r>
          </w:p>
        </w:tc>
        <w:tc>
          <w:tcPr>
            <w:tcW w:w="4990" w:type="dxa"/>
          </w:tcPr>
          <w:p w14:paraId="78E637FD" w14:textId="3876A315" w:rsidR="00B32CD2" w:rsidRPr="0089736F" w:rsidRDefault="00B32CD2" w:rsidP="00B32CD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7,8 до 9,4/от 7,2 до 8,1</w:t>
            </w:r>
          </w:p>
        </w:tc>
        <w:tc>
          <w:tcPr>
            <w:tcW w:w="3691" w:type="dxa"/>
          </w:tcPr>
          <w:p w14:paraId="32FEE856" w14:textId="3A5B3FFC" w:rsidR="00B32CD2" w:rsidRPr="0089736F" w:rsidRDefault="00B32CD2" w:rsidP="00B32CD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69,0</w:t>
            </w:r>
          </w:p>
        </w:tc>
      </w:tr>
      <w:tr w:rsidR="00B32CD2" w:rsidRPr="0089736F" w14:paraId="7A44CCA0" w14:textId="77777777" w:rsidTr="005C272D">
        <w:tc>
          <w:tcPr>
            <w:tcW w:w="675" w:type="dxa"/>
          </w:tcPr>
          <w:p w14:paraId="6D491C59" w14:textId="6FFB61B0" w:rsidR="00B32CD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3.2</w:t>
            </w:r>
          </w:p>
        </w:tc>
        <w:tc>
          <w:tcPr>
            <w:tcW w:w="4990" w:type="dxa"/>
          </w:tcPr>
          <w:p w14:paraId="28D164F0" w14:textId="59B27AD7" w:rsidR="00B32CD2" w:rsidRPr="0089736F" w:rsidRDefault="00B32CD2" w:rsidP="00B32CD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9,4 до 9,6/свыше 8,1 до 8,9</w:t>
            </w:r>
          </w:p>
        </w:tc>
        <w:tc>
          <w:tcPr>
            <w:tcW w:w="3691" w:type="dxa"/>
          </w:tcPr>
          <w:p w14:paraId="041A2687" w14:textId="2F1F7135" w:rsidR="00B32CD2" w:rsidRPr="0089736F" w:rsidRDefault="00B32CD2" w:rsidP="00B32CD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72,0</w:t>
            </w:r>
          </w:p>
        </w:tc>
      </w:tr>
      <w:tr w:rsidR="00B32CD2" w:rsidRPr="0089736F" w14:paraId="64C70481" w14:textId="77777777" w:rsidTr="005C272D">
        <w:tc>
          <w:tcPr>
            <w:tcW w:w="675" w:type="dxa"/>
          </w:tcPr>
          <w:p w14:paraId="3C6B102F" w14:textId="23E66E15" w:rsidR="00B32CD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3.3</w:t>
            </w:r>
          </w:p>
        </w:tc>
        <w:tc>
          <w:tcPr>
            <w:tcW w:w="4990" w:type="dxa"/>
          </w:tcPr>
          <w:p w14:paraId="7258B0DD" w14:textId="6446D5B1" w:rsidR="00B32CD2" w:rsidRPr="0089736F" w:rsidRDefault="00B32CD2" w:rsidP="00B32CD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9,6 до 9,9/свыше 8,9 до 9,8</w:t>
            </w:r>
          </w:p>
        </w:tc>
        <w:tc>
          <w:tcPr>
            <w:tcW w:w="3691" w:type="dxa"/>
          </w:tcPr>
          <w:p w14:paraId="4F860DAA" w14:textId="0C80E688" w:rsidR="00B32CD2" w:rsidRPr="0089736F" w:rsidRDefault="00B32CD2" w:rsidP="00B32CD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74,0</w:t>
            </w:r>
          </w:p>
        </w:tc>
      </w:tr>
      <w:tr w:rsidR="00B32CD2" w:rsidRPr="0089736F" w14:paraId="1C50E328" w14:textId="77777777" w:rsidTr="005C272D">
        <w:tc>
          <w:tcPr>
            <w:tcW w:w="675" w:type="dxa"/>
          </w:tcPr>
          <w:p w14:paraId="68AC4AC1" w14:textId="1D779A48" w:rsidR="00B32CD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3.4</w:t>
            </w:r>
          </w:p>
        </w:tc>
        <w:tc>
          <w:tcPr>
            <w:tcW w:w="4990" w:type="dxa"/>
          </w:tcPr>
          <w:p w14:paraId="34BCC0D4" w14:textId="4818B337" w:rsidR="00B32CD2" w:rsidRPr="0089736F" w:rsidRDefault="00B32CD2" w:rsidP="00B32CD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9,9 до 10,1/свыше 9,8 до 10,5</w:t>
            </w:r>
          </w:p>
        </w:tc>
        <w:tc>
          <w:tcPr>
            <w:tcW w:w="3691" w:type="dxa"/>
          </w:tcPr>
          <w:p w14:paraId="483E6260" w14:textId="76A02D94" w:rsidR="00B32CD2" w:rsidRPr="0089736F" w:rsidRDefault="00B32CD2" w:rsidP="00B32CD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78,0</w:t>
            </w:r>
          </w:p>
        </w:tc>
      </w:tr>
      <w:tr w:rsidR="00B32CD2" w:rsidRPr="0089736F" w14:paraId="6B62E25A" w14:textId="77777777" w:rsidTr="005C272D">
        <w:tc>
          <w:tcPr>
            <w:tcW w:w="675" w:type="dxa"/>
          </w:tcPr>
          <w:p w14:paraId="662726AF" w14:textId="7F3B1AF7" w:rsidR="00B32CD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3.5</w:t>
            </w:r>
          </w:p>
        </w:tc>
        <w:tc>
          <w:tcPr>
            <w:tcW w:w="4990" w:type="dxa"/>
          </w:tcPr>
          <w:p w14:paraId="0703E769" w14:textId="7A01767B" w:rsidR="00B32CD2" w:rsidRPr="0089736F" w:rsidRDefault="00B32CD2" w:rsidP="00B32CD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10,1 до 10,4/свыше 10,5 до 11,4</w:t>
            </w:r>
          </w:p>
        </w:tc>
        <w:tc>
          <w:tcPr>
            <w:tcW w:w="3691" w:type="dxa"/>
          </w:tcPr>
          <w:p w14:paraId="3BD166D6" w14:textId="252B464B" w:rsidR="00B32CD2" w:rsidRPr="0089736F" w:rsidRDefault="00B32CD2" w:rsidP="00B32CD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81,0</w:t>
            </w:r>
          </w:p>
        </w:tc>
      </w:tr>
      <w:tr w:rsidR="00B32CD2" w:rsidRPr="0089736F" w14:paraId="0CE837F5" w14:textId="77777777" w:rsidTr="005C272D">
        <w:tc>
          <w:tcPr>
            <w:tcW w:w="675" w:type="dxa"/>
          </w:tcPr>
          <w:p w14:paraId="4B9282E4" w14:textId="76F450CE" w:rsidR="00B32CD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3.6</w:t>
            </w:r>
          </w:p>
        </w:tc>
        <w:tc>
          <w:tcPr>
            <w:tcW w:w="4990" w:type="dxa"/>
          </w:tcPr>
          <w:p w14:paraId="4EB449C2" w14:textId="08347D99" w:rsidR="00B32CD2" w:rsidRPr="0089736F" w:rsidRDefault="00B32CD2" w:rsidP="00B32CD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10,4 до 10,7/свыше 11,4 до 12,5</w:t>
            </w:r>
          </w:p>
        </w:tc>
        <w:tc>
          <w:tcPr>
            <w:tcW w:w="3691" w:type="dxa"/>
          </w:tcPr>
          <w:p w14:paraId="757E64A6" w14:textId="60C2FB98" w:rsidR="00B32CD2" w:rsidRPr="0089736F" w:rsidRDefault="00B32CD2" w:rsidP="00B32CD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84,0</w:t>
            </w:r>
          </w:p>
        </w:tc>
      </w:tr>
      <w:tr w:rsidR="00E84E74" w:rsidRPr="0089736F" w14:paraId="4C7A7E15" w14:textId="77777777" w:rsidTr="00740343">
        <w:tc>
          <w:tcPr>
            <w:tcW w:w="675" w:type="dxa"/>
          </w:tcPr>
          <w:p w14:paraId="43B76B06" w14:textId="15CCE0A8" w:rsidR="00E84E74"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w:t>
            </w:r>
          </w:p>
        </w:tc>
        <w:tc>
          <w:tcPr>
            <w:tcW w:w="8681" w:type="dxa"/>
            <w:gridSpan w:val="2"/>
          </w:tcPr>
          <w:p w14:paraId="64DEA55B" w14:textId="2DF97640" w:rsidR="00E84E74" w:rsidRPr="0028134E" w:rsidRDefault="00E84E74" w:rsidP="0028134E">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w:t>
            </w:r>
            <w:r w:rsidR="0028134E" w:rsidRPr="0089736F">
              <w:rPr>
                <w:rStyle w:val="s10"/>
                <w:rFonts w:ascii="Times New Roman" w:hAnsi="Times New Roman" w:cs="Times New Roman"/>
                <w:sz w:val="24"/>
                <w:szCs w:val="24"/>
                <w:lang w:val="ru-RU"/>
              </w:rPr>
              <w:t xml:space="preserve">и/или иного компонента </w:t>
            </w:r>
            <w:r w:rsidRPr="0089736F">
              <w:rPr>
                <w:rStyle w:val="s10"/>
                <w:rFonts w:ascii="Times New Roman" w:hAnsi="Times New Roman" w:cs="Times New Roman"/>
                <w:sz w:val="24"/>
                <w:szCs w:val="24"/>
                <w:lang w:val="ru-RU"/>
              </w:rPr>
              <w:t>в жировой фазе исследуемого продукта</w:t>
            </w:r>
            <w:r w:rsidR="0028134E">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15,</w:t>
            </w:r>
            <w:r w:rsidRPr="0028134E">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20,0%</w:t>
            </w:r>
          </w:p>
        </w:tc>
      </w:tr>
      <w:tr w:rsidR="00E84E74" w:rsidRPr="0089736F" w14:paraId="14F759C9" w14:textId="77777777" w:rsidTr="005C272D">
        <w:tc>
          <w:tcPr>
            <w:tcW w:w="675" w:type="dxa"/>
          </w:tcPr>
          <w:p w14:paraId="00A67CDC" w14:textId="24E81661" w:rsidR="00E84E74"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4.1</w:t>
            </w:r>
          </w:p>
        </w:tc>
        <w:tc>
          <w:tcPr>
            <w:tcW w:w="4990" w:type="dxa"/>
          </w:tcPr>
          <w:p w14:paraId="0E10C4E3" w14:textId="0C433981" w:rsidR="00E84E74" w:rsidRPr="0089736F" w:rsidRDefault="00E84E74" w:rsidP="00E84E74">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10,4 до 11,9/от 7,9 до 8,8</w:t>
            </w:r>
          </w:p>
        </w:tc>
        <w:tc>
          <w:tcPr>
            <w:tcW w:w="3691" w:type="dxa"/>
          </w:tcPr>
          <w:p w14:paraId="345DFE73" w14:textId="0A01CC07" w:rsidR="00E84E74" w:rsidRPr="0089736F" w:rsidRDefault="00E84E74" w:rsidP="00E84E74">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63,0</w:t>
            </w:r>
          </w:p>
        </w:tc>
      </w:tr>
      <w:tr w:rsidR="00E84E74" w:rsidRPr="0089736F" w14:paraId="34825FF5" w14:textId="77777777" w:rsidTr="005C272D">
        <w:tc>
          <w:tcPr>
            <w:tcW w:w="675" w:type="dxa"/>
          </w:tcPr>
          <w:p w14:paraId="703C213C" w14:textId="74476357" w:rsidR="00E84E74"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4.2</w:t>
            </w:r>
          </w:p>
        </w:tc>
        <w:tc>
          <w:tcPr>
            <w:tcW w:w="4990" w:type="dxa"/>
          </w:tcPr>
          <w:p w14:paraId="4DD3FF9B" w14:textId="01FCEAEF" w:rsidR="00E84E74" w:rsidRPr="0089736F" w:rsidRDefault="00E84E74" w:rsidP="00E84E74">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11,9 до 12,2/свыше 8,8 до 9,6</w:t>
            </w:r>
          </w:p>
        </w:tc>
        <w:tc>
          <w:tcPr>
            <w:tcW w:w="3691" w:type="dxa"/>
          </w:tcPr>
          <w:p w14:paraId="5901C8D4" w14:textId="5ECD83C0" w:rsidR="00E84E74" w:rsidRPr="0089736F" w:rsidRDefault="00E84E74" w:rsidP="00E84E74">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66,0</w:t>
            </w:r>
          </w:p>
        </w:tc>
      </w:tr>
      <w:tr w:rsidR="00E84E74" w:rsidRPr="0089736F" w14:paraId="668C191A" w14:textId="77777777" w:rsidTr="005C272D">
        <w:tc>
          <w:tcPr>
            <w:tcW w:w="675" w:type="dxa"/>
          </w:tcPr>
          <w:p w14:paraId="08A805E9" w14:textId="72ECB580" w:rsidR="00E84E74"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4.3</w:t>
            </w:r>
          </w:p>
        </w:tc>
        <w:tc>
          <w:tcPr>
            <w:tcW w:w="4990" w:type="dxa"/>
          </w:tcPr>
          <w:p w14:paraId="30F76F32" w14:textId="0D444E0C" w:rsidR="00E84E74" w:rsidRPr="0089736F" w:rsidRDefault="00E84E74" w:rsidP="00E84E74">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12,2 до 12,4/свыше 9,6 до 10,3</w:t>
            </w:r>
          </w:p>
        </w:tc>
        <w:tc>
          <w:tcPr>
            <w:tcW w:w="3691" w:type="dxa"/>
          </w:tcPr>
          <w:p w14:paraId="1F71A9CE" w14:textId="1072DF0E" w:rsidR="00E84E74" w:rsidRPr="0089736F" w:rsidRDefault="00E84E74" w:rsidP="00E84E74">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69,0</w:t>
            </w:r>
          </w:p>
        </w:tc>
      </w:tr>
      <w:tr w:rsidR="00E84E74" w:rsidRPr="0089736F" w14:paraId="6875D26D" w14:textId="77777777" w:rsidTr="005C272D">
        <w:tc>
          <w:tcPr>
            <w:tcW w:w="675" w:type="dxa"/>
          </w:tcPr>
          <w:p w14:paraId="27ABEF69" w14:textId="3822584E" w:rsidR="00E84E74"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4.4</w:t>
            </w:r>
          </w:p>
        </w:tc>
        <w:tc>
          <w:tcPr>
            <w:tcW w:w="4990" w:type="dxa"/>
          </w:tcPr>
          <w:p w14:paraId="0A0C5761" w14:textId="21E3D482" w:rsidR="00E84E74" w:rsidRPr="0089736F" w:rsidRDefault="00E84E74" w:rsidP="00E84E74">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12,4 до 12,6/свыше 10,3 до 11,1</w:t>
            </w:r>
          </w:p>
        </w:tc>
        <w:tc>
          <w:tcPr>
            <w:tcW w:w="3691" w:type="dxa"/>
          </w:tcPr>
          <w:p w14:paraId="1680DB9D" w14:textId="3C5C5073" w:rsidR="00E84E74" w:rsidRPr="0089736F" w:rsidRDefault="00E84E74" w:rsidP="00E84E74">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73,0</w:t>
            </w:r>
          </w:p>
        </w:tc>
      </w:tr>
      <w:tr w:rsidR="00E84E74" w:rsidRPr="0089736F" w14:paraId="1B35A4A3" w14:textId="77777777" w:rsidTr="005C272D">
        <w:tc>
          <w:tcPr>
            <w:tcW w:w="675" w:type="dxa"/>
          </w:tcPr>
          <w:p w14:paraId="0B1688E0" w14:textId="444FEE7D" w:rsidR="00E84E74"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4.5</w:t>
            </w:r>
          </w:p>
        </w:tc>
        <w:tc>
          <w:tcPr>
            <w:tcW w:w="4990" w:type="dxa"/>
          </w:tcPr>
          <w:p w14:paraId="7A8DB4B7" w14:textId="3C8721B8" w:rsidR="00E84E74" w:rsidRPr="0089736F" w:rsidRDefault="00E84E74" w:rsidP="00E84E74">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12,6 до 12,9/свыше 11,1 до 11,9</w:t>
            </w:r>
          </w:p>
        </w:tc>
        <w:tc>
          <w:tcPr>
            <w:tcW w:w="3691" w:type="dxa"/>
          </w:tcPr>
          <w:p w14:paraId="295ACB4A" w14:textId="272576CC" w:rsidR="00E84E74" w:rsidRPr="0089736F" w:rsidRDefault="00E84E74" w:rsidP="00E84E74">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75,0</w:t>
            </w:r>
          </w:p>
        </w:tc>
      </w:tr>
      <w:tr w:rsidR="00E84E74" w:rsidRPr="0089736F" w14:paraId="478290FE" w14:textId="77777777" w:rsidTr="005C272D">
        <w:tc>
          <w:tcPr>
            <w:tcW w:w="675" w:type="dxa"/>
          </w:tcPr>
          <w:p w14:paraId="73F9B104" w14:textId="7AC66591" w:rsidR="00E84E74"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4.6</w:t>
            </w:r>
          </w:p>
        </w:tc>
        <w:tc>
          <w:tcPr>
            <w:tcW w:w="4990" w:type="dxa"/>
          </w:tcPr>
          <w:p w14:paraId="4D08E24F" w14:textId="634B399D" w:rsidR="00E84E74" w:rsidRPr="0089736F" w:rsidRDefault="00E84E74" w:rsidP="00E84E74">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 12,9 до 13,1/свыше 11,9 до 12,6</w:t>
            </w:r>
          </w:p>
        </w:tc>
        <w:tc>
          <w:tcPr>
            <w:tcW w:w="3691" w:type="dxa"/>
          </w:tcPr>
          <w:p w14:paraId="68DED447" w14:textId="57EE1D24" w:rsidR="00E84E74" w:rsidRPr="0089736F" w:rsidRDefault="00E84E74" w:rsidP="00E84E74">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79,0</w:t>
            </w:r>
          </w:p>
        </w:tc>
      </w:tr>
      <w:tr w:rsidR="0028134E" w:rsidRPr="0089736F" w14:paraId="081A8858" w14:textId="77777777" w:rsidTr="004D40C1">
        <w:tc>
          <w:tcPr>
            <w:tcW w:w="675" w:type="dxa"/>
          </w:tcPr>
          <w:p w14:paraId="77013B02" w14:textId="283359F9" w:rsidR="0028134E"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w:t>
            </w:r>
          </w:p>
        </w:tc>
        <w:tc>
          <w:tcPr>
            <w:tcW w:w="8681" w:type="dxa"/>
            <w:gridSpan w:val="2"/>
          </w:tcPr>
          <w:p w14:paraId="45A28D7B" w14:textId="72E390E7" w:rsidR="0028134E" w:rsidRPr="00C94A7E" w:rsidRDefault="00C94A7E" w:rsidP="00C94A7E">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и/или иного компонента в жировой фазе исследуемого продукта</w:t>
            </w:r>
            <w:r>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20,</w:t>
            </w:r>
            <w:r w:rsidRPr="00C94A7E">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25,0%</w:t>
            </w:r>
          </w:p>
        </w:tc>
      </w:tr>
      <w:tr w:rsidR="00ED7D72" w:rsidRPr="0089736F" w14:paraId="3BAE720D" w14:textId="77777777" w:rsidTr="005C272D">
        <w:tc>
          <w:tcPr>
            <w:tcW w:w="675" w:type="dxa"/>
          </w:tcPr>
          <w:p w14:paraId="1557D651" w14:textId="2DAA3E89" w:rsidR="00ED7D7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5.1</w:t>
            </w:r>
          </w:p>
        </w:tc>
        <w:tc>
          <w:tcPr>
            <w:tcW w:w="4990" w:type="dxa"/>
          </w:tcPr>
          <w:p w14:paraId="65C5A8E8" w14:textId="5E4DE6EF" w:rsidR="00ED7D72" w:rsidRPr="0089736F" w:rsidRDefault="00ED7D72" w:rsidP="00ED7D7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13,1 до 14,4/от 8,6 до 9,5</w:t>
            </w:r>
          </w:p>
        </w:tc>
        <w:tc>
          <w:tcPr>
            <w:tcW w:w="3691" w:type="dxa"/>
          </w:tcPr>
          <w:p w14:paraId="6AEDB10F" w14:textId="6DA15462" w:rsidR="00ED7D72" w:rsidRPr="0089736F" w:rsidRDefault="00ED7D72" w:rsidP="00ED7D7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rPr>
              <w:t>58</w:t>
            </w:r>
            <w:r w:rsidRPr="0089736F">
              <w:rPr>
                <w:rFonts w:ascii="Times New Roman" w:hAnsi="Times New Roman" w:cs="Times New Roman"/>
                <w:color w:val="000000"/>
                <w:sz w:val="24"/>
                <w:szCs w:val="24"/>
                <w:lang w:val="ru-RU"/>
              </w:rPr>
              <w:t>,</w:t>
            </w:r>
            <w:r w:rsidRPr="0089736F">
              <w:rPr>
                <w:rFonts w:ascii="Times New Roman" w:hAnsi="Times New Roman" w:cs="Times New Roman"/>
                <w:color w:val="000000"/>
                <w:sz w:val="24"/>
                <w:szCs w:val="24"/>
              </w:rPr>
              <w:t>0</w:t>
            </w:r>
          </w:p>
        </w:tc>
      </w:tr>
      <w:tr w:rsidR="00ED7D72" w:rsidRPr="0089736F" w14:paraId="73C1AC0B" w14:textId="77777777" w:rsidTr="005C272D">
        <w:tc>
          <w:tcPr>
            <w:tcW w:w="675" w:type="dxa"/>
          </w:tcPr>
          <w:p w14:paraId="2E5A4240" w14:textId="5004FC61" w:rsidR="00ED7D7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5.2</w:t>
            </w:r>
          </w:p>
        </w:tc>
        <w:tc>
          <w:tcPr>
            <w:tcW w:w="4990" w:type="dxa"/>
          </w:tcPr>
          <w:p w14:paraId="57AC6FCF" w14:textId="612F3394" w:rsidR="00ED7D72" w:rsidRPr="0089736F" w:rsidRDefault="00ED7D72" w:rsidP="00ED7D7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14</w:t>
            </w:r>
            <w:r w:rsidRPr="0089736F">
              <w:rPr>
                <w:rFonts w:ascii="Times New Roman" w:hAnsi="Times New Roman" w:cs="Times New Roman"/>
                <w:color w:val="000000"/>
                <w:sz w:val="24"/>
                <w:szCs w:val="24"/>
                <w:lang w:val="ru-RU"/>
              </w:rPr>
              <w:t>,</w:t>
            </w:r>
            <w:r w:rsidRPr="0089736F">
              <w:rPr>
                <w:rFonts w:ascii="Times New Roman" w:hAnsi="Times New Roman" w:cs="Times New Roman"/>
                <w:color w:val="000000"/>
                <w:sz w:val="24"/>
                <w:szCs w:val="24"/>
              </w:rPr>
              <w:t xml:space="preserve">4 </w:t>
            </w:r>
            <w:r w:rsidRPr="0089736F">
              <w:rPr>
                <w:rFonts w:ascii="Times New Roman" w:hAnsi="Times New Roman" w:cs="Times New Roman"/>
                <w:color w:val="000000"/>
                <w:sz w:val="24"/>
                <w:szCs w:val="24"/>
                <w:lang w:val="ru-RU"/>
              </w:rPr>
              <w:t>до 14,6/ свыше 9,5 до 10,1</w:t>
            </w:r>
          </w:p>
        </w:tc>
        <w:tc>
          <w:tcPr>
            <w:tcW w:w="3691" w:type="dxa"/>
          </w:tcPr>
          <w:p w14:paraId="0D4A3AE2" w14:textId="6ADA97E5" w:rsidR="00ED7D72" w:rsidRPr="0089736F" w:rsidRDefault="00ED7D72" w:rsidP="00ED7D7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61,0</w:t>
            </w:r>
          </w:p>
        </w:tc>
      </w:tr>
      <w:tr w:rsidR="00ED7D72" w:rsidRPr="0089736F" w14:paraId="0200E11E" w14:textId="77777777" w:rsidTr="005C272D">
        <w:tc>
          <w:tcPr>
            <w:tcW w:w="675" w:type="dxa"/>
          </w:tcPr>
          <w:p w14:paraId="67F207D2" w14:textId="04CB041F" w:rsidR="00ED7D7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5.3</w:t>
            </w:r>
          </w:p>
        </w:tc>
        <w:tc>
          <w:tcPr>
            <w:tcW w:w="4990" w:type="dxa"/>
          </w:tcPr>
          <w:p w14:paraId="4B22FDCC" w14:textId="5F0211F1" w:rsidR="00ED7D72" w:rsidRPr="0089736F" w:rsidRDefault="00ED7D72" w:rsidP="00ED7D7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14</w:t>
            </w:r>
            <w:r w:rsidRPr="0089736F">
              <w:rPr>
                <w:rFonts w:ascii="Times New Roman" w:hAnsi="Times New Roman" w:cs="Times New Roman"/>
                <w:color w:val="000000"/>
                <w:sz w:val="24"/>
                <w:szCs w:val="24"/>
                <w:lang w:val="ru-RU"/>
              </w:rPr>
              <w:t>,6</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14,8/ свыше 10,1 до 10,7</w:t>
            </w:r>
          </w:p>
        </w:tc>
        <w:tc>
          <w:tcPr>
            <w:tcW w:w="3691" w:type="dxa"/>
          </w:tcPr>
          <w:p w14:paraId="186F5447" w14:textId="6D773E2A" w:rsidR="00ED7D72" w:rsidRPr="0089736F" w:rsidRDefault="00ED7D72" w:rsidP="00ED7D7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64,0</w:t>
            </w:r>
          </w:p>
        </w:tc>
      </w:tr>
      <w:tr w:rsidR="00ED7D72" w:rsidRPr="0089736F" w14:paraId="26D42C1C" w14:textId="77777777" w:rsidTr="005C272D">
        <w:tc>
          <w:tcPr>
            <w:tcW w:w="675" w:type="dxa"/>
          </w:tcPr>
          <w:p w14:paraId="76C8EDA6" w14:textId="2A2D381D" w:rsidR="00ED7D7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5.4</w:t>
            </w:r>
          </w:p>
        </w:tc>
        <w:tc>
          <w:tcPr>
            <w:tcW w:w="4990" w:type="dxa"/>
          </w:tcPr>
          <w:p w14:paraId="1551EA87" w14:textId="1298B584" w:rsidR="00ED7D72" w:rsidRPr="0089736F" w:rsidRDefault="00ED7D72" w:rsidP="00ED7D7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14</w:t>
            </w:r>
            <w:r w:rsidRPr="0089736F">
              <w:rPr>
                <w:rFonts w:ascii="Times New Roman" w:hAnsi="Times New Roman" w:cs="Times New Roman"/>
                <w:color w:val="000000"/>
                <w:sz w:val="24"/>
                <w:szCs w:val="24"/>
                <w:lang w:val="ru-RU"/>
              </w:rPr>
              <w:t>,8</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15,0/ свыше 10,7 до 11,3</w:t>
            </w:r>
          </w:p>
        </w:tc>
        <w:tc>
          <w:tcPr>
            <w:tcW w:w="3691" w:type="dxa"/>
          </w:tcPr>
          <w:p w14:paraId="029EF2C5" w14:textId="07783DEE" w:rsidR="00ED7D72" w:rsidRPr="0089736F" w:rsidRDefault="00ED7D72" w:rsidP="00ED7D7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66,0</w:t>
            </w:r>
          </w:p>
        </w:tc>
      </w:tr>
      <w:tr w:rsidR="00ED7D72" w:rsidRPr="0089736F" w14:paraId="7CF51FC2" w14:textId="77777777" w:rsidTr="005C272D">
        <w:tc>
          <w:tcPr>
            <w:tcW w:w="675" w:type="dxa"/>
          </w:tcPr>
          <w:p w14:paraId="34ACFF06" w14:textId="2E353D4C" w:rsidR="00ED7D7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5.5</w:t>
            </w:r>
          </w:p>
        </w:tc>
        <w:tc>
          <w:tcPr>
            <w:tcW w:w="4990" w:type="dxa"/>
          </w:tcPr>
          <w:p w14:paraId="6BC05348" w14:textId="2AEC970C" w:rsidR="00ED7D72" w:rsidRPr="0089736F" w:rsidRDefault="00ED7D72" w:rsidP="00ED7D7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w:t>
            </w:r>
            <w:r w:rsidRPr="0089736F">
              <w:rPr>
                <w:rFonts w:ascii="Times New Roman" w:hAnsi="Times New Roman" w:cs="Times New Roman"/>
                <w:color w:val="000000"/>
                <w:sz w:val="24"/>
                <w:szCs w:val="24"/>
                <w:lang w:val="ru-RU"/>
              </w:rPr>
              <w:t>5,0</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15,2/ свыше 11,3 до 12,0</w:t>
            </w:r>
          </w:p>
        </w:tc>
        <w:tc>
          <w:tcPr>
            <w:tcW w:w="3691" w:type="dxa"/>
          </w:tcPr>
          <w:p w14:paraId="4C47E3A5" w14:textId="516B7B0E" w:rsidR="00ED7D72" w:rsidRPr="0089736F" w:rsidRDefault="00ED7D72" w:rsidP="00ED7D7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69,0</w:t>
            </w:r>
          </w:p>
        </w:tc>
      </w:tr>
      <w:tr w:rsidR="00ED7D72" w:rsidRPr="0089736F" w14:paraId="5530F73A" w14:textId="77777777" w:rsidTr="005C272D">
        <w:tc>
          <w:tcPr>
            <w:tcW w:w="675" w:type="dxa"/>
          </w:tcPr>
          <w:p w14:paraId="62D0481D" w14:textId="41399E5B" w:rsidR="00ED7D72"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5.6</w:t>
            </w:r>
          </w:p>
        </w:tc>
        <w:tc>
          <w:tcPr>
            <w:tcW w:w="4990" w:type="dxa"/>
          </w:tcPr>
          <w:p w14:paraId="6B6B7D70" w14:textId="235C9DCE" w:rsidR="00ED7D72" w:rsidRPr="0089736F" w:rsidRDefault="00ED7D72" w:rsidP="00ED7D72">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w:t>
            </w:r>
            <w:r w:rsidRPr="0089736F">
              <w:rPr>
                <w:rFonts w:ascii="Times New Roman" w:hAnsi="Times New Roman" w:cs="Times New Roman"/>
                <w:color w:val="000000"/>
                <w:sz w:val="24"/>
                <w:szCs w:val="24"/>
                <w:lang w:val="ru-RU"/>
              </w:rPr>
              <w:t>5,2</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15,6/ свыше 12,0 до 12,7</w:t>
            </w:r>
          </w:p>
        </w:tc>
        <w:tc>
          <w:tcPr>
            <w:tcW w:w="3691" w:type="dxa"/>
          </w:tcPr>
          <w:p w14:paraId="15B82A06" w14:textId="331EB9E2" w:rsidR="00ED7D72" w:rsidRPr="0089736F" w:rsidRDefault="00ED7D72" w:rsidP="00ED7D72">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74,0</w:t>
            </w:r>
          </w:p>
        </w:tc>
      </w:tr>
      <w:tr w:rsidR="001A21A3" w:rsidRPr="0089736F" w14:paraId="65CDD2A4" w14:textId="77777777" w:rsidTr="00947592">
        <w:tc>
          <w:tcPr>
            <w:tcW w:w="675" w:type="dxa"/>
          </w:tcPr>
          <w:p w14:paraId="52895E1C" w14:textId="5A7CCFCA" w:rsidR="001A21A3"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w:t>
            </w:r>
          </w:p>
        </w:tc>
        <w:tc>
          <w:tcPr>
            <w:tcW w:w="8681" w:type="dxa"/>
            <w:gridSpan w:val="2"/>
          </w:tcPr>
          <w:p w14:paraId="54E81080" w14:textId="72DDC4F6" w:rsidR="001A21A3" w:rsidRPr="000C78B3" w:rsidRDefault="000C78B3" w:rsidP="000C78B3">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и/или иного компонента в жировой фазе исследуемого продукта</w:t>
            </w:r>
            <w:r>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25,</w:t>
            </w:r>
            <w:r w:rsidRPr="000C78B3">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30,0%</w:t>
            </w:r>
          </w:p>
        </w:tc>
      </w:tr>
      <w:tr w:rsidR="000C78B3" w:rsidRPr="0089736F" w14:paraId="760CFEAE" w14:textId="77777777" w:rsidTr="005C272D">
        <w:tc>
          <w:tcPr>
            <w:tcW w:w="675" w:type="dxa"/>
          </w:tcPr>
          <w:p w14:paraId="2416DD1C" w14:textId="2E6F7664" w:rsidR="000C78B3"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6.1</w:t>
            </w:r>
          </w:p>
        </w:tc>
        <w:tc>
          <w:tcPr>
            <w:tcW w:w="4990" w:type="dxa"/>
          </w:tcPr>
          <w:p w14:paraId="1C2D347F" w14:textId="5C162186" w:rsidR="000C78B3" w:rsidRPr="0089736F" w:rsidRDefault="000C78B3" w:rsidP="000C78B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15,5 до 17,0/от 9,3 до 10,2</w:t>
            </w:r>
          </w:p>
        </w:tc>
        <w:tc>
          <w:tcPr>
            <w:tcW w:w="3691" w:type="dxa"/>
          </w:tcPr>
          <w:p w14:paraId="0D439DE4" w14:textId="58110B5D" w:rsidR="000C78B3" w:rsidRPr="0089736F" w:rsidRDefault="000C78B3" w:rsidP="000C78B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54,0</w:t>
            </w:r>
          </w:p>
        </w:tc>
      </w:tr>
      <w:tr w:rsidR="000C78B3" w:rsidRPr="0089736F" w14:paraId="34A8EC28" w14:textId="77777777" w:rsidTr="005C272D">
        <w:tc>
          <w:tcPr>
            <w:tcW w:w="675" w:type="dxa"/>
          </w:tcPr>
          <w:p w14:paraId="4DBB8B4F" w14:textId="228636F2" w:rsidR="000C78B3"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6.2</w:t>
            </w:r>
          </w:p>
        </w:tc>
        <w:tc>
          <w:tcPr>
            <w:tcW w:w="4990" w:type="dxa"/>
          </w:tcPr>
          <w:p w14:paraId="2EDC2340" w14:textId="20EDC807" w:rsidR="000C78B3" w:rsidRPr="0089736F" w:rsidRDefault="000C78B3" w:rsidP="000C78B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w:t>
            </w:r>
            <w:r w:rsidRPr="0089736F">
              <w:rPr>
                <w:rFonts w:ascii="Times New Roman" w:hAnsi="Times New Roman" w:cs="Times New Roman"/>
                <w:color w:val="000000"/>
                <w:sz w:val="24"/>
                <w:szCs w:val="24"/>
                <w:lang w:val="ru-RU"/>
              </w:rPr>
              <w:t>7,0</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17,3/ свыше 10,2 до 10,8</w:t>
            </w:r>
          </w:p>
        </w:tc>
        <w:tc>
          <w:tcPr>
            <w:tcW w:w="3691" w:type="dxa"/>
          </w:tcPr>
          <w:p w14:paraId="4E412803" w14:textId="5D1F74D4" w:rsidR="000C78B3" w:rsidRPr="0089736F" w:rsidRDefault="000C78B3" w:rsidP="000C78B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58,0</w:t>
            </w:r>
          </w:p>
        </w:tc>
      </w:tr>
      <w:tr w:rsidR="000C78B3" w:rsidRPr="0089736F" w14:paraId="775AB363" w14:textId="77777777" w:rsidTr="005C272D">
        <w:tc>
          <w:tcPr>
            <w:tcW w:w="675" w:type="dxa"/>
          </w:tcPr>
          <w:p w14:paraId="4F78980B" w14:textId="3AAC5E62" w:rsidR="000C78B3"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6.3</w:t>
            </w:r>
          </w:p>
        </w:tc>
        <w:tc>
          <w:tcPr>
            <w:tcW w:w="4990" w:type="dxa"/>
          </w:tcPr>
          <w:p w14:paraId="606DABD8" w14:textId="1AD1E360" w:rsidR="000C78B3" w:rsidRPr="0089736F" w:rsidRDefault="000C78B3" w:rsidP="000C78B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w:t>
            </w:r>
            <w:r w:rsidRPr="0089736F">
              <w:rPr>
                <w:rFonts w:ascii="Times New Roman" w:hAnsi="Times New Roman" w:cs="Times New Roman"/>
                <w:color w:val="000000"/>
                <w:sz w:val="24"/>
                <w:szCs w:val="24"/>
                <w:lang w:val="ru-RU"/>
              </w:rPr>
              <w:t>7,3</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17,5/ свыше 10,8 до 11,6</w:t>
            </w:r>
          </w:p>
        </w:tc>
        <w:tc>
          <w:tcPr>
            <w:tcW w:w="3691" w:type="dxa"/>
          </w:tcPr>
          <w:p w14:paraId="6A66731B" w14:textId="010CA51B" w:rsidR="000C78B3" w:rsidRPr="0089736F" w:rsidRDefault="000C78B3" w:rsidP="000C78B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60,0</w:t>
            </w:r>
          </w:p>
        </w:tc>
      </w:tr>
      <w:tr w:rsidR="000C78B3" w:rsidRPr="0089736F" w14:paraId="5920A34D" w14:textId="77777777" w:rsidTr="005C272D">
        <w:tc>
          <w:tcPr>
            <w:tcW w:w="675" w:type="dxa"/>
          </w:tcPr>
          <w:p w14:paraId="6DA0E256" w14:textId="436B8677" w:rsidR="000C78B3"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6.4</w:t>
            </w:r>
          </w:p>
        </w:tc>
        <w:tc>
          <w:tcPr>
            <w:tcW w:w="4990" w:type="dxa"/>
          </w:tcPr>
          <w:p w14:paraId="5017E35E" w14:textId="5D26BE5F" w:rsidR="000C78B3" w:rsidRPr="0089736F" w:rsidRDefault="000C78B3" w:rsidP="000C78B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w:t>
            </w:r>
            <w:r w:rsidRPr="0089736F">
              <w:rPr>
                <w:rFonts w:ascii="Times New Roman" w:hAnsi="Times New Roman" w:cs="Times New Roman"/>
                <w:color w:val="000000"/>
                <w:sz w:val="24"/>
                <w:szCs w:val="24"/>
                <w:lang w:val="ru-RU"/>
              </w:rPr>
              <w:t>7,5</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17,7/ свыше 11,6 до 12,4</w:t>
            </w:r>
          </w:p>
        </w:tc>
        <w:tc>
          <w:tcPr>
            <w:tcW w:w="3691" w:type="dxa"/>
          </w:tcPr>
          <w:p w14:paraId="3F7A7D2B" w14:textId="326219E1" w:rsidR="000C78B3" w:rsidRPr="0089736F" w:rsidRDefault="000C78B3" w:rsidP="000C78B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64,0</w:t>
            </w:r>
          </w:p>
        </w:tc>
      </w:tr>
      <w:tr w:rsidR="000C78B3" w:rsidRPr="0089736F" w14:paraId="78827588" w14:textId="77777777" w:rsidTr="005C272D">
        <w:tc>
          <w:tcPr>
            <w:tcW w:w="675" w:type="dxa"/>
          </w:tcPr>
          <w:p w14:paraId="5425A227" w14:textId="7CC859BF" w:rsidR="000C78B3"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6.5</w:t>
            </w:r>
          </w:p>
        </w:tc>
        <w:tc>
          <w:tcPr>
            <w:tcW w:w="4990" w:type="dxa"/>
          </w:tcPr>
          <w:p w14:paraId="42CAA290" w14:textId="7887AA19" w:rsidR="000C78B3" w:rsidRPr="0089736F" w:rsidRDefault="000C78B3" w:rsidP="000C78B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w:t>
            </w:r>
            <w:r w:rsidRPr="0089736F">
              <w:rPr>
                <w:rFonts w:ascii="Times New Roman" w:hAnsi="Times New Roman" w:cs="Times New Roman"/>
                <w:color w:val="000000"/>
                <w:sz w:val="24"/>
                <w:szCs w:val="24"/>
                <w:lang w:val="ru-RU"/>
              </w:rPr>
              <w:t>7,7</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18,1/ свыше 12,4 до 12,8</w:t>
            </w:r>
          </w:p>
        </w:tc>
        <w:tc>
          <w:tcPr>
            <w:tcW w:w="3691" w:type="dxa"/>
          </w:tcPr>
          <w:p w14:paraId="72CB3378" w14:textId="0795675D" w:rsidR="000C78B3" w:rsidRPr="0089736F" w:rsidRDefault="000C78B3" w:rsidP="000C78B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69,0</w:t>
            </w:r>
          </w:p>
        </w:tc>
      </w:tr>
      <w:tr w:rsidR="00BE2B31" w:rsidRPr="0089736F" w14:paraId="44AB4D3B" w14:textId="77777777" w:rsidTr="00F1501C">
        <w:tc>
          <w:tcPr>
            <w:tcW w:w="675" w:type="dxa"/>
          </w:tcPr>
          <w:p w14:paraId="3FE3D4D2" w14:textId="2D27FFC1" w:rsidR="00BE2B31"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w:t>
            </w:r>
          </w:p>
        </w:tc>
        <w:tc>
          <w:tcPr>
            <w:tcW w:w="8681" w:type="dxa"/>
            <w:gridSpan w:val="2"/>
          </w:tcPr>
          <w:p w14:paraId="19D96959" w14:textId="4B519708" w:rsidR="00BE2B31" w:rsidRPr="00BE2B31" w:rsidRDefault="00BE2B31" w:rsidP="00BE2B31">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и/или иного компонента</w:t>
            </w:r>
            <w:r w:rsidRPr="0089736F">
              <w:rPr>
                <w:rStyle w:val="s10"/>
                <w:rFonts w:ascii="Times New Roman" w:hAnsi="Times New Roman" w:cs="Times New Roman"/>
                <w:sz w:val="24"/>
                <w:szCs w:val="24"/>
                <w:lang w:val="ru-RU"/>
              </w:rPr>
              <w:t xml:space="preserve"> </w:t>
            </w:r>
            <w:r w:rsidRPr="0089736F">
              <w:rPr>
                <w:rStyle w:val="s10"/>
                <w:rFonts w:ascii="Times New Roman" w:hAnsi="Times New Roman" w:cs="Times New Roman"/>
                <w:sz w:val="24"/>
                <w:szCs w:val="24"/>
                <w:lang w:val="ru-RU"/>
              </w:rPr>
              <w:t>в жировой фазе исследуемого продукта</w:t>
            </w:r>
            <w:r>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30,</w:t>
            </w:r>
            <w:r w:rsidRPr="00BE2B31">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35,0%</w:t>
            </w:r>
          </w:p>
        </w:tc>
      </w:tr>
      <w:tr w:rsidR="00F35A16" w:rsidRPr="0089736F" w14:paraId="3C633E74" w14:textId="77777777" w:rsidTr="005C272D">
        <w:tc>
          <w:tcPr>
            <w:tcW w:w="675" w:type="dxa"/>
          </w:tcPr>
          <w:p w14:paraId="7ABE985D" w14:textId="06EAA8EA" w:rsidR="00F35A16"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7.1</w:t>
            </w:r>
          </w:p>
        </w:tc>
        <w:tc>
          <w:tcPr>
            <w:tcW w:w="4990" w:type="dxa"/>
          </w:tcPr>
          <w:p w14:paraId="7CE81002" w14:textId="078771F7" w:rsidR="00F35A16" w:rsidRPr="0089736F" w:rsidRDefault="00F35A16" w:rsidP="00F35A16">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18,1 до 19,5/от 10,1 до 11,0</w:t>
            </w:r>
          </w:p>
        </w:tc>
        <w:tc>
          <w:tcPr>
            <w:tcW w:w="3691" w:type="dxa"/>
          </w:tcPr>
          <w:p w14:paraId="6DBB100A" w14:textId="722BB811" w:rsidR="00F35A16" w:rsidRPr="0089736F" w:rsidRDefault="00F35A16" w:rsidP="00F35A16">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50,0</w:t>
            </w:r>
          </w:p>
        </w:tc>
      </w:tr>
      <w:tr w:rsidR="00F35A16" w:rsidRPr="0089736F" w14:paraId="59D0B901" w14:textId="77777777" w:rsidTr="005C272D">
        <w:tc>
          <w:tcPr>
            <w:tcW w:w="675" w:type="dxa"/>
          </w:tcPr>
          <w:p w14:paraId="465FB47E" w14:textId="1B94127D" w:rsidR="00F35A16"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7.2</w:t>
            </w:r>
          </w:p>
        </w:tc>
        <w:tc>
          <w:tcPr>
            <w:tcW w:w="4990" w:type="dxa"/>
          </w:tcPr>
          <w:p w14:paraId="609C2322" w14:textId="12414BE1" w:rsidR="00F35A16" w:rsidRPr="0089736F" w:rsidRDefault="00F35A16" w:rsidP="00F35A16">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w:t>
            </w:r>
            <w:r w:rsidRPr="0089736F">
              <w:rPr>
                <w:rFonts w:ascii="Times New Roman" w:hAnsi="Times New Roman" w:cs="Times New Roman"/>
                <w:color w:val="000000"/>
                <w:sz w:val="24"/>
                <w:szCs w:val="24"/>
                <w:lang w:val="ru-RU"/>
              </w:rPr>
              <w:t>9,5</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19,8/ свыше 11,0 до 11,7</w:t>
            </w:r>
          </w:p>
        </w:tc>
        <w:tc>
          <w:tcPr>
            <w:tcW w:w="3691" w:type="dxa"/>
          </w:tcPr>
          <w:p w14:paraId="60FCB5A1" w14:textId="6E08B932" w:rsidR="00F35A16" w:rsidRPr="0089736F" w:rsidRDefault="00F35A16" w:rsidP="00F35A16">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54,0</w:t>
            </w:r>
          </w:p>
        </w:tc>
      </w:tr>
      <w:tr w:rsidR="00F35A16" w:rsidRPr="0089736F" w14:paraId="1621F5D8" w14:textId="77777777" w:rsidTr="005C272D">
        <w:tc>
          <w:tcPr>
            <w:tcW w:w="675" w:type="dxa"/>
          </w:tcPr>
          <w:p w14:paraId="37563B33" w14:textId="5EFB3DC1" w:rsidR="00F35A16"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7.3</w:t>
            </w:r>
          </w:p>
        </w:tc>
        <w:tc>
          <w:tcPr>
            <w:tcW w:w="4990" w:type="dxa"/>
          </w:tcPr>
          <w:p w14:paraId="0229D338" w14:textId="5FB5B7C9" w:rsidR="00F35A16" w:rsidRPr="0089736F" w:rsidRDefault="00F35A16" w:rsidP="00F35A16">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1</w:t>
            </w:r>
            <w:r w:rsidRPr="0089736F">
              <w:rPr>
                <w:rFonts w:ascii="Times New Roman" w:hAnsi="Times New Roman" w:cs="Times New Roman"/>
                <w:color w:val="000000"/>
                <w:sz w:val="24"/>
                <w:szCs w:val="24"/>
                <w:lang w:val="ru-RU"/>
              </w:rPr>
              <w:t>9,8</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20,0/ свыше 11,7 до 12,5</w:t>
            </w:r>
          </w:p>
        </w:tc>
        <w:tc>
          <w:tcPr>
            <w:tcW w:w="3691" w:type="dxa"/>
          </w:tcPr>
          <w:p w14:paraId="1998CDF5" w14:textId="59588757" w:rsidR="00F35A16" w:rsidRPr="0089736F" w:rsidRDefault="00F35A16" w:rsidP="00F35A16">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58,0</w:t>
            </w:r>
          </w:p>
        </w:tc>
      </w:tr>
      <w:tr w:rsidR="00F35A16" w:rsidRPr="0089736F" w14:paraId="55D7CEC5" w14:textId="77777777" w:rsidTr="005C272D">
        <w:tc>
          <w:tcPr>
            <w:tcW w:w="675" w:type="dxa"/>
          </w:tcPr>
          <w:p w14:paraId="2FE10EAD" w14:textId="12890F9D" w:rsidR="00F35A16" w:rsidRPr="009036B9" w:rsidRDefault="00412324" w:rsidP="00BA5E0B">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7.4</w:t>
            </w:r>
          </w:p>
        </w:tc>
        <w:tc>
          <w:tcPr>
            <w:tcW w:w="4990" w:type="dxa"/>
          </w:tcPr>
          <w:p w14:paraId="67FCC6F5" w14:textId="344CEEF8" w:rsidR="00F35A16" w:rsidRPr="0089736F" w:rsidRDefault="00F35A16" w:rsidP="00F35A16">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20,0</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20,3/ свыше 12,5 до 13,1</w:t>
            </w:r>
          </w:p>
        </w:tc>
        <w:tc>
          <w:tcPr>
            <w:tcW w:w="3691" w:type="dxa"/>
          </w:tcPr>
          <w:p w14:paraId="6769831D" w14:textId="06787C2F" w:rsidR="00F35A16" w:rsidRPr="0089736F" w:rsidRDefault="00F35A16" w:rsidP="00F35A16">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63,0</w:t>
            </w:r>
          </w:p>
        </w:tc>
      </w:tr>
    </w:tbl>
    <w:p w14:paraId="77B2C2F7" w14:textId="5FE3F233" w:rsidR="00F81B4C" w:rsidRDefault="00F81B4C" w:rsidP="00D31BAD">
      <w:pPr>
        <w:rPr>
          <w:lang w:val="ru-RU"/>
        </w:rPr>
      </w:pPr>
    </w:p>
    <w:p w14:paraId="46CF7900" w14:textId="77777777" w:rsidR="00B845F7" w:rsidRDefault="00B845F7" w:rsidP="00D31BAD">
      <w:pPr>
        <w:rPr>
          <w:lang w:val="ru-RU"/>
        </w:rPr>
      </w:pPr>
    </w:p>
    <w:p w14:paraId="5F7FA8CA" w14:textId="4E3A6189" w:rsidR="00F81B4C" w:rsidRDefault="004A06EC" w:rsidP="004A06EC">
      <w:pPr>
        <w:jc w:val="center"/>
        <w:rPr>
          <w:lang w:val="ru-RU"/>
        </w:rPr>
      </w:pPr>
      <w:proofErr w:type="spellStart"/>
      <w:r w:rsidRPr="003B6BE0">
        <w:rPr>
          <w:rFonts w:ascii="Times New Roman" w:hAnsi="Times New Roman" w:cs="Times New Roman"/>
          <w:i/>
          <w:iCs/>
          <w:sz w:val="24"/>
          <w:szCs w:val="24"/>
        </w:rPr>
        <w:t>Окончание</w:t>
      </w:r>
      <w:proofErr w:type="spellEnd"/>
      <w:r w:rsidRPr="003B6BE0">
        <w:rPr>
          <w:rFonts w:ascii="Times New Roman" w:hAnsi="Times New Roman" w:cs="Times New Roman"/>
          <w:i/>
          <w:iCs/>
          <w:sz w:val="24"/>
          <w:szCs w:val="24"/>
        </w:rPr>
        <w:t xml:space="preserve"> </w:t>
      </w:r>
      <w:proofErr w:type="spellStart"/>
      <w:r w:rsidRPr="003B6BE0">
        <w:rPr>
          <w:rFonts w:ascii="Times New Roman" w:hAnsi="Times New Roman" w:cs="Times New Roman"/>
          <w:i/>
          <w:iCs/>
          <w:sz w:val="24"/>
          <w:szCs w:val="24"/>
        </w:rPr>
        <w:t>таблицы</w:t>
      </w:r>
      <w:proofErr w:type="spellEnd"/>
      <w:r w:rsidRPr="003B6BE0">
        <w:rPr>
          <w:rFonts w:ascii="Times New Roman" w:hAnsi="Times New Roman" w:cs="Times New Roman"/>
          <w:i/>
          <w:iCs/>
          <w:sz w:val="24"/>
          <w:szCs w:val="24"/>
        </w:rPr>
        <w:t xml:space="preserve"> </w:t>
      </w:r>
      <w:r>
        <w:rPr>
          <w:rFonts w:ascii="Times New Roman" w:hAnsi="Times New Roman" w:cs="Times New Roman"/>
          <w:i/>
          <w:iCs/>
          <w:sz w:val="24"/>
          <w:szCs w:val="24"/>
          <w:lang w:val="ru-RU"/>
        </w:rPr>
        <w:t>В</w:t>
      </w:r>
      <w:r w:rsidRPr="003B6BE0">
        <w:rPr>
          <w:rFonts w:ascii="Times New Roman" w:hAnsi="Times New Roman" w:cs="Times New Roman"/>
          <w:i/>
          <w:iCs/>
          <w:sz w:val="24"/>
          <w:szCs w:val="24"/>
        </w:rPr>
        <w:t>.</w:t>
      </w:r>
      <w:r>
        <w:rPr>
          <w:rFonts w:ascii="Times New Roman" w:hAnsi="Times New Roman" w:cs="Times New Roman"/>
          <w:i/>
          <w:iCs/>
          <w:sz w:val="24"/>
          <w:szCs w:val="24"/>
          <w:lang w:val="ru-RU"/>
        </w:rPr>
        <w:t>1</w:t>
      </w:r>
    </w:p>
    <w:tbl>
      <w:tblPr>
        <w:tblStyle w:val="aff1"/>
        <w:tblW w:w="9356" w:type="dxa"/>
        <w:tblInd w:w="0" w:type="dxa"/>
        <w:tblLook w:val="04A0" w:firstRow="1" w:lastRow="0" w:firstColumn="1" w:lastColumn="0" w:noHBand="0" w:noVBand="1"/>
      </w:tblPr>
      <w:tblGrid>
        <w:gridCol w:w="675"/>
        <w:gridCol w:w="4990"/>
        <w:gridCol w:w="3691"/>
      </w:tblGrid>
      <w:tr w:rsidR="000E1383" w:rsidRPr="0089736F" w14:paraId="73B19DFE" w14:textId="77777777" w:rsidTr="005C272D">
        <w:tc>
          <w:tcPr>
            <w:tcW w:w="675" w:type="dxa"/>
          </w:tcPr>
          <w:p w14:paraId="34C6139E" w14:textId="58592116"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rPr>
              <w:t>№ п/п</w:t>
            </w:r>
          </w:p>
        </w:tc>
        <w:tc>
          <w:tcPr>
            <w:tcW w:w="4990" w:type="dxa"/>
          </w:tcPr>
          <w:p w14:paraId="2DEB6061" w14:textId="6E572321"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в аналитической пробе, %/</w:t>
            </w: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в аналитической пробе </w:t>
            </w:r>
            <m:oMath>
              <m:r>
                <w:rPr>
                  <w:rStyle w:val="s10"/>
                  <w:rFonts w:ascii="Cambria Math" w:hAnsi="Cambria Math" w:cs="Times New Roman"/>
                  <w:sz w:val="24"/>
                  <w:szCs w:val="24"/>
                  <w:lang w:val="ru-RU"/>
                </w:rPr>
                <m:t>(</m:t>
              </m:r>
              <m:r>
                <w:rPr>
                  <w:rFonts w:ascii="Cambria Math" w:hAnsi="Cambria Math" w:cs="Times New Roman"/>
                  <w:sz w:val="20"/>
                  <w:szCs w:val="20"/>
                  <w:lang w:val="ru-RU"/>
                </w:rPr>
                <m:t>Х</m:t>
              </m:r>
              <m:r>
                <w:rPr>
                  <w:rFonts w:ascii="Cambria Math" w:hAnsi="Cambria Math" w:cs="Times New Roman"/>
                  <w:sz w:val="20"/>
                  <w:szCs w:val="20"/>
                </w:rPr>
                <m:t>k</m:t>
              </m:r>
            </m:oMath>
            <w:r w:rsidRPr="0089736F">
              <w:rPr>
                <w:rFonts w:ascii="Times New Roman" w:eastAsiaTheme="minorEastAsia" w:hAnsi="Times New Roman" w:cs="Times New Roman"/>
                <w:sz w:val="20"/>
                <w:szCs w:val="20"/>
                <w:lang w:val="ru-RU"/>
              </w:rPr>
              <w:t>)</w:t>
            </w:r>
            <w:r w:rsidRPr="0089736F">
              <w:rPr>
                <w:rStyle w:val="s10"/>
                <w:rFonts w:ascii="Times New Roman" w:hAnsi="Times New Roman" w:cs="Times New Roman"/>
                <w:sz w:val="24"/>
                <w:szCs w:val="24"/>
                <w:lang w:val="ru-RU"/>
              </w:rPr>
              <w:t>, %</w:t>
            </w:r>
          </w:p>
        </w:tc>
        <w:tc>
          <w:tcPr>
            <w:tcW w:w="3691" w:type="dxa"/>
          </w:tcPr>
          <w:p w14:paraId="1FEB9689" w14:textId="77777777" w:rsidR="000E1383" w:rsidRPr="0089736F" w:rsidRDefault="000E1383" w:rsidP="000E1383">
            <w:pPr>
              <w:jc w:val="center"/>
              <w:rPr>
                <w:rFonts w:ascii="Times New Roman" w:hAnsi="Times New Roman" w:cs="Times New Roman"/>
                <w:b/>
                <w:bCs/>
                <w:color w:val="000000"/>
                <w:sz w:val="24"/>
                <w:szCs w:val="24"/>
                <w:lang w:val="ru-RU"/>
              </w:rPr>
            </w:pPr>
            <w:r w:rsidRPr="00E83015">
              <w:rPr>
                <w:rFonts w:ascii="Times New Roman" w:hAnsi="Times New Roman" w:cs="Times New Roman"/>
                <w:color w:val="000000"/>
                <w:sz w:val="24"/>
                <w:szCs w:val="24"/>
                <w:lang w:val="ru-RU"/>
              </w:rPr>
              <w:t>Среднее значение содержания</w:t>
            </w:r>
            <w:r w:rsidRPr="0089736F">
              <w:rPr>
                <w:rFonts w:ascii="Times New Roman" w:hAnsi="Times New Roman" w:cs="Times New Roman"/>
                <w:color w:val="000000"/>
                <w:sz w:val="24"/>
                <w:szCs w:val="24"/>
                <w:lang w:val="ru-RU"/>
              </w:rPr>
              <w:t xml:space="preserve"> массовой доли </w:t>
            </w:r>
            <w:proofErr w:type="spellStart"/>
            <w:r w:rsidRPr="0089736F">
              <w:rPr>
                <w:rFonts w:ascii="Times New Roman" w:hAnsi="Times New Roman" w:cs="Times New Roman"/>
                <w:color w:val="000000"/>
                <w:sz w:val="24"/>
                <w:szCs w:val="24"/>
                <w:lang w:val="ru-RU"/>
              </w:rPr>
              <w:t>миристиновой</w:t>
            </w:r>
            <w:proofErr w:type="spellEnd"/>
            <w:r w:rsidRPr="0089736F">
              <w:rPr>
                <w:rFonts w:ascii="Times New Roman" w:hAnsi="Times New Roman" w:cs="Times New Roman"/>
                <w:color w:val="000000"/>
                <w:sz w:val="24"/>
                <w:szCs w:val="24"/>
                <w:lang w:val="ru-RU"/>
              </w:rPr>
              <w:t xml:space="preserve"> кислоты молочного жира</w:t>
            </w:r>
            <w:r w:rsidRPr="0089736F">
              <w:rPr>
                <w:rFonts w:ascii="Times New Roman" w:hAnsi="Times New Roman" w:cs="Times New Roman"/>
                <w:b/>
                <w:bCs/>
                <w:color w:val="000000"/>
                <w:sz w:val="24"/>
                <w:szCs w:val="24"/>
                <w:lang w:val="ru-RU"/>
              </w:rPr>
              <w:t xml:space="preserve"> </w:t>
            </w:r>
          </w:p>
          <w:p w14:paraId="39DD23C2" w14:textId="2BFACED3" w:rsidR="000E1383" w:rsidRPr="0089736F" w:rsidRDefault="000E1383" w:rsidP="000E1383">
            <w:pPr>
              <w:jc w:val="center"/>
              <w:rPr>
                <w:rFonts w:ascii="Times New Roman" w:hAnsi="Times New Roman" w:cs="Times New Roman"/>
                <w:color w:val="000000"/>
                <w:sz w:val="24"/>
                <w:szCs w:val="24"/>
                <w:lang w:val="ru-RU"/>
              </w:rPr>
            </w:pPr>
            <w:r w:rsidRPr="0089736F">
              <w:rPr>
                <w:rStyle w:val="s10"/>
                <w:rFonts w:ascii="Times New Roman" w:hAnsi="Times New Roman" w:cs="Times New Roman"/>
                <w:sz w:val="24"/>
                <w:szCs w:val="24"/>
                <w:lang w:val="ru-RU"/>
              </w:rPr>
              <w:t>в аналитической пробе (</w:t>
            </w:r>
            <m:oMath>
              <m:r>
                <w:rPr>
                  <w:rFonts w:ascii="Cambria Math" w:hAnsi="Cambria Math" w:cs="Times New Roman"/>
                  <w:sz w:val="20"/>
                  <w:szCs w:val="20"/>
                  <w:lang w:val="ru-RU"/>
                </w:rPr>
                <m:t>Х</m:t>
              </m:r>
              <m:r>
                <w:rPr>
                  <w:rFonts w:ascii="Cambria Math" w:hAnsi="Cambria Math" w:cs="Times New Roman"/>
                  <w:sz w:val="20"/>
                  <w:szCs w:val="20"/>
                </w:rPr>
                <m:t>k</m:t>
              </m:r>
              <m:r>
                <w:rPr>
                  <w:rFonts w:ascii="Cambria Math" w:hAnsi="Cambria Math" w:cs="Times New Roman"/>
                  <w:sz w:val="20"/>
                  <w:szCs w:val="20"/>
                  <w:lang w:val="ru-RU"/>
                </w:rPr>
                <m:t>мж</m:t>
              </m:r>
            </m:oMath>
            <w:r w:rsidRPr="0089736F">
              <w:rPr>
                <w:rStyle w:val="s10"/>
                <w:rFonts w:ascii="Times New Roman" w:hAnsi="Times New Roman" w:cs="Times New Roman"/>
                <w:sz w:val="24"/>
                <w:szCs w:val="24"/>
                <w:lang w:val="ru-RU"/>
              </w:rPr>
              <w:t>),</w:t>
            </w:r>
            <w:r w:rsidRPr="0089736F">
              <w:rPr>
                <w:rStyle w:val="s10"/>
                <w:rFonts w:ascii="Times New Roman" w:hAnsi="Times New Roman" w:cs="Times New Roman"/>
                <w:lang w:val="ru-RU"/>
              </w:rPr>
              <w:t xml:space="preserve"> %</w:t>
            </w:r>
          </w:p>
        </w:tc>
      </w:tr>
      <w:tr w:rsidR="000E1383" w:rsidRPr="0089736F" w14:paraId="22D60BFB" w14:textId="77777777" w:rsidTr="00D74F5A">
        <w:tc>
          <w:tcPr>
            <w:tcW w:w="675" w:type="dxa"/>
          </w:tcPr>
          <w:p w14:paraId="43D6478A" w14:textId="1284A36D" w:rsidR="000E1383" w:rsidRPr="0089736F" w:rsidRDefault="00BA5E0B"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w:t>
            </w:r>
          </w:p>
        </w:tc>
        <w:tc>
          <w:tcPr>
            <w:tcW w:w="8681" w:type="dxa"/>
            <w:gridSpan w:val="2"/>
          </w:tcPr>
          <w:p w14:paraId="617A1074" w14:textId="30EE3272"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и/или иного компонента в жировой фазе исследуемого продукта</w:t>
            </w:r>
            <w:r>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3</w:t>
            </w:r>
            <w:r>
              <w:rPr>
                <w:rFonts w:ascii="Times New Roman" w:hAnsi="Times New Roman" w:cs="Times New Roman"/>
                <w:color w:val="000000"/>
                <w:sz w:val="24"/>
                <w:szCs w:val="24"/>
                <w:lang w:val="ru-RU"/>
              </w:rPr>
              <w:t>5</w:t>
            </w:r>
            <w:r w:rsidRPr="0089736F">
              <w:rPr>
                <w:rFonts w:ascii="Times New Roman" w:hAnsi="Times New Roman" w:cs="Times New Roman"/>
                <w:color w:val="000000"/>
                <w:sz w:val="24"/>
                <w:szCs w:val="24"/>
                <w:lang w:val="ru-RU"/>
              </w:rPr>
              <w:t>,</w:t>
            </w:r>
            <w:r w:rsidRPr="00BE2B31">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w:t>
            </w:r>
            <w:r>
              <w:rPr>
                <w:rFonts w:ascii="Times New Roman" w:hAnsi="Times New Roman" w:cs="Times New Roman"/>
                <w:color w:val="000000"/>
                <w:sz w:val="24"/>
                <w:szCs w:val="24"/>
                <w:lang w:val="ru-RU"/>
              </w:rPr>
              <w:t>40</w:t>
            </w:r>
            <w:r w:rsidRPr="0089736F">
              <w:rPr>
                <w:rFonts w:ascii="Times New Roman" w:hAnsi="Times New Roman" w:cs="Times New Roman"/>
                <w:color w:val="000000"/>
                <w:sz w:val="24"/>
                <w:szCs w:val="24"/>
                <w:lang w:val="ru-RU"/>
              </w:rPr>
              <w:t>,0%</w:t>
            </w:r>
          </w:p>
        </w:tc>
      </w:tr>
      <w:tr w:rsidR="000E1383" w:rsidRPr="0089736F" w14:paraId="064DE609" w14:textId="77777777" w:rsidTr="005C272D">
        <w:tc>
          <w:tcPr>
            <w:tcW w:w="675" w:type="dxa"/>
          </w:tcPr>
          <w:p w14:paraId="46A1B55F" w14:textId="0FD73F5B" w:rsidR="000E1383" w:rsidRPr="0089736F" w:rsidRDefault="00BA5E0B"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8.1</w:t>
            </w:r>
          </w:p>
        </w:tc>
        <w:tc>
          <w:tcPr>
            <w:tcW w:w="4990" w:type="dxa"/>
          </w:tcPr>
          <w:p w14:paraId="44B7CB5D" w14:textId="4E2F6DE5" w:rsidR="000E1383" w:rsidRPr="00E05295"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20,6 до 22,0/от 10,8 до 11,6</w:t>
            </w:r>
          </w:p>
        </w:tc>
        <w:tc>
          <w:tcPr>
            <w:tcW w:w="3691" w:type="dxa"/>
          </w:tcPr>
          <w:p w14:paraId="5A017E0F" w14:textId="0C97D81D"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49,0</w:t>
            </w:r>
          </w:p>
        </w:tc>
      </w:tr>
      <w:tr w:rsidR="000E1383" w:rsidRPr="0089736F" w14:paraId="6D8CF731" w14:textId="77777777" w:rsidTr="005C272D">
        <w:tc>
          <w:tcPr>
            <w:tcW w:w="675" w:type="dxa"/>
          </w:tcPr>
          <w:p w14:paraId="757E9FEA" w14:textId="0D994ADD" w:rsidR="000E1383" w:rsidRPr="0089736F"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8.2</w:t>
            </w:r>
          </w:p>
        </w:tc>
        <w:tc>
          <w:tcPr>
            <w:tcW w:w="4990" w:type="dxa"/>
          </w:tcPr>
          <w:p w14:paraId="15C9BA23" w14:textId="384A95EB"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22,0</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22,3/ свыше 11,6 до 12,4</w:t>
            </w:r>
          </w:p>
        </w:tc>
        <w:tc>
          <w:tcPr>
            <w:tcW w:w="3691" w:type="dxa"/>
          </w:tcPr>
          <w:p w14:paraId="76F69A5E" w14:textId="206639DB"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53,0</w:t>
            </w:r>
          </w:p>
        </w:tc>
      </w:tr>
      <w:tr w:rsidR="000E1383" w:rsidRPr="0089736F" w14:paraId="7E12B8F8" w14:textId="77777777" w:rsidTr="005C272D">
        <w:tc>
          <w:tcPr>
            <w:tcW w:w="675" w:type="dxa"/>
          </w:tcPr>
          <w:p w14:paraId="53F3F422" w14:textId="3E8E66D9" w:rsidR="000E1383" w:rsidRPr="0089736F"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8.3</w:t>
            </w:r>
          </w:p>
        </w:tc>
        <w:tc>
          <w:tcPr>
            <w:tcW w:w="4990" w:type="dxa"/>
          </w:tcPr>
          <w:p w14:paraId="50E99464" w14:textId="0CC6461A"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22,3</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22,7/ свыше 12,4 до 13,1</w:t>
            </w:r>
          </w:p>
        </w:tc>
        <w:tc>
          <w:tcPr>
            <w:tcW w:w="3691" w:type="dxa"/>
          </w:tcPr>
          <w:p w14:paraId="2BEEAA94" w14:textId="2D7C081F"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58,0</w:t>
            </w:r>
          </w:p>
        </w:tc>
      </w:tr>
      <w:tr w:rsidR="000E1383" w:rsidRPr="0089736F" w14:paraId="66478C40" w14:textId="77777777" w:rsidTr="005C272D">
        <w:tc>
          <w:tcPr>
            <w:tcW w:w="675" w:type="dxa"/>
          </w:tcPr>
          <w:p w14:paraId="06D38973" w14:textId="780C7AD4" w:rsidR="000E1383" w:rsidRPr="0089736F"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w:t>
            </w:r>
          </w:p>
        </w:tc>
        <w:tc>
          <w:tcPr>
            <w:tcW w:w="8681" w:type="dxa"/>
            <w:gridSpan w:val="2"/>
          </w:tcPr>
          <w:p w14:paraId="25BD3283" w14:textId="1693144E" w:rsidR="000E1383" w:rsidRPr="005D5C58" w:rsidRDefault="000E1383" w:rsidP="000E1383">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и/или иного компонента в жировой фазе исследуемого продукта</w:t>
            </w:r>
            <w:r>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40,</w:t>
            </w:r>
            <w:r w:rsidRPr="005D5C58">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45,0%</w:t>
            </w:r>
          </w:p>
        </w:tc>
      </w:tr>
      <w:tr w:rsidR="000E1383" w:rsidRPr="0089736F" w14:paraId="7606F384" w14:textId="77777777" w:rsidTr="005C272D">
        <w:tc>
          <w:tcPr>
            <w:tcW w:w="675" w:type="dxa"/>
          </w:tcPr>
          <w:p w14:paraId="61DC6A16" w14:textId="746FD126" w:rsidR="000E1383" w:rsidRPr="0089736F"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9.1</w:t>
            </w:r>
          </w:p>
        </w:tc>
        <w:tc>
          <w:tcPr>
            <w:tcW w:w="4990" w:type="dxa"/>
          </w:tcPr>
          <w:p w14:paraId="5FDEAAFA" w14:textId="58E6D2ED"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23,2 до 24,6/от 11,5 до 12,3</w:t>
            </w:r>
          </w:p>
        </w:tc>
        <w:tc>
          <w:tcPr>
            <w:tcW w:w="3691" w:type="dxa"/>
          </w:tcPr>
          <w:p w14:paraId="7C52229E" w14:textId="2A36B846"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46,0</w:t>
            </w:r>
          </w:p>
        </w:tc>
      </w:tr>
      <w:tr w:rsidR="000E1383" w:rsidRPr="0089736F" w14:paraId="0191BCC8" w14:textId="77777777" w:rsidTr="005C272D">
        <w:tc>
          <w:tcPr>
            <w:tcW w:w="675" w:type="dxa"/>
          </w:tcPr>
          <w:p w14:paraId="03B9135B" w14:textId="67A6F979" w:rsidR="000E1383" w:rsidRPr="00E05295"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9.2</w:t>
            </w:r>
          </w:p>
        </w:tc>
        <w:tc>
          <w:tcPr>
            <w:tcW w:w="4990" w:type="dxa"/>
          </w:tcPr>
          <w:p w14:paraId="6E283C09" w14:textId="104817AB"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24,6</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24,8/ свыше 12,3 до 13,1</w:t>
            </w:r>
          </w:p>
        </w:tc>
        <w:tc>
          <w:tcPr>
            <w:tcW w:w="3691" w:type="dxa"/>
          </w:tcPr>
          <w:p w14:paraId="18940508" w14:textId="38C0C47A"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49,0</w:t>
            </w:r>
          </w:p>
        </w:tc>
      </w:tr>
      <w:tr w:rsidR="000E1383" w:rsidRPr="0089736F" w14:paraId="3547D27D" w14:textId="77777777" w:rsidTr="005C272D">
        <w:tc>
          <w:tcPr>
            <w:tcW w:w="675" w:type="dxa"/>
          </w:tcPr>
          <w:p w14:paraId="4F03F2F6" w14:textId="0F49ECF6" w:rsidR="000E1383" w:rsidRPr="00E05295"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4990" w:type="dxa"/>
          </w:tcPr>
          <w:p w14:paraId="658CAAF2" w14:textId="563E4F7D"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24,8</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25,1/ свыше 13,1 до 13,4</w:t>
            </w:r>
          </w:p>
        </w:tc>
        <w:tc>
          <w:tcPr>
            <w:tcW w:w="3691" w:type="dxa"/>
          </w:tcPr>
          <w:p w14:paraId="6086FA93" w14:textId="2F7C6014"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54,0</w:t>
            </w:r>
          </w:p>
        </w:tc>
      </w:tr>
      <w:tr w:rsidR="000E1383" w:rsidRPr="00E05295" w14:paraId="4A710559" w14:textId="77777777" w:rsidTr="005C272D">
        <w:tc>
          <w:tcPr>
            <w:tcW w:w="675" w:type="dxa"/>
          </w:tcPr>
          <w:p w14:paraId="1DBFBC33" w14:textId="0066AF74" w:rsidR="000E1383" w:rsidRPr="00E05295"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w:t>
            </w:r>
          </w:p>
        </w:tc>
        <w:tc>
          <w:tcPr>
            <w:tcW w:w="8681" w:type="dxa"/>
            <w:gridSpan w:val="2"/>
          </w:tcPr>
          <w:p w14:paraId="23FA0A7C" w14:textId="31466D5E" w:rsidR="000E1383" w:rsidRPr="00B81DB9" w:rsidRDefault="000E1383" w:rsidP="000E1383">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w:t>
            </w:r>
            <w:r>
              <w:rPr>
                <w:rStyle w:val="s10"/>
                <w:rFonts w:ascii="Times New Roman" w:hAnsi="Times New Roman" w:cs="Times New Roman"/>
                <w:sz w:val="24"/>
                <w:szCs w:val="24"/>
                <w:lang w:val="ru-RU"/>
              </w:rPr>
              <w:t xml:space="preserve"> </w:t>
            </w:r>
            <w:r w:rsidRPr="0089736F">
              <w:rPr>
                <w:rStyle w:val="s10"/>
                <w:rFonts w:ascii="Times New Roman" w:hAnsi="Times New Roman" w:cs="Times New Roman"/>
                <w:sz w:val="24"/>
                <w:szCs w:val="24"/>
                <w:lang w:val="ru-RU"/>
              </w:rPr>
              <w:t>и/или иного компонента в жировой фазе исследуемого продукта</w:t>
            </w:r>
            <w:r>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45,</w:t>
            </w:r>
            <w:r w:rsidRPr="00B81DB9">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50,0%</w:t>
            </w:r>
          </w:p>
        </w:tc>
      </w:tr>
      <w:tr w:rsidR="000E1383" w:rsidRPr="0089736F" w14:paraId="3D8FBE25" w14:textId="77777777" w:rsidTr="005C272D">
        <w:tc>
          <w:tcPr>
            <w:tcW w:w="675" w:type="dxa"/>
          </w:tcPr>
          <w:p w14:paraId="6CE6FA0D" w14:textId="6EA67A9D" w:rsidR="000E1383" w:rsidRPr="00E05295"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10.1</w:t>
            </w:r>
          </w:p>
        </w:tc>
        <w:tc>
          <w:tcPr>
            <w:tcW w:w="4990" w:type="dxa"/>
          </w:tcPr>
          <w:p w14:paraId="7413B2F0" w14:textId="2C781ACB"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25,0 до 27,1/от 12,3 до 13,0</w:t>
            </w:r>
          </w:p>
        </w:tc>
        <w:tc>
          <w:tcPr>
            <w:tcW w:w="3691" w:type="dxa"/>
          </w:tcPr>
          <w:p w14:paraId="32C4A8E2" w14:textId="16A89845"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44,0</w:t>
            </w:r>
          </w:p>
        </w:tc>
      </w:tr>
      <w:tr w:rsidR="000E1383" w:rsidRPr="0089736F" w14:paraId="2875C899" w14:textId="77777777" w:rsidTr="005C272D">
        <w:tc>
          <w:tcPr>
            <w:tcW w:w="675" w:type="dxa"/>
          </w:tcPr>
          <w:p w14:paraId="4E7E5553" w14:textId="0051C92E" w:rsidR="000E1383" w:rsidRPr="00E05295"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4990" w:type="dxa"/>
          </w:tcPr>
          <w:p w14:paraId="5F9C40B8" w14:textId="5CE63D39"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27,1</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27,5/ свыше 13,0 до 13,5</w:t>
            </w:r>
          </w:p>
        </w:tc>
        <w:tc>
          <w:tcPr>
            <w:tcW w:w="3691" w:type="dxa"/>
          </w:tcPr>
          <w:p w14:paraId="086BBE72" w14:textId="07C7895B"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49,0</w:t>
            </w:r>
          </w:p>
        </w:tc>
      </w:tr>
      <w:tr w:rsidR="000E1383" w:rsidRPr="0089736F" w14:paraId="107947D9" w14:textId="77777777" w:rsidTr="008E0752">
        <w:tc>
          <w:tcPr>
            <w:tcW w:w="675" w:type="dxa"/>
          </w:tcPr>
          <w:p w14:paraId="499D5D5D" w14:textId="306C2ADF" w:rsidR="000E1383" w:rsidRPr="00E05295"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11</w:t>
            </w:r>
          </w:p>
        </w:tc>
        <w:tc>
          <w:tcPr>
            <w:tcW w:w="8681" w:type="dxa"/>
            <w:gridSpan w:val="2"/>
          </w:tcPr>
          <w:p w14:paraId="4AFE1505" w14:textId="7D79C955" w:rsidR="000E1383" w:rsidRPr="005A6882" w:rsidRDefault="000E1383" w:rsidP="000E1383">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и/или иного компонента в жировой фазе исследуемого продукта</w:t>
            </w:r>
            <w:r>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50,</w:t>
            </w:r>
            <w:r w:rsidRPr="005A6882">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55,0%</w:t>
            </w:r>
          </w:p>
        </w:tc>
      </w:tr>
      <w:tr w:rsidR="000E1383" w:rsidRPr="0089736F" w14:paraId="517ADACC" w14:textId="77777777" w:rsidTr="005C272D">
        <w:tc>
          <w:tcPr>
            <w:tcW w:w="675" w:type="dxa"/>
          </w:tcPr>
          <w:p w14:paraId="17C5F9F2" w14:textId="31D6351A" w:rsidR="000E1383" w:rsidRPr="00E05295"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11.1</w:t>
            </w:r>
          </w:p>
        </w:tc>
        <w:tc>
          <w:tcPr>
            <w:tcW w:w="4990" w:type="dxa"/>
          </w:tcPr>
          <w:p w14:paraId="21126F8A" w14:textId="267D4888"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от 2</w:t>
            </w:r>
            <w:r w:rsidRPr="0089736F">
              <w:rPr>
                <w:rFonts w:ascii="Times New Roman" w:hAnsi="Times New Roman" w:cs="Times New Roman"/>
                <w:color w:val="000000"/>
                <w:sz w:val="24"/>
                <w:szCs w:val="24"/>
              </w:rPr>
              <w:t>8</w:t>
            </w:r>
            <w:r w:rsidRPr="0089736F">
              <w:rPr>
                <w:rFonts w:ascii="Times New Roman" w:hAnsi="Times New Roman" w:cs="Times New Roman"/>
                <w:color w:val="000000"/>
                <w:sz w:val="24"/>
                <w:szCs w:val="24"/>
                <w:lang w:val="ru-RU"/>
              </w:rPr>
              <w:t>,</w:t>
            </w:r>
            <w:r w:rsidRPr="0089736F">
              <w:rPr>
                <w:rFonts w:ascii="Times New Roman" w:hAnsi="Times New Roman" w:cs="Times New Roman"/>
                <w:color w:val="000000"/>
                <w:sz w:val="24"/>
                <w:szCs w:val="24"/>
              </w:rPr>
              <w:t>3</w:t>
            </w:r>
            <w:r w:rsidRPr="0089736F">
              <w:rPr>
                <w:rFonts w:ascii="Times New Roman" w:hAnsi="Times New Roman" w:cs="Times New Roman"/>
                <w:color w:val="000000"/>
                <w:sz w:val="24"/>
                <w:szCs w:val="24"/>
                <w:lang w:val="ru-RU"/>
              </w:rPr>
              <w:t xml:space="preserve"> до 2</w:t>
            </w:r>
            <w:r w:rsidRPr="0089736F">
              <w:rPr>
                <w:rFonts w:ascii="Times New Roman" w:hAnsi="Times New Roman" w:cs="Times New Roman"/>
                <w:color w:val="000000"/>
                <w:sz w:val="24"/>
                <w:szCs w:val="24"/>
              </w:rPr>
              <w:t>9</w:t>
            </w:r>
            <w:r w:rsidRPr="0089736F">
              <w:rPr>
                <w:rFonts w:ascii="Times New Roman" w:hAnsi="Times New Roman" w:cs="Times New Roman"/>
                <w:color w:val="000000"/>
                <w:sz w:val="24"/>
                <w:szCs w:val="24"/>
                <w:lang w:val="ru-RU"/>
              </w:rPr>
              <w:t>,</w:t>
            </w:r>
            <w:r w:rsidRPr="0089736F">
              <w:rPr>
                <w:rFonts w:ascii="Times New Roman" w:hAnsi="Times New Roman" w:cs="Times New Roman"/>
                <w:color w:val="000000"/>
                <w:sz w:val="24"/>
                <w:szCs w:val="24"/>
              </w:rPr>
              <w:t>6</w:t>
            </w:r>
            <w:r w:rsidRPr="0089736F">
              <w:rPr>
                <w:rFonts w:ascii="Times New Roman" w:hAnsi="Times New Roman" w:cs="Times New Roman"/>
                <w:color w:val="000000"/>
                <w:sz w:val="24"/>
                <w:szCs w:val="24"/>
                <w:lang w:val="ru-RU"/>
              </w:rPr>
              <w:t>/от 12,</w:t>
            </w:r>
            <w:r w:rsidRPr="0089736F">
              <w:rPr>
                <w:rFonts w:ascii="Times New Roman" w:hAnsi="Times New Roman" w:cs="Times New Roman"/>
                <w:color w:val="000000"/>
                <w:sz w:val="24"/>
                <w:szCs w:val="24"/>
              </w:rPr>
              <w:t>9</w:t>
            </w:r>
            <w:r w:rsidRPr="0089736F">
              <w:rPr>
                <w:rFonts w:ascii="Times New Roman" w:hAnsi="Times New Roman" w:cs="Times New Roman"/>
                <w:color w:val="000000"/>
                <w:sz w:val="24"/>
                <w:szCs w:val="24"/>
                <w:lang w:val="ru-RU"/>
              </w:rPr>
              <w:t xml:space="preserve"> до 13,</w:t>
            </w:r>
            <w:r w:rsidRPr="0089736F">
              <w:rPr>
                <w:rFonts w:ascii="Times New Roman" w:hAnsi="Times New Roman" w:cs="Times New Roman"/>
                <w:color w:val="000000"/>
                <w:sz w:val="24"/>
                <w:szCs w:val="24"/>
              </w:rPr>
              <w:t>5</w:t>
            </w:r>
          </w:p>
        </w:tc>
        <w:tc>
          <w:tcPr>
            <w:tcW w:w="3691" w:type="dxa"/>
          </w:tcPr>
          <w:p w14:paraId="5B4DC491" w14:textId="2F545709"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41,</w:t>
            </w:r>
            <w:r w:rsidRPr="0089736F">
              <w:rPr>
                <w:rFonts w:ascii="Times New Roman" w:hAnsi="Times New Roman" w:cs="Times New Roman"/>
                <w:color w:val="000000"/>
                <w:sz w:val="24"/>
                <w:szCs w:val="24"/>
              </w:rPr>
              <w:t>0</w:t>
            </w:r>
          </w:p>
        </w:tc>
      </w:tr>
      <w:tr w:rsidR="000E1383" w:rsidRPr="0089736F" w14:paraId="78478903" w14:textId="77777777" w:rsidTr="005C272D">
        <w:tc>
          <w:tcPr>
            <w:tcW w:w="675" w:type="dxa"/>
          </w:tcPr>
          <w:p w14:paraId="34BEB645" w14:textId="186F24F4" w:rsidR="000E1383" w:rsidRPr="00B81DB9" w:rsidRDefault="00104956" w:rsidP="0010495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11.2</w:t>
            </w:r>
          </w:p>
        </w:tc>
        <w:tc>
          <w:tcPr>
            <w:tcW w:w="4990" w:type="dxa"/>
          </w:tcPr>
          <w:p w14:paraId="13635308" w14:textId="519BAEA3"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свыше</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29,6</w:t>
            </w:r>
            <w:r w:rsidRPr="0089736F">
              <w:rPr>
                <w:rFonts w:ascii="Times New Roman" w:hAnsi="Times New Roman" w:cs="Times New Roman"/>
                <w:color w:val="000000"/>
                <w:sz w:val="24"/>
                <w:szCs w:val="24"/>
              </w:rPr>
              <w:t xml:space="preserve"> </w:t>
            </w:r>
            <w:r w:rsidRPr="0089736F">
              <w:rPr>
                <w:rFonts w:ascii="Times New Roman" w:hAnsi="Times New Roman" w:cs="Times New Roman"/>
                <w:color w:val="000000"/>
                <w:sz w:val="24"/>
                <w:szCs w:val="24"/>
                <w:lang w:val="ru-RU"/>
              </w:rPr>
              <w:t>до 29,9/ свыше 13,5 до 13,7</w:t>
            </w:r>
          </w:p>
        </w:tc>
        <w:tc>
          <w:tcPr>
            <w:tcW w:w="3691" w:type="dxa"/>
          </w:tcPr>
          <w:p w14:paraId="647504D7" w14:textId="5C879029" w:rsidR="000E1383" w:rsidRPr="0089736F" w:rsidRDefault="000E1383" w:rsidP="000E1383">
            <w:pPr>
              <w:jc w:val="cente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45,0</w:t>
            </w:r>
          </w:p>
        </w:tc>
      </w:tr>
      <w:tr w:rsidR="000E1383" w:rsidRPr="003D1518" w14:paraId="5AF98638" w14:textId="77777777" w:rsidTr="005C272D">
        <w:tc>
          <w:tcPr>
            <w:tcW w:w="675" w:type="dxa"/>
          </w:tcPr>
          <w:p w14:paraId="632FAED9" w14:textId="66F450E7" w:rsidR="000E1383" w:rsidRPr="00104956" w:rsidRDefault="00104956" w:rsidP="00BA5E0B">
            <w:pPr>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w:t>
            </w:r>
          </w:p>
        </w:tc>
        <w:tc>
          <w:tcPr>
            <w:tcW w:w="8681" w:type="dxa"/>
            <w:gridSpan w:val="2"/>
          </w:tcPr>
          <w:p w14:paraId="1DAEEE52" w14:textId="5F478E56" w:rsidR="000E1383" w:rsidRPr="003D1518" w:rsidRDefault="000E1383" w:rsidP="003D1518">
            <w:pPr>
              <w:jc w:val="center"/>
              <w:rPr>
                <w:rFonts w:ascii="Times New Roman" w:hAnsi="Times New Roman" w:cs="Times New Roman"/>
                <w:sz w:val="24"/>
                <w:szCs w:val="24"/>
                <w:lang w:val="ru-RU"/>
              </w:rPr>
            </w:pPr>
            <w:r w:rsidRPr="0089736F">
              <w:rPr>
                <w:rFonts w:ascii="Times New Roman" w:hAnsi="Times New Roman" w:cs="Times New Roman"/>
                <w:color w:val="000000"/>
                <w:sz w:val="24"/>
                <w:szCs w:val="24"/>
                <w:lang w:val="ru-RU"/>
              </w:rPr>
              <w:t>массовая доля метилового эфира</w:t>
            </w:r>
            <w:r w:rsidRPr="0089736F">
              <w:rPr>
                <w:rFonts w:ascii="Times New Roman" w:hAnsi="Times New Roman" w:cs="Times New Roman"/>
                <w:b/>
                <w:bCs/>
                <w:color w:val="000000"/>
                <w:sz w:val="24"/>
                <w:szCs w:val="24"/>
                <w:lang w:val="ru-RU"/>
              </w:rPr>
              <w:t xml:space="preserve"> </w:t>
            </w:r>
            <w:proofErr w:type="spellStart"/>
            <w:r w:rsidRPr="0089736F">
              <w:rPr>
                <w:rStyle w:val="s10"/>
                <w:rFonts w:ascii="Times New Roman" w:hAnsi="Times New Roman" w:cs="Times New Roman"/>
                <w:sz w:val="24"/>
                <w:szCs w:val="24"/>
                <w:lang w:val="ru-RU"/>
              </w:rPr>
              <w:t>миристиновой</w:t>
            </w:r>
            <w:proofErr w:type="spellEnd"/>
            <w:r w:rsidRPr="0089736F">
              <w:rPr>
                <w:rStyle w:val="s10"/>
                <w:rFonts w:ascii="Times New Roman" w:hAnsi="Times New Roman" w:cs="Times New Roman"/>
                <w:sz w:val="24"/>
                <w:szCs w:val="24"/>
                <w:lang w:val="ru-RU"/>
              </w:rPr>
              <w:t xml:space="preserve"> кислоты</w:t>
            </w:r>
            <w:r w:rsidRPr="0089736F">
              <w:rPr>
                <w:rStyle w:val="s10"/>
                <w:rFonts w:ascii="Times New Roman" w:hAnsi="Times New Roman" w:cs="Times New Roman"/>
                <w:sz w:val="24"/>
                <w:szCs w:val="24"/>
                <w:vertAlign w:val="subscript"/>
                <w:lang w:val="ru-RU"/>
              </w:rPr>
              <w:t xml:space="preserve"> </w:t>
            </w:r>
            <w:r w:rsidRPr="0089736F">
              <w:rPr>
                <w:rStyle w:val="s10"/>
                <w:rFonts w:ascii="Times New Roman" w:hAnsi="Times New Roman" w:cs="Times New Roman"/>
                <w:sz w:val="24"/>
                <w:szCs w:val="24"/>
                <w:lang w:val="ru-RU"/>
              </w:rPr>
              <w:t xml:space="preserve">растительных масел(жиров) </w:t>
            </w:r>
            <w:proofErr w:type="spellStart"/>
            <w:r w:rsidRPr="0089736F">
              <w:rPr>
                <w:rStyle w:val="s10"/>
                <w:rFonts w:ascii="Times New Roman" w:hAnsi="Times New Roman" w:cs="Times New Roman"/>
                <w:sz w:val="24"/>
                <w:szCs w:val="24"/>
                <w:lang w:val="ru-RU"/>
              </w:rPr>
              <w:t>лауриновой</w:t>
            </w:r>
            <w:proofErr w:type="spellEnd"/>
            <w:r w:rsidRPr="0089736F">
              <w:rPr>
                <w:rStyle w:val="s10"/>
                <w:rFonts w:ascii="Times New Roman" w:hAnsi="Times New Roman" w:cs="Times New Roman"/>
                <w:sz w:val="24"/>
                <w:szCs w:val="24"/>
                <w:lang w:val="ru-RU"/>
              </w:rPr>
              <w:t xml:space="preserve"> группы </w:t>
            </w:r>
            <w:r w:rsidR="003D1518" w:rsidRPr="0089736F">
              <w:rPr>
                <w:rStyle w:val="s10"/>
                <w:rFonts w:ascii="Times New Roman" w:hAnsi="Times New Roman" w:cs="Times New Roman"/>
                <w:sz w:val="24"/>
                <w:szCs w:val="24"/>
                <w:lang w:val="ru-RU"/>
              </w:rPr>
              <w:t xml:space="preserve">и/или иного компонента </w:t>
            </w:r>
            <w:r w:rsidRPr="0089736F">
              <w:rPr>
                <w:rStyle w:val="s10"/>
                <w:rFonts w:ascii="Times New Roman" w:hAnsi="Times New Roman" w:cs="Times New Roman"/>
                <w:sz w:val="24"/>
                <w:szCs w:val="24"/>
                <w:lang w:val="ru-RU"/>
              </w:rPr>
              <w:t>в жировой фазе исследуемого продукта</w:t>
            </w:r>
            <w:r w:rsidR="003D1518">
              <w:rPr>
                <w:rStyle w:val="s10"/>
                <w:rFonts w:ascii="Times New Roman" w:hAnsi="Times New Roman" w:cs="Times New Roman"/>
                <w:sz w:val="24"/>
                <w:szCs w:val="24"/>
                <w:lang w:val="ru-RU"/>
              </w:rPr>
              <w:t xml:space="preserve"> </w:t>
            </w:r>
            <w:r w:rsidRPr="0089736F">
              <w:rPr>
                <w:rFonts w:ascii="Times New Roman" w:hAnsi="Times New Roman" w:cs="Times New Roman"/>
                <w:color w:val="000000"/>
                <w:sz w:val="24"/>
                <w:szCs w:val="24"/>
                <w:lang w:val="ru-RU"/>
              </w:rPr>
              <w:t>составляет свыше 55,</w:t>
            </w:r>
            <w:r w:rsidRPr="003D1518">
              <w:rPr>
                <w:rFonts w:ascii="Times New Roman" w:hAnsi="Times New Roman" w:cs="Times New Roman"/>
                <w:color w:val="000000"/>
                <w:sz w:val="24"/>
                <w:szCs w:val="24"/>
                <w:lang w:val="ru-RU"/>
              </w:rPr>
              <w:t>0</w:t>
            </w:r>
            <w:r w:rsidRPr="0089736F">
              <w:rPr>
                <w:rFonts w:ascii="Times New Roman" w:hAnsi="Times New Roman" w:cs="Times New Roman"/>
                <w:color w:val="000000"/>
                <w:sz w:val="24"/>
                <w:szCs w:val="24"/>
                <w:lang w:val="ru-RU"/>
              </w:rPr>
              <w:t xml:space="preserve"> % до 59,0%</w:t>
            </w:r>
          </w:p>
        </w:tc>
      </w:tr>
      <w:tr w:rsidR="000E1383" w:rsidRPr="006C61C9" w14:paraId="3AD09D92" w14:textId="77777777" w:rsidTr="005C272D">
        <w:tc>
          <w:tcPr>
            <w:tcW w:w="675" w:type="dxa"/>
          </w:tcPr>
          <w:p w14:paraId="319F08A8" w14:textId="4AE2B4EF" w:rsidR="000E1383" w:rsidRPr="00104956" w:rsidRDefault="00104956" w:rsidP="000E1383">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12.1</w:t>
            </w:r>
          </w:p>
        </w:tc>
        <w:tc>
          <w:tcPr>
            <w:tcW w:w="4990" w:type="dxa"/>
          </w:tcPr>
          <w:p w14:paraId="3D1BE79A" w14:textId="77777777" w:rsidR="000E1383" w:rsidRPr="0089736F" w:rsidRDefault="000E1383" w:rsidP="000E1383">
            <w:pPr>
              <w:rPr>
                <w:rFonts w:ascii="Times New Roman" w:hAnsi="Times New Roman" w:cs="Times New Roman"/>
                <w:color w:val="000000"/>
                <w:sz w:val="24"/>
                <w:szCs w:val="24"/>
                <w:lang w:val="ru-RU"/>
              </w:rPr>
            </w:pPr>
            <w:r w:rsidRPr="0089736F">
              <w:rPr>
                <w:rFonts w:ascii="Times New Roman" w:hAnsi="Times New Roman" w:cs="Times New Roman"/>
                <w:color w:val="000000"/>
                <w:sz w:val="24"/>
                <w:szCs w:val="24"/>
                <w:lang w:val="ru-RU"/>
              </w:rPr>
              <w:t xml:space="preserve">от 30,7 до 32,3/от 13,4 до 13,9 </w:t>
            </w:r>
          </w:p>
        </w:tc>
        <w:tc>
          <w:tcPr>
            <w:tcW w:w="3691" w:type="dxa"/>
          </w:tcPr>
          <w:p w14:paraId="7290DF3A" w14:textId="77777777" w:rsidR="000E1383" w:rsidRPr="006C61C9" w:rsidRDefault="000E1383" w:rsidP="000E1383">
            <w:pPr>
              <w:jc w:val="center"/>
              <w:rPr>
                <w:rFonts w:ascii="Times New Roman" w:hAnsi="Times New Roman" w:cs="Times New Roman"/>
                <w:color w:val="000000"/>
                <w:sz w:val="24"/>
                <w:szCs w:val="24"/>
              </w:rPr>
            </w:pPr>
            <w:r w:rsidRPr="0089736F">
              <w:rPr>
                <w:rFonts w:ascii="Times New Roman" w:hAnsi="Times New Roman" w:cs="Times New Roman"/>
                <w:color w:val="000000"/>
                <w:sz w:val="24"/>
                <w:szCs w:val="24"/>
                <w:lang w:val="ru-RU"/>
              </w:rPr>
              <w:t>37,0</w:t>
            </w:r>
          </w:p>
        </w:tc>
      </w:tr>
    </w:tbl>
    <w:p w14:paraId="27E70D2A" w14:textId="77777777" w:rsidR="00F81B4C" w:rsidRPr="001C5AAF" w:rsidRDefault="00F81B4C" w:rsidP="00D31BAD">
      <w:pPr>
        <w:rPr>
          <w:lang w:val="ru-RU"/>
        </w:rPr>
      </w:pPr>
    </w:p>
    <w:p w14:paraId="67258C4B" w14:textId="6ECF4550" w:rsidR="002E57F5" w:rsidRDefault="002E57F5" w:rsidP="00110AF6">
      <w:pPr>
        <w:ind w:firstLine="567"/>
        <w:jc w:val="both"/>
        <w:rPr>
          <w:rStyle w:val="s00"/>
          <w:sz w:val="24"/>
          <w:szCs w:val="24"/>
          <w:lang w:val="ru-RU"/>
        </w:rPr>
      </w:pPr>
      <w:r w:rsidRPr="00110AF6">
        <w:rPr>
          <w:rStyle w:val="s00"/>
          <w:sz w:val="24"/>
          <w:szCs w:val="24"/>
          <w:lang w:val="ru-RU"/>
        </w:rPr>
        <w:t>Б.6.2.</w:t>
      </w:r>
      <w:r w:rsidR="00817393">
        <w:rPr>
          <w:rStyle w:val="s00"/>
          <w:sz w:val="24"/>
          <w:szCs w:val="24"/>
          <w:lang w:val="ru-RU"/>
        </w:rPr>
        <w:t>5</w:t>
      </w:r>
      <w:r w:rsidRPr="00110AF6">
        <w:rPr>
          <w:rStyle w:val="s00"/>
          <w:sz w:val="24"/>
          <w:szCs w:val="24"/>
          <w:lang w:val="ru-RU"/>
        </w:rPr>
        <w:t xml:space="preserve"> Вычисления проводят с точностью до второго десятичного знака с последующим округлением до первого десятичного знака.</w:t>
      </w:r>
    </w:p>
    <w:p w14:paraId="683C7E7C" w14:textId="77777777" w:rsidR="00B17C7F" w:rsidRPr="00110AF6" w:rsidRDefault="00B17C7F" w:rsidP="00B05CF7">
      <w:pPr>
        <w:jc w:val="both"/>
        <w:rPr>
          <w:sz w:val="24"/>
          <w:szCs w:val="24"/>
          <w:lang w:val="ru-RU"/>
        </w:rPr>
      </w:pPr>
    </w:p>
    <w:p w14:paraId="2683F81B" w14:textId="5A570FC0" w:rsidR="002E57F5" w:rsidRPr="00E76DD6" w:rsidRDefault="002E57F5" w:rsidP="00110AF6">
      <w:pPr>
        <w:ind w:firstLine="567"/>
        <w:jc w:val="both"/>
        <w:rPr>
          <w:b/>
          <w:bCs/>
          <w:lang w:val="ru-RU"/>
        </w:rPr>
      </w:pPr>
      <w:r w:rsidRPr="00E76DD6">
        <w:rPr>
          <w:rStyle w:val="s00"/>
          <w:b/>
          <w:bCs/>
          <w:sz w:val="24"/>
          <w:szCs w:val="24"/>
          <w:lang w:val="ru-RU"/>
        </w:rPr>
        <w:t>Б.6.</w:t>
      </w:r>
      <w:r w:rsidR="00817393" w:rsidRPr="00E76DD6">
        <w:rPr>
          <w:rStyle w:val="s00"/>
          <w:b/>
          <w:bCs/>
          <w:sz w:val="24"/>
          <w:szCs w:val="24"/>
          <w:lang w:val="ru-RU"/>
        </w:rPr>
        <w:t>6</w:t>
      </w:r>
      <w:r w:rsidRPr="00E76DD6">
        <w:rPr>
          <w:rStyle w:val="s00"/>
          <w:b/>
          <w:bCs/>
          <w:sz w:val="24"/>
          <w:szCs w:val="24"/>
          <w:lang w:val="ru-RU"/>
        </w:rPr>
        <w:t xml:space="preserve"> Метрологические характеристики метода</w:t>
      </w:r>
    </w:p>
    <w:p w14:paraId="062CA38E" w14:textId="14FFAD0C" w:rsidR="0057578D" w:rsidRPr="002A51C3" w:rsidRDefault="0057578D" w:rsidP="0057578D">
      <w:pPr>
        <w:ind w:firstLine="397"/>
        <w:rPr>
          <w:lang w:val="ru-RU"/>
        </w:rPr>
      </w:pPr>
    </w:p>
    <w:p w14:paraId="6CC5289D" w14:textId="60712E08" w:rsidR="002E57F5" w:rsidRPr="0089736F" w:rsidRDefault="002E57F5" w:rsidP="0089736F">
      <w:pPr>
        <w:ind w:firstLine="397"/>
        <w:jc w:val="center"/>
        <w:rPr>
          <w:rFonts w:ascii="Times New Roman" w:hAnsi="Times New Roman" w:cs="Times New Roman"/>
          <w:b/>
          <w:bCs/>
          <w:sz w:val="24"/>
          <w:szCs w:val="24"/>
          <w:lang w:val="ru-RU"/>
        </w:rPr>
      </w:pPr>
      <w:r w:rsidRPr="00FB4F2C">
        <w:rPr>
          <w:rStyle w:val="a01"/>
          <w:rFonts w:ascii="Times New Roman" w:hAnsi="Times New Roman" w:cs="Times New Roman"/>
          <w:b/>
          <w:bCs/>
          <w:sz w:val="24"/>
          <w:szCs w:val="24"/>
          <w:lang w:val="ru-RU"/>
        </w:rPr>
        <w:t xml:space="preserve">Таблица </w:t>
      </w:r>
      <w:r w:rsidR="001746EB">
        <w:rPr>
          <w:rStyle w:val="a01"/>
          <w:rFonts w:ascii="Times New Roman" w:hAnsi="Times New Roman" w:cs="Times New Roman"/>
          <w:b/>
          <w:bCs/>
          <w:sz w:val="24"/>
          <w:szCs w:val="24"/>
          <w:lang w:val="ru-RU"/>
        </w:rPr>
        <w:t>В</w:t>
      </w:r>
      <w:r w:rsidRPr="00FB4F2C">
        <w:rPr>
          <w:rStyle w:val="a01"/>
          <w:rFonts w:ascii="Times New Roman" w:hAnsi="Times New Roman" w:cs="Times New Roman"/>
          <w:b/>
          <w:bCs/>
          <w:sz w:val="24"/>
          <w:szCs w:val="24"/>
          <w:lang w:val="ru-RU"/>
        </w:rPr>
        <w:t>.</w:t>
      </w:r>
      <w:r w:rsidR="009128B4">
        <w:rPr>
          <w:rStyle w:val="a01"/>
          <w:rFonts w:ascii="Times New Roman" w:hAnsi="Times New Roman" w:cs="Times New Roman"/>
          <w:b/>
          <w:bCs/>
          <w:sz w:val="24"/>
          <w:szCs w:val="24"/>
          <w:lang w:val="ru-RU"/>
        </w:rPr>
        <w:t>3</w:t>
      </w:r>
    </w:p>
    <w:tbl>
      <w:tblPr>
        <w:tblW w:w="5094" w:type="pct"/>
        <w:jc w:val="center"/>
        <w:tblCellMar>
          <w:left w:w="0" w:type="dxa"/>
          <w:right w:w="0" w:type="dxa"/>
        </w:tblCellMar>
        <w:tblLook w:val="04A0" w:firstRow="1" w:lastRow="0" w:firstColumn="1" w:lastColumn="0" w:noHBand="0" w:noVBand="1"/>
      </w:tblPr>
      <w:tblGrid>
        <w:gridCol w:w="1716"/>
        <w:gridCol w:w="1451"/>
        <w:gridCol w:w="1927"/>
        <w:gridCol w:w="2244"/>
        <w:gridCol w:w="2172"/>
      </w:tblGrid>
      <w:tr w:rsidR="002E57F5" w:rsidRPr="005B5115" w14:paraId="6D1B4902" w14:textId="77777777" w:rsidTr="00B517FD">
        <w:trPr>
          <w:jc w:val="center"/>
        </w:trPr>
        <w:tc>
          <w:tcPr>
            <w:tcW w:w="9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B3FB61" w14:textId="77777777" w:rsidR="002E57F5" w:rsidRPr="00EA352F" w:rsidRDefault="002E57F5" w:rsidP="00F05406">
            <w:pPr>
              <w:pStyle w:val="a10"/>
              <w:jc w:val="center"/>
            </w:pPr>
            <w:r>
              <w:t>Наименование показателя</w:t>
            </w:r>
          </w:p>
        </w:tc>
        <w:tc>
          <w:tcPr>
            <w:tcW w:w="7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FAB41" w14:textId="77777777" w:rsidR="002E57F5" w:rsidRPr="00EA352F" w:rsidRDefault="002E57F5" w:rsidP="00F05406">
            <w:pPr>
              <w:pStyle w:val="a10"/>
              <w:jc w:val="center"/>
            </w:pPr>
            <w:r>
              <w:t>Диапазон измерений, %</w:t>
            </w:r>
          </w:p>
        </w:tc>
        <w:tc>
          <w:tcPr>
            <w:tcW w:w="10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87281" w14:textId="77777777" w:rsidR="00B517FD" w:rsidRDefault="002E57F5" w:rsidP="00F05406">
            <w:pPr>
              <w:pStyle w:val="a10"/>
              <w:jc w:val="center"/>
            </w:pPr>
            <w:r>
              <w:t xml:space="preserve">Предел повторяемости </w:t>
            </w:r>
            <w:proofErr w:type="spellStart"/>
            <w:r>
              <w:t>r</w:t>
            </w:r>
            <w:r>
              <w:rPr>
                <w:vertAlign w:val="subscript"/>
              </w:rPr>
              <w:t>отн</w:t>
            </w:r>
            <w:proofErr w:type="spellEnd"/>
            <w:r>
              <w:t xml:space="preserve">, % (n = 2), </w:t>
            </w:r>
          </w:p>
          <w:p w14:paraId="2D19AF7C" w14:textId="7FFC0E95" w:rsidR="002E57F5" w:rsidRPr="00EA352F" w:rsidRDefault="002E57F5" w:rsidP="00F05406">
            <w:pPr>
              <w:pStyle w:val="a10"/>
              <w:jc w:val="center"/>
            </w:pPr>
            <w:r>
              <w:t>Р = 0,95</w:t>
            </w:r>
          </w:p>
        </w:tc>
        <w:tc>
          <w:tcPr>
            <w:tcW w:w="11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C894C" w14:textId="77777777" w:rsidR="00B517FD" w:rsidRDefault="002E57F5" w:rsidP="00B517FD">
            <w:pPr>
              <w:pStyle w:val="a10"/>
              <w:jc w:val="center"/>
            </w:pPr>
            <w:r>
              <w:t xml:space="preserve">Предел воспроизводимости </w:t>
            </w:r>
            <w:proofErr w:type="spellStart"/>
            <w:r>
              <w:t>R</w:t>
            </w:r>
            <w:r>
              <w:rPr>
                <w:vertAlign w:val="subscript"/>
              </w:rPr>
              <w:t>отн</w:t>
            </w:r>
            <w:proofErr w:type="spellEnd"/>
            <w:r>
              <w:t xml:space="preserve">, % (m = 2), </w:t>
            </w:r>
          </w:p>
          <w:p w14:paraId="4D6DFDD7" w14:textId="2565F8F5" w:rsidR="002E57F5" w:rsidRPr="00EA352F" w:rsidRDefault="002E57F5" w:rsidP="00B517FD">
            <w:pPr>
              <w:pStyle w:val="a10"/>
              <w:jc w:val="center"/>
            </w:pPr>
            <w:r>
              <w:t>Р = 0,95</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FA20" w14:textId="77777777" w:rsidR="002E57F5" w:rsidRPr="00EA352F" w:rsidRDefault="002E57F5" w:rsidP="00B517FD">
            <w:pPr>
              <w:pStyle w:val="a10"/>
              <w:ind w:right="-92"/>
              <w:jc w:val="center"/>
            </w:pPr>
            <w:r>
              <w:t xml:space="preserve">Границы относительной погрешности измерений </w:t>
            </w:r>
            <w:r w:rsidR="00B2710F">
              <w:rPr>
                <w:noProof/>
              </w:rPr>
              <w:fldChar w:fldCharType="begin"/>
            </w:r>
            <w:r w:rsidR="00B2710F">
              <w:rPr>
                <w:noProof/>
              </w:rPr>
              <w:instrText xml:space="preserve"> INCLUDEPICTURE  "C:\\Users\\galina.onishenko\\AppData\\Local\\041860\\041860142.PNG" \* MERGEFORMATINET </w:instrText>
            </w:r>
            <w:r w:rsidR="00B2710F">
              <w:rPr>
                <w:noProof/>
              </w:rPr>
              <w:fldChar w:fldCharType="separate"/>
            </w:r>
            <w:r w:rsidR="00106007">
              <w:rPr>
                <w:noProof/>
              </w:rPr>
              <w:fldChar w:fldCharType="begin"/>
            </w:r>
            <w:r w:rsidR="00106007">
              <w:rPr>
                <w:noProof/>
              </w:rPr>
              <w:instrText xml:space="preserve"> INCLUDEPICTURE  "C:\\Users\\galina.onishenko\\AppData\\Local\\041860\\041860142.PNG" \* MERGEFORMATINET </w:instrText>
            </w:r>
            <w:r w:rsidR="00106007">
              <w:rPr>
                <w:noProof/>
              </w:rPr>
              <w:fldChar w:fldCharType="separate"/>
            </w:r>
            <w:r w:rsidR="008F53CE">
              <w:rPr>
                <w:noProof/>
              </w:rPr>
              <w:fldChar w:fldCharType="begin"/>
            </w:r>
            <w:r w:rsidR="008F53CE">
              <w:rPr>
                <w:noProof/>
              </w:rPr>
              <w:instrText xml:space="preserve"> INCLUDEPICTURE  "C:\\Users\\galina.onishenko\\AppData\\Local\\041860\\041860142.PNG" \* MERGEFORMATINET </w:instrText>
            </w:r>
            <w:r w:rsidR="008F53CE">
              <w:rPr>
                <w:noProof/>
              </w:rPr>
              <w:fldChar w:fldCharType="separate"/>
            </w:r>
            <w:r w:rsidR="00350CD1">
              <w:rPr>
                <w:noProof/>
              </w:rPr>
              <w:fldChar w:fldCharType="begin"/>
            </w:r>
            <w:r w:rsidR="00350CD1">
              <w:rPr>
                <w:noProof/>
              </w:rPr>
              <w:instrText xml:space="preserve"> INCLUDEPICTURE  "C:\\Users\\galina.onishenko\\AppData\\Local\\041860\\041860142.PNG" \* MERGEFORMATINET </w:instrText>
            </w:r>
            <w:r w:rsidR="00350CD1">
              <w:rPr>
                <w:noProof/>
              </w:rPr>
              <w:fldChar w:fldCharType="separate"/>
            </w:r>
            <w:r w:rsidR="0043288D">
              <w:rPr>
                <w:noProof/>
              </w:rPr>
              <w:fldChar w:fldCharType="begin"/>
            </w:r>
            <w:r w:rsidR="0043288D">
              <w:rPr>
                <w:noProof/>
              </w:rPr>
              <w:instrText xml:space="preserve"> INCLUDEPICTURE  "C:\\Users\\galina.onishenko\\AppData\\Local\\041860\\041860142.PNG" \* MERGEFORMATINET </w:instrText>
            </w:r>
            <w:r w:rsidR="0043288D">
              <w:rPr>
                <w:noProof/>
              </w:rPr>
              <w:fldChar w:fldCharType="separate"/>
            </w:r>
            <w:r w:rsidR="008F2244">
              <w:rPr>
                <w:noProof/>
              </w:rPr>
              <w:fldChar w:fldCharType="begin"/>
            </w:r>
            <w:r w:rsidR="008F2244">
              <w:rPr>
                <w:noProof/>
              </w:rPr>
              <w:instrText xml:space="preserve"> INCLUDEPICTURE  "C:\\Users\\galina.onishenko\\AppData\\Local\\041860\\041860142.PNG" \* MERGEFORMATINET </w:instrText>
            </w:r>
            <w:r w:rsidR="008F2244">
              <w:rPr>
                <w:noProof/>
              </w:rPr>
              <w:fldChar w:fldCharType="separate"/>
            </w:r>
            <w:r w:rsidR="00E04013">
              <w:rPr>
                <w:noProof/>
              </w:rPr>
              <w:fldChar w:fldCharType="begin"/>
            </w:r>
            <w:r w:rsidR="00E04013">
              <w:rPr>
                <w:noProof/>
              </w:rPr>
              <w:instrText xml:space="preserve"> </w:instrText>
            </w:r>
            <w:r w:rsidR="00E04013">
              <w:rPr>
                <w:noProof/>
              </w:rPr>
              <w:instrText>INCLUDEPICTURE  "C:\\Users\\galina.onishenko\\AppData\\Local\\041860\\041860142.PNG" \* MERGEFORMATINET</w:instrText>
            </w:r>
            <w:r w:rsidR="00E04013">
              <w:rPr>
                <w:noProof/>
              </w:rPr>
              <w:instrText xml:space="preserve"> </w:instrText>
            </w:r>
            <w:r w:rsidR="00E04013">
              <w:rPr>
                <w:noProof/>
              </w:rPr>
              <w:fldChar w:fldCharType="separate"/>
            </w:r>
            <w:r w:rsidR="00E04013">
              <w:rPr>
                <w:noProof/>
              </w:rPr>
              <w:pict w14:anchorId="719F5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3.25pt;height:17.25pt;visibility:visible">
                  <v:imagedata r:id="rId258" r:href="rId259"/>
                </v:shape>
              </w:pict>
            </w:r>
            <w:r w:rsidR="00E04013">
              <w:rPr>
                <w:noProof/>
              </w:rPr>
              <w:fldChar w:fldCharType="end"/>
            </w:r>
            <w:r w:rsidR="008F2244">
              <w:rPr>
                <w:noProof/>
              </w:rPr>
              <w:fldChar w:fldCharType="end"/>
            </w:r>
            <w:r w:rsidR="0043288D">
              <w:rPr>
                <w:noProof/>
              </w:rPr>
              <w:fldChar w:fldCharType="end"/>
            </w:r>
            <w:r w:rsidR="00350CD1">
              <w:rPr>
                <w:noProof/>
              </w:rPr>
              <w:fldChar w:fldCharType="end"/>
            </w:r>
            <w:r w:rsidR="008F53CE">
              <w:rPr>
                <w:noProof/>
              </w:rPr>
              <w:fldChar w:fldCharType="end"/>
            </w:r>
            <w:r w:rsidR="00106007">
              <w:rPr>
                <w:noProof/>
              </w:rPr>
              <w:fldChar w:fldCharType="end"/>
            </w:r>
            <w:r w:rsidR="00B2710F">
              <w:rPr>
                <w:noProof/>
              </w:rPr>
              <w:fldChar w:fldCharType="end"/>
            </w:r>
            <w:r>
              <w:t>, %, Р = 0,95</w:t>
            </w:r>
          </w:p>
        </w:tc>
      </w:tr>
      <w:tr w:rsidR="002E57F5" w14:paraId="006891B7" w14:textId="77777777" w:rsidTr="00B517FD">
        <w:trPr>
          <w:jc w:val="center"/>
        </w:trPr>
        <w:tc>
          <w:tcPr>
            <w:tcW w:w="90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CB216" w14:textId="77777777" w:rsidR="002E57F5" w:rsidRPr="00EA352F" w:rsidRDefault="002E57F5" w:rsidP="00F05406">
            <w:pPr>
              <w:pStyle w:val="a10"/>
            </w:pPr>
            <w:r>
              <w:t>Массовая доля молочного жира в жировой фазе продукта</w:t>
            </w:r>
          </w:p>
        </w:tc>
        <w:tc>
          <w:tcPr>
            <w:tcW w:w="763" w:type="pct"/>
            <w:tcBorders>
              <w:top w:val="nil"/>
              <w:left w:val="nil"/>
              <w:bottom w:val="single" w:sz="8" w:space="0" w:color="auto"/>
              <w:right w:val="single" w:sz="8" w:space="0" w:color="auto"/>
            </w:tcBorders>
            <w:tcMar>
              <w:top w:w="0" w:type="dxa"/>
              <w:left w:w="108" w:type="dxa"/>
              <w:bottom w:w="0" w:type="dxa"/>
              <w:right w:w="108" w:type="dxa"/>
            </w:tcMar>
            <w:hideMark/>
          </w:tcPr>
          <w:p w14:paraId="29D8C03F" w14:textId="77777777" w:rsidR="002E57F5" w:rsidRPr="00EA352F" w:rsidRDefault="002E57F5" w:rsidP="00F05406">
            <w:pPr>
              <w:pStyle w:val="a10"/>
              <w:jc w:val="center"/>
            </w:pPr>
            <w:r>
              <w:t xml:space="preserve">От 3,0 до 15,0 </w:t>
            </w:r>
            <w:proofErr w:type="spellStart"/>
            <w:r>
              <w:t>включ</w:t>
            </w:r>
            <w:proofErr w:type="spellEnd"/>
            <w:r>
              <w:t>.</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14:paraId="7B540AF2" w14:textId="77777777" w:rsidR="002E57F5" w:rsidRPr="00EA352F" w:rsidRDefault="002E57F5" w:rsidP="00F05406">
            <w:pPr>
              <w:pStyle w:val="a10"/>
              <w:jc w:val="center"/>
            </w:pPr>
            <w:r>
              <w:t>16</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14:paraId="6234F2DA" w14:textId="77777777" w:rsidR="002E57F5" w:rsidRPr="00EA352F" w:rsidRDefault="002E57F5" w:rsidP="00F05406">
            <w:pPr>
              <w:pStyle w:val="a10"/>
              <w:jc w:val="center"/>
            </w:pPr>
            <w:r>
              <w:t>32</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245588A9" w14:textId="77777777" w:rsidR="002E57F5" w:rsidRPr="00EA352F" w:rsidRDefault="002E57F5" w:rsidP="00F05406">
            <w:pPr>
              <w:pStyle w:val="a10"/>
              <w:jc w:val="center"/>
            </w:pPr>
            <w:r>
              <w:t>20</w:t>
            </w:r>
          </w:p>
        </w:tc>
      </w:tr>
      <w:tr w:rsidR="002E57F5" w14:paraId="67E33AC6" w14:textId="77777777" w:rsidTr="00B517FD">
        <w:trPr>
          <w:jc w:val="center"/>
        </w:trPr>
        <w:tc>
          <w:tcPr>
            <w:tcW w:w="0" w:type="auto"/>
            <w:vMerge/>
            <w:tcBorders>
              <w:top w:val="nil"/>
              <w:left w:val="single" w:sz="8" w:space="0" w:color="auto"/>
              <w:bottom w:val="single" w:sz="8" w:space="0" w:color="auto"/>
              <w:right w:val="single" w:sz="8" w:space="0" w:color="auto"/>
            </w:tcBorders>
            <w:vAlign w:val="center"/>
            <w:hideMark/>
          </w:tcPr>
          <w:p w14:paraId="46AAD68C" w14:textId="77777777" w:rsidR="002E57F5" w:rsidRPr="00C55839" w:rsidRDefault="002E57F5" w:rsidP="00F05406"/>
        </w:tc>
        <w:tc>
          <w:tcPr>
            <w:tcW w:w="763" w:type="pct"/>
            <w:tcBorders>
              <w:top w:val="nil"/>
              <w:left w:val="nil"/>
              <w:bottom w:val="single" w:sz="8" w:space="0" w:color="auto"/>
              <w:right w:val="single" w:sz="8" w:space="0" w:color="auto"/>
            </w:tcBorders>
            <w:tcMar>
              <w:top w:w="0" w:type="dxa"/>
              <w:left w:w="108" w:type="dxa"/>
              <w:bottom w:w="0" w:type="dxa"/>
              <w:right w:w="108" w:type="dxa"/>
            </w:tcMar>
            <w:hideMark/>
          </w:tcPr>
          <w:p w14:paraId="22F59420" w14:textId="77777777" w:rsidR="002E57F5" w:rsidRPr="00EA352F" w:rsidRDefault="002E57F5" w:rsidP="00F05406">
            <w:pPr>
              <w:pStyle w:val="a10"/>
              <w:jc w:val="center"/>
            </w:pPr>
            <w:r>
              <w:t xml:space="preserve">Св. 15,0 до 40,0 </w:t>
            </w:r>
            <w:proofErr w:type="spellStart"/>
            <w:r>
              <w:t>включ</w:t>
            </w:r>
            <w:proofErr w:type="spellEnd"/>
            <w:r>
              <w:t>.</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14:paraId="42405AA1" w14:textId="77777777" w:rsidR="002E57F5" w:rsidRPr="00EA352F" w:rsidRDefault="002E57F5" w:rsidP="00F05406">
            <w:pPr>
              <w:pStyle w:val="a10"/>
              <w:jc w:val="center"/>
            </w:pPr>
            <w:r>
              <w:t>10</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14:paraId="39E1A582" w14:textId="77777777" w:rsidR="002E57F5" w:rsidRPr="00EA352F" w:rsidRDefault="002E57F5" w:rsidP="00F05406">
            <w:pPr>
              <w:pStyle w:val="a10"/>
              <w:jc w:val="center"/>
            </w:pPr>
            <w:r>
              <w:t>20</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20974FF5" w14:textId="77777777" w:rsidR="002E57F5" w:rsidRPr="00EA352F" w:rsidRDefault="002E57F5" w:rsidP="00F05406">
            <w:pPr>
              <w:pStyle w:val="a10"/>
              <w:jc w:val="center"/>
            </w:pPr>
            <w:r>
              <w:t>15</w:t>
            </w:r>
          </w:p>
        </w:tc>
      </w:tr>
      <w:tr w:rsidR="002E57F5" w14:paraId="2A8D55A7" w14:textId="77777777" w:rsidTr="00B517FD">
        <w:trPr>
          <w:jc w:val="center"/>
        </w:trPr>
        <w:tc>
          <w:tcPr>
            <w:tcW w:w="0" w:type="auto"/>
            <w:vMerge/>
            <w:tcBorders>
              <w:top w:val="nil"/>
              <w:left w:val="single" w:sz="8" w:space="0" w:color="auto"/>
              <w:bottom w:val="single" w:sz="8" w:space="0" w:color="auto"/>
              <w:right w:val="single" w:sz="8" w:space="0" w:color="auto"/>
            </w:tcBorders>
            <w:vAlign w:val="center"/>
            <w:hideMark/>
          </w:tcPr>
          <w:p w14:paraId="1352B6CB" w14:textId="77777777" w:rsidR="002E57F5" w:rsidRPr="00C55839" w:rsidRDefault="002E57F5" w:rsidP="00F05406"/>
        </w:tc>
        <w:tc>
          <w:tcPr>
            <w:tcW w:w="763" w:type="pct"/>
            <w:tcBorders>
              <w:top w:val="nil"/>
              <w:left w:val="nil"/>
              <w:bottom w:val="single" w:sz="8" w:space="0" w:color="auto"/>
              <w:right w:val="single" w:sz="8" w:space="0" w:color="auto"/>
            </w:tcBorders>
            <w:tcMar>
              <w:top w:w="0" w:type="dxa"/>
              <w:left w:w="108" w:type="dxa"/>
              <w:bottom w:w="0" w:type="dxa"/>
              <w:right w:w="108" w:type="dxa"/>
            </w:tcMar>
            <w:hideMark/>
          </w:tcPr>
          <w:p w14:paraId="673B3CB2" w14:textId="77777777" w:rsidR="002E57F5" w:rsidRPr="00EA352F" w:rsidRDefault="002E57F5" w:rsidP="00F05406">
            <w:pPr>
              <w:pStyle w:val="a10"/>
              <w:jc w:val="center"/>
            </w:pPr>
            <w:r>
              <w:t xml:space="preserve">Св. 40,0 до 85,0 </w:t>
            </w:r>
            <w:proofErr w:type="spellStart"/>
            <w:r>
              <w:t>включ</w:t>
            </w:r>
            <w:proofErr w:type="spellEnd"/>
            <w:r>
              <w:t>.</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14:paraId="66946648" w14:textId="77777777" w:rsidR="002E57F5" w:rsidRPr="00EA352F" w:rsidRDefault="002E57F5" w:rsidP="00F05406">
            <w:pPr>
              <w:pStyle w:val="a10"/>
              <w:jc w:val="center"/>
            </w:pPr>
            <w:r>
              <w:t>7</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14:paraId="6624CE64" w14:textId="77777777" w:rsidR="002E57F5" w:rsidRPr="00EA352F" w:rsidRDefault="002E57F5" w:rsidP="00F05406">
            <w:pPr>
              <w:pStyle w:val="a10"/>
              <w:jc w:val="center"/>
            </w:pPr>
            <w:r>
              <w:t>14</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2D0EC44C" w14:textId="77777777" w:rsidR="002E57F5" w:rsidRPr="00EA352F" w:rsidRDefault="002E57F5" w:rsidP="00F05406">
            <w:pPr>
              <w:pStyle w:val="a10"/>
              <w:jc w:val="center"/>
            </w:pPr>
            <w:r>
              <w:t>10</w:t>
            </w:r>
          </w:p>
        </w:tc>
      </w:tr>
    </w:tbl>
    <w:p w14:paraId="0B1BAA6F" w14:textId="77777777" w:rsidR="002E57F5" w:rsidRPr="00C55839" w:rsidRDefault="002E57F5" w:rsidP="002E57F5">
      <w:pPr>
        <w:ind w:firstLine="397"/>
      </w:pPr>
      <w:r>
        <w:t> </w:t>
      </w:r>
    </w:p>
    <w:p w14:paraId="3F6611BB" w14:textId="0B4E5BC9" w:rsidR="002E57F5" w:rsidRPr="00D2471E" w:rsidRDefault="002E57F5" w:rsidP="00D2471E">
      <w:pPr>
        <w:ind w:firstLine="567"/>
        <w:jc w:val="both"/>
        <w:rPr>
          <w:rStyle w:val="s00"/>
          <w:b/>
          <w:bCs/>
          <w:sz w:val="24"/>
          <w:szCs w:val="24"/>
        </w:rPr>
      </w:pPr>
      <w:r w:rsidRPr="00D2471E">
        <w:rPr>
          <w:rStyle w:val="s00"/>
          <w:b/>
          <w:bCs/>
          <w:sz w:val="24"/>
          <w:szCs w:val="24"/>
        </w:rPr>
        <w:t xml:space="preserve">Б.7 </w:t>
      </w:r>
      <w:proofErr w:type="spellStart"/>
      <w:r w:rsidRPr="00D2471E">
        <w:rPr>
          <w:rStyle w:val="s00"/>
          <w:b/>
          <w:bCs/>
          <w:sz w:val="24"/>
          <w:szCs w:val="24"/>
        </w:rPr>
        <w:t>Требования</w:t>
      </w:r>
      <w:proofErr w:type="spellEnd"/>
      <w:r w:rsidRPr="00D2471E">
        <w:rPr>
          <w:rStyle w:val="s00"/>
          <w:b/>
          <w:bCs/>
          <w:sz w:val="24"/>
          <w:szCs w:val="24"/>
        </w:rPr>
        <w:t xml:space="preserve"> </w:t>
      </w:r>
      <w:proofErr w:type="spellStart"/>
      <w:r w:rsidRPr="00D2471E">
        <w:rPr>
          <w:rStyle w:val="s00"/>
          <w:b/>
          <w:bCs/>
          <w:sz w:val="24"/>
          <w:szCs w:val="24"/>
        </w:rPr>
        <w:t>безопасности</w:t>
      </w:r>
      <w:proofErr w:type="spellEnd"/>
    </w:p>
    <w:p w14:paraId="5823D235" w14:textId="77777777" w:rsidR="00D2471E" w:rsidRPr="00C83F5D" w:rsidRDefault="00D2471E" w:rsidP="002E57F5">
      <w:pPr>
        <w:ind w:firstLine="397"/>
        <w:jc w:val="both"/>
        <w:rPr>
          <w:rFonts w:ascii="Times New Roman" w:hAnsi="Times New Roman" w:cs="Times New Roman"/>
          <w:sz w:val="24"/>
          <w:szCs w:val="24"/>
        </w:rPr>
      </w:pPr>
    </w:p>
    <w:p w14:paraId="49C30F9F" w14:textId="77777777" w:rsidR="002E57F5" w:rsidRPr="00C83F5D" w:rsidRDefault="002E57F5" w:rsidP="00D2471E">
      <w:pPr>
        <w:ind w:firstLine="567"/>
        <w:jc w:val="both"/>
        <w:rPr>
          <w:rFonts w:ascii="Times New Roman" w:hAnsi="Times New Roman" w:cs="Times New Roman"/>
          <w:sz w:val="24"/>
          <w:szCs w:val="24"/>
          <w:lang w:val="ru-RU"/>
        </w:rPr>
      </w:pPr>
      <w:r w:rsidRPr="00C83F5D">
        <w:rPr>
          <w:rStyle w:val="s00"/>
          <w:sz w:val="24"/>
          <w:szCs w:val="24"/>
          <w:lang w:val="ru-RU"/>
        </w:rPr>
        <w:t>При выполнении измерений необходимо выполнять требования безопасности работы с легковоспламеняющимися жидкостями, сжатыми газами и токсичными веществами.</w:t>
      </w:r>
    </w:p>
    <w:p w14:paraId="5B3B14B0" w14:textId="26288956" w:rsidR="002E57F5" w:rsidRDefault="002E57F5" w:rsidP="00D2471E">
      <w:pPr>
        <w:ind w:firstLine="567"/>
        <w:jc w:val="both"/>
        <w:rPr>
          <w:rStyle w:val="s00"/>
          <w:sz w:val="24"/>
          <w:szCs w:val="24"/>
          <w:lang w:val="ru-RU"/>
        </w:rPr>
      </w:pPr>
      <w:r w:rsidRPr="00C83F5D">
        <w:rPr>
          <w:rStyle w:val="s00"/>
          <w:sz w:val="24"/>
          <w:szCs w:val="24"/>
          <w:lang w:val="ru-RU"/>
        </w:rPr>
        <w:t xml:space="preserve">Лаборатория, в которой проводят измерения, должна иметь приточно-вытяжную вентиляцию в соответствии с </w:t>
      </w:r>
      <w:hyperlink r:id="rId260" w:history="1">
        <w:r w:rsidRPr="0040173E">
          <w:rPr>
            <w:rStyle w:val="aff0"/>
            <w:rFonts w:ascii="Times New Roman" w:hAnsi="Times New Roman" w:cs="Times New Roman"/>
            <w:color w:val="auto"/>
            <w:sz w:val="24"/>
            <w:szCs w:val="24"/>
            <w:u w:val="none"/>
            <w:lang w:val="ru-RU"/>
          </w:rPr>
          <w:t>ГОСТ 12.4.021</w:t>
        </w:r>
      </w:hyperlink>
      <w:r w:rsidRPr="00C83F5D">
        <w:rPr>
          <w:rStyle w:val="s00"/>
          <w:sz w:val="24"/>
          <w:szCs w:val="24"/>
          <w:lang w:val="ru-RU"/>
        </w:rPr>
        <w:t>.</w:t>
      </w:r>
    </w:p>
    <w:p w14:paraId="7C297976" w14:textId="77777777" w:rsidR="00E76DD6" w:rsidRPr="00C83F5D" w:rsidRDefault="00E76DD6" w:rsidP="00D2471E">
      <w:pPr>
        <w:ind w:firstLine="567"/>
        <w:jc w:val="both"/>
        <w:rPr>
          <w:rFonts w:ascii="Times New Roman" w:hAnsi="Times New Roman" w:cs="Times New Roman"/>
          <w:sz w:val="24"/>
          <w:szCs w:val="24"/>
          <w:lang w:val="ru-RU"/>
        </w:rPr>
      </w:pPr>
    </w:p>
    <w:p w14:paraId="04957A2F" w14:textId="71443130" w:rsidR="002E57F5" w:rsidRPr="00D2471E" w:rsidRDefault="002E57F5" w:rsidP="00D2471E">
      <w:pPr>
        <w:ind w:firstLine="567"/>
        <w:jc w:val="both"/>
        <w:rPr>
          <w:rStyle w:val="s00"/>
          <w:b/>
          <w:bCs/>
          <w:sz w:val="24"/>
          <w:szCs w:val="24"/>
          <w:lang w:val="ru-RU"/>
        </w:rPr>
      </w:pPr>
      <w:r w:rsidRPr="00D2471E">
        <w:rPr>
          <w:rStyle w:val="s00"/>
          <w:b/>
          <w:bCs/>
          <w:sz w:val="24"/>
          <w:szCs w:val="24"/>
          <w:lang w:val="ru-RU"/>
        </w:rPr>
        <w:t>Б.8 Требования к квалификации оператора</w:t>
      </w:r>
    </w:p>
    <w:p w14:paraId="601FFAE4" w14:textId="77777777" w:rsidR="00D2471E" w:rsidRPr="00C83F5D" w:rsidRDefault="00D2471E" w:rsidP="002E57F5">
      <w:pPr>
        <w:ind w:firstLine="397"/>
        <w:jc w:val="both"/>
        <w:rPr>
          <w:rFonts w:ascii="Times New Roman" w:hAnsi="Times New Roman" w:cs="Times New Roman"/>
          <w:sz w:val="24"/>
          <w:szCs w:val="24"/>
          <w:lang w:val="ru-RU"/>
        </w:rPr>
      </w:pPr>
    </w:p>
    <w:p w14:paraId="757D132B" w14:textId="45E8F1CB" w:rsidR="002E57F5" w:rsidRDefault="002E57F5" w:rsidP="00D2471E">
      <w:pPr>
        <w:ind w:firstLine="567"/>
        <w:jc w:val="both"/>
        <w:rPr>
          <w:rStyle w:val="s00"/>
          <w:sz w:val="24"/>
          <w:szCs w:val="24"/>
          <w:lang w:val="ru-RU"/>
        </w:rPr>
      </w:pPr>
      <w:r w:rsidRPr="00C83F5D">
        <w:rPr>
          <w:rStyle w:val="s00"/>
          <w:sz w:val="24"/>
          <w:szCs w:val="24"/>
          <w:lang w:val="ru-RU"/>
        </w:rPr>
        <w:t>К проведению измерений допускаются лица, прошедшие специальное обучение работе на газовых хроматографах, освоившие настоящий метод и прошедшие инструктаж по технике безопасности при работе со сжатыми газами, легковоспламеняющимися жидкостями и токсичными веществами.</w:t>
      </w:r>
    </w:p>
    <w:p w14:paraId="1490C0FB" w14:textId="77777777" w:rsidR="00D2471E" w:rsidRPr="00C83F5D" w:rsidRDefault="00D2471E" w:rsidP="002E57F5">
      <w:pPr>
        <w:ind w:firstLine="397"/>
        <w:jc w:val="both"/>
        <w:rPr>
          <w:rFonts w:ascii="Times New Roman" w:hAnsi="Times New Roman" w:cs="Times New Roman"/>
          <w:sz w:val="24"/>
          <w:szCs w:val="24"/>
          <w:lang w:val="ru-RU"/>
        </w:rPr>
      </w:pPr>
    </w:p>
    <w:p w14:paraId="5A555E5E" w14:textId="1048148F" w:rsidR="002E57F5" w:rsidRPr="002A51C3" w:rsidRDefault="002E57F5" w:rsidP="00D2471E">
      <w:pPr>
        <w:ind w:firstLine="567"/>
        <w:jc w:val="both"/>
        <w:rPr>
          <w:rStyle w:val="s00"/>
          <w:b/>
          <w:bCs/>
          <w:sz w:val="24"/>
          <w:szCs w:val="24"/>
          <w:lang w:val="ru-RU"/>
        </w:rPr>
      </w:pPr>
      <w:r w:rsidRPr="002A51C3">
        <w:rPr>
          <w:rStyle w:val="s00"/>
          <w:b/>
          <w:bCs/>
          <w:sz w:val="24"/>
          <w:szCs w:val="24"/>
          <w:lang w:val="ru-RU"/>
        </w:rPr>
        <w:t>Б.9 Оформление результатов измерений</w:t>
      </w:r>
    </w:p>
    <w:p w14:paraId="38496E58" w14:textId="77777777" w:rsidR="00D2471E" w:rsidRPr="002A51C3" w:rsidRDefault="00D2471E" w:rsidP="002E57F5">
      <w:pPr>
        <w:ind w:firstLine="397"/>
        <w:jc w:val="both"/>
        <w:rPr>
          <w:rFonts w:ascii="Times New Roman" w:hAnsi="Times New Roman" w:cs="Times New Roman"/>
          <w:sz w:val="24"/>
          <w:szCs w:val="24"/>
          <w:lang w:val="ru-RU"/>
        </w:rPr>
      </w:pPr>
    </w:p>
    <w:p w14:paraId="2AD4A5E6" w14:textId="42902B82" w:rsidR="00F66DA6" w:rsidRPr="002A51C3" w:rsidRDefault="002E57F5" w:rsidP="00A46EBE">
      <w:pPr>
        <w:jc w:val="both"/>
        <w:rPr>
          <w:rStyle w:val="S0"/>
          <w:lang w:val="ru-RU"/>
        </w:rPr>
      </w:pPr>
      <w:r w:rsidRPr="00C83F5D">
        <w:rPr>
          <w:rStyle w:val="s00"/>
          <w:sz w:val="24"/>
          <w:szCs w:val="24"/>
          <w:lang w:val="ru-RU"/>
        </w:rPr>
        <w:t xml:space="preserve">Полученные результаты измерений оформляют протоколами по форме, принятой в </w:t>
      </w:r>
      <w:r w:rsidRPr="00C83F5D">
        <w:rPr>
          <w:rStyle w:val="s00"/>
          <w:sz w:val="24"/>
          <w:szCs w:val="24"/>
          <w:lang w:val="ru-RU"/>
        </w:rPr>
        <w:lastRenderedPageBreak/>
        <w:t>испытательной лаборатории, в виде самостоятельного документа или в сводном журнале (на бумаге или магнитном носителе).</w:t>
      </w:r>
      <w:bookmarkEnd w:id="26"/>
      <w:r w:rsidR="00F66DA6">
        <w:rPr>
          <w:rStyle w:val="S0"/>
        </w:rPr>
        <w:t> </w:t>
      </w:r>
    </w:p>
    <w:p w14:paraId="2FE1F544" w14:textId="0A8AFFC8" w:rsidR="004421E6" w:rsidRPr="002A51C3" w:rsidRDefault="004421E6" w:rsidP="002E57F5">
      <w:pPr>
        <w:rPr>
          <w:rStyle w:val="S0"/>
          <w:lang w:val="ru-RU"/>
        </w:rPr>
      </w:pPr>
    </w:p>
    <w:p w14:paraId="24FF18DB" w14:textId="7CCBFED2" w:rsidR="004421E6" w:rsidRDefault="004421E6" w:rsidP="002E57F5">
      <w:pPr>
        <w:rPr>
          <w:lang w:val="ru-RU"/>
        </w:rPr>
      </w:pPr>
    </w:p>
    <w:p w14:paraId="38FBC77C" w14:textId="2E20AA01" w:rsidR="009F38DC" w:rsidRDefault="009F38DC" w:rsidP="002E57F5">
      <w:pPr>
        <w:rPr>
          <w:lang w:val="ru-RU"/>
        </w:rPr>
      </w:pPr>
    </w:p>
    <w:p w14:paraId="3626A68E" w14:textId="6C840BCB" w:rsidR="009F38DC" w:rsidRDefault="009F38DC" w:rsidP="002E57F5">
      <w:pPr>
        <w:rPr>
          <w:lang w:val="ru-RU"/>
        </w:rPr>
      </w:pPr>
    </w:p>
    <w:p w14:paraId="20C55812" w14:textId="6F06A123" w:rsidR="009F38DC" w:rsidRDefault="009F38DC" w:rsidP="002E57F5">
      <w:pPr>
        <w:rPr>
          <w:lang w:val="ru-RU"/>
        </w:rPr>
      </w:pPr>
    </w:p>
    <w:p w14:paraId="6C60B34C" w14:textId="724C57BD" w:rsidR="009F38DC" w:rsidRDefault="009F38DC" w:rsidP="002E57F5">
      <w:pPr>
        <w:rPr>
          <w:lang w:val="ru-RU"/>
        </w:rPr>
      </w:pPr>
    </w:p>
    <w:p w14:paraId="75CEF102" w14:textId="2F01FB32" w:rsidR="009F38DC" w:rsidRDefault="009F38DC" w:rsidP="002E57F5">
      <w:pPr>
        <w:rPr>
          <w:lang w:val="ru-RU"/>
        </w:rPr>
      </w:pPr>
    </w:p>
    <w:p w14:paraId="7A0E7AB6" w14:textId="46E4051B" w:rsidR="009F38DC" w:rsidRDefault="009F38DC" w:rsidP="002E57F5">
      <w:pPr>
        <w:rPr>
          <w:lang w:val="ru-RU"/>
        </w:rPr>
      </w:pPr>
    </w:p>
    <w:p w14:paraId="34A4C8EE" w14:textId="03A4EE52" w:rsidR="009F38DC" w:rsidRDefault="009F38DC" w:rsidP="002E57F5">
      <w:pPr>
        <w:rPr>
          <w:lang w:val="ru-RU"/>
        </w:rPr>
      </w:pPr>
    </w:p>
    <w:p w14:paraId="69577C41" w14:textId="73C13442" w:rsidR="009F38DC" w:rsidRDefault="009F38DC" w:rsidP="002E57F5">
      <w:pPr>
        <w:rPr>
          <w:lang w:val="ru-RU"/>
        </w:rPr>
      </w:pPr>
    </w:p>
    <w:p w14:paraId="55FEB97E" w14:textId="4F1C7467" w:rsidR="009F38DC" w:rsidRDefault="009F38DC" w:rsidP="002E57F5">
      <w:pPr>
        <w:rPr>
          <w:lang w:val="ru-RU"/>
        </w:rPr>
      </w:pPr>
    </w:p>
    <w:p w14:paraId="11AA7B0C" w14:textId="543F36DA" w:rsidR="003950E0" w:rsidRDefault="003950E0" w:rsidP="002E57F5">
      <w:pPr>
        <w:rPr>
          <w:lang w:val="ru-RU"/>
        </w:rPr>
      </w:pPr>
    </w:p>
    <w:p w14:paraId="18282B94" w14:textId="1ECCEEE9" w:rsidR="003950E0" w:rsidRDefault="003950E0" w:rsidP="002E57F5">
      <w:pPr>
        <w:rPr>
          <w:lang w:val="ru-RU"/>
        </w:rPr>
      </w:pPr>
    </w:p>
    <w:p w14:paraId="36F63324" w14:textId="77777777" w:rsidR="00DA46A3" w:rsidRDefault="00DA46A3" w:rsidP="002E57F5">
      <w:pPr>
        <w:rPr>
          <w:lang w:val="ru-RU"/>
        </w:rPr>
      </w:pPr>
    </w:p>
    <w:p w14:paraId="3071701D" w14:textId="6B14C451" w:rsidR="003950E0" w:rsidRDefault="003950E0" w:rsidP="002E57F5">
      <w:pPr>
        <w:rPr>
          <w:lang w:val="ru-RU"/>
        </w:rPr>
      </w:pPr>
    </w:p>
    <w:p w14:paraId="16BC4307" w14:textId="4F6410B9" w:rsidR="006016E8" w:rsidRDefault="006016E8" w:rsidP="002E57F5">
      <w:pPr>
        <w:rPr>
          <w:lang w:val="ru-RU"/>
        </w:rPr>
      </w:pPr>
    </w:p>
    <w:p w14:paraId="4CE2775A" w14:textId="270991FC" w:rsidR="006016E8" w:rsidRDefault="006016E8" w:rsidP="002E57F5">
      <w:pPr>
        <w:rPr>
          <w:lang w:val="ru-RU"/>
        </w:rPr>
      </w:pPr>
    </w:p>
    <w:p w14:paraId="353245AB" w14:textId="64A771C8" w:rsidR="006016E8" w:rsidRDefault="006016E8" w:rsidP="002E57F5">
      <w:pPr>
        <w:rPr>
          <w:lang w:val="ru-RU"/>
        </w:rPr>
      </w:pPr>
    </w:p>
    <w:p w14:paraId="06C4FC7F" w14:textId="4E174AC2" w:rsidR="006016E8" w:rsidRDefault="006016E8" w:rsidP="002E57F5">
      <w:pPr>
        <w:rPr>
          <w:lang w:val="ru-RU"/>
        </w:rPr>
      </w:pPr>
    </w:p>
    <w:p w14:paraId="6E9BDE46" w14:textId="6CAB0F8C" w:rsidR="006016E8" w:rsidRDefault="006016E8" w:rsidP="002E57F5">
      <w:pPr>
        <w:rPr>
          <w:lang w:val="ru-RU"/>
        </w:rPr>
      </w:pPr>
    </w:p>
    <w:p w14:paraId="79807241" w14:textId="4FAC2651" w:rsidR="006016E8" w:rsidRDefault="006016E8" w:rsidP="002E57F5">
      <w:pPr>
        <w:rPr>
          <w:lang w:val="ru-RU"/>
        </w:rPr>
      </w:pPr>
    </w:p>
    <w:p w14:paraId="1A46D143" w14:textId="29D6B708" w:rsidR="006016E8" w:rsidRDefault="006016E8" w:rsidP="002E57F5">
      <w:pPr>
        <w:rPr>
          <w:lang w:val="ru-RU"/>
        </w:rPr>
      </w:pPr>
    </w:p>
    <w:p w14:paraId="2D387085" w14:textId="69416426" w:rsidR="006016E8" w:rsidRDefault="006016E8" w:rsidP="002E57F5">
      <w:pPr>
        <w:rPr>
          <w:lang w:val="ru-RU"/>
        </w:rPr>
      </w:pPr>
    </w:p>
    <w:p w14:paraId="0CABEABD" w14:textId="3A58FB79" w:rsidR="006016E8" w:rsidRDefault="006016E8" w:rsidP="002E57F5">
      <w:pPr>
        <w:rPr>
          <w:lang w:val="ru-RU"/>
        </w:rPr>
      </w:pPr>
    </w:p>
    <w:p w14:paraId="02B42E3F" w14:textId="555EDFD5" w:rsidR="006016E8" w:rsidRDefault="006016E8" w:rsidP="002E57F5">
      <w:pPr>
        <w:rPr>
          <w:lang w:val="ru-RU"/>
        </w:rPr>
      </w:pPr>
    </w:p>
    <w:p w14:paraId="33BDCA05" w14:textId="12FBF1EB" w:rsidR="006016E8" w:rsidRDefault="006016E8" w:rsidP="002E57F5">
      <w:pPr>
        <w:rPr>
          <w:lang w:val="ru-RU"/>
        </w:rPr>
      </w:pPr>
    </w:p>
    <w:p w14:paraId="667C7E83" w14:textId="510E65FE" w:rsidR="006016E8" w:rsidRDefault="006016E8" w:rsidP="002E57F5">
      <w:pPr>
        <w:rPr>
          <w:lang w:val="ru-RU"/>
        </w:rPr>
      </w:pPr>
    </w:p>
    <w:p w14:paraId="306BAB86" w14:textId="2D9FFCE3" w:rsidR="006016E8" w:rsidRDefault="006016E8" w:rsidP="002E57F5">
      <w:pPr>
        <w:rPr>
          <w:lang w:val="ru-RU"/>
        </w:rPr>
      </w:pPr>
    </w:p>
    <w:p w14:paraId="6DB555B2" w14:textId="60A58792" w:rsidR="006016E8" w:rsidRDefault="006016E8" w:rsidP="002E57F5">
      <w:pPr>
        <w:rPr>
          <w:lang w:val="ru-RU"/>
        </w:rPr>
      </w:pPr>
    </w:p>
    <w:p w14:paraId="494EDA42" w14:textId="7117F73B" w:rsidR="006016E8" w:rsidRDefault="006016E8" w:rsidP="002E57F5">
      <w:pPr>
        <w:rPr>
          <w:lang w:val="ru-RU"/>
        </w:rPr>
      </w:pPr>
    </w:p>
    <w:p w14:paraId="3F7489CB" w14:textId="74D71838" w:rsidR="006016E8" w:rsidRDefault="006016E8" w:rsidP="002E57F5">
      <w:pPr>
        <w:rPr>
          <w:lang w:val="ru-RU"/>
        </w:rPr>
      </w:pPr>
    </w:p>
    <w:p w14:paraId="181B6649" w14:textId="77777777" w:rsidR="005F374C" w:rsidRDefault="005F374C" w:rsidP="002E57F5">
      <w:pPr>
        <w:rPr>
          <w:lang w:val="ru-RU"/>
        </w:rPr>
      </w:pPr>
    </w:p>
    <w:p w14:paraId="135B3C7F" w14:textId="4CCAD2F5" w:rsidR="00F66DA6" w:rsidRDefault="00F66DA6" w:rsidP="004421E6">
      <w:pPr>
        <w:pStyle w:val="af4"/>
        <w:jc w:val="center"/>
        <w:rPr>
          <w:rStyle w:val="S0"/>
          <w:b/>
          <w:sz w:val="24"/>
          <w:szCs w:val="24"/>
          <w:lang w:val="ru-RU"/>
        </w:rPr>
      </w:pPr>
      <w:bookmarkStart w:id="27" w:name="_Ref502596659"/>
      <w:bookmarkStart w:id="28" w:name="_Ref502597034"/>
      <w:r>
        <w:rPr>
          <w:rStyle w:val="S0"/>
          <w:b/>
          <w:sz w:val="24"/>
          <w:szCs w:val="24"/>
          <w:lang w:val="ru-RU"/>
        </w:rPr>
        <w:t xml:space="preserve">Приложение </w:t>
      </w:r>
      <w:r w:rsidR="00C263A6">
        <w:rPr>
          <w:rStyle w:val="S0"/>
          <w:b/>
          <w:sz w:val="24"/>
          <w:szCs w:val="24"/>
          <w:lang w:val="ru-RU"/>
        </w:rPr>
        <w:t>Г</w:t>
      </w:r>
    </w:p>
    <w:p w14:paraId="2E2C9B52" w14:textId="695EC059" w:rsidR="00F66DA6" w:rsidRDefault="00F66DA6" w:rsidP="00F66DA6">
      <w:pPr>
        <w:pStyle w:val="1"/>
        <w:numPr>
          <w:ilvl w:val="0"/>
          <w:numId w:val="0"/>
        </w:numPr>
        <w:rPr>
          <w:rStyle w:val="S0"/>
          <w:b w:val="0"/>
          <w:i/>
          <w:sz w:val="24"/>
          <w:szCs w:val="24"/>
          <w:lang w:val="ru-RU"/>
        </w:rPr>
      </w:pPr>
      <w:r>
        <w:rPr>
          <w:rStyle w:val="S0"/>
          <w:b w:val="0"/>
          <w:i/>
          <w:sz w:val="24"/>
          <w:szCs w:val="24"/>
          <w:lang w:val="ru-RU"/>
        </w:rPr>
        <w:t xml:space="preserve"> (</w:t>
      </w:r>
      <w:r w:rsidRPr="00F66DA6">
        <w:rPr>
          <w:rStyle w:val="s00"/>
          <w:b w:val="0"/>
          <w:bCs w:val="0"/>
          <w:sz w:val="24"/>
          <w:szCs w:val="24"/>
          <w:lang w:val="ru-RU"/>
        </w:rPr>
        <w:t>обязательное</w:t>
      </w:r>
      <w:r>
        <w:rPr>
          <w:rStyle w:val="S0"/>
          <w:b w:val="0"/>
          <w:i/>
          <w:sz w:val="24"/>
          <w:szCs w:val="24"/>
          <w:lang w:val="ru-RU"/>
        </w:rPr>
        <w:t>)</w:t>
      </w:r>
    </w:p>
    <w:p w14:paraId="004F61B3" w14:textId="77777777" w:rsidR="00F66DA6" w:rsidRDefault="00F66DA6" w:rsidP="005104F7">
      <w:pPr>
        <w:widowControl/>
        <w:jc w:val="center"/>
        <w:rPr>
          <w:rStyle w:val="S0"/>
          <w:b/>
          <w:sz w:val="24"/>
          <w:szCs w:val="24"/>
          <w:lang w:val="ru-RU"/>
        </w:rPr>
      </w:pPr>
    </w:p>
    <w:p w14:paraId="0063B964" w14:textId="77777777" w:rsidR="00F66DA6" w:rsidRPr="00F66DA6" w:rsidRDefault="00F66DA6" w:rsidP="00F66DA6">
      <w:pPr>
        <w:jc w:val="center"/>
        <w:rPr>
          <w:rStyle w:val="s10"/>
          <w:bCs/>
          <w:lang w:val="ru-RU"/>
        </w:rPr>
      </w:pPr>
      <w:r>
        <w:rPr>
          <w:rStyle w:val="s10"/>
          <w:rFonts w:ascii="Times New Roman" w:hAnsi="Times New Roman" w:cs="Times New Roman"/>
          <w:b/>
          <w:bCs/>
          <w:sz w:val="24"/>
          <w:szCs w:val="24"/>
          <w:lang w:val="ru-RU"/>
        </w:rPr>
        <w:t xml:space="preserve">Методика выполнения измерений массовой доли молочного жира </w:t>
      </w:r>
    </w:p>
    <w:p w14:paraId="0CCBEF00" w14:textId="4B22205B" w:rsidR="00F66DA6" w:rsidRPr="00F66DA6" w:rsidRDefault="00F66DA6" w:rsidP="00F66DA6">
      <w:pPr>
        <w:jc w:val="center"/>
        <w:rPr>
          <w:lang w:val="ru-RU"/>
        </w:rPr>
      </w:pPr>
      <w:r>
        <w:rPr>
          <w:rStyle w:val="s10"/>
          <w:rFonts w:ascii="Times New Roman" w:hAnsi="Times New Roman" w:cs="Times New Roman"/>
          <w:b/>
          <w:bCs/>
          <w:sz w:val="24"/>
          <w:szCs w:val="24"/>
          <w:lang w:val="ru-RU"/>
        </w:rPr>
        <w:t>в жировой фазе спредов и смесей топленых</w:t>
      </w:r>
    </w:p>
    <w:p w14:paraId="069C814C" w14:textId="77777777" w:rsidR="00F66DA6" w:rsidRDefault="00F66DA6" w:rsidP="00F66DA6">
      <w:pPr>
        <w:ind w:firstLine="397"/>
        <w:rPr>
          <w:rFonts w:ascii="Times New Roman" w:hAnsi="Times New Roman" w:cs="Times New Roman"/>
          <w:sz w:val="24"/>
          <w:szCs w:val="24"/>
          <w:lang w:val="ru-RU"/>
        </w:rPr>
      </w:pPr>
      <w:r>
        <w:rPr>
          <w:rFonts w:ascii="Times New Roman" w:hAnsi="Times New Roman" w:cs="Times New Roman"/>
          <w:sz w:val="24"/>
          <w:szCs w:val="24"/>
        </w:rPr>
        <w:t> </w:t>
      </w:r>
    </w:p>
    <w:p w14:paraId="3D18F830" w14:textId="4D4C0B5E" w:rsidR="00F66DA6" w:rsidRPr="00F66DA6" w:rsidRDefault="00A94D9A" w:rsidP="00F66DA6">
      <w:pPr>
        <w:ind w:firstLine="567"/>
        <w:jc w:val="both"/>
        <w:rPr>
          <w:rStyle w:val="s00"/>
          <w:b/>
          <w:bCs/>
          <w:lang w:val="ru-RU"/>
        </w:rPr>
      </w:pPr>
      <w:r>
        <w:rPr>
          <w:rStyle w:val="s00"/>
          <w:b/>
          <w:bCs/>
          <w:sz w:val="24"/>
          <w:szCs w:val="24"/>
          <w:lang w:val="ru-RU"/>
        </w:rPr>
        <w:t>Г</w:t>
      </w:r>
      <w:r w:rsidR="00F66DA6" w:rsidRPr="00F66DA6">
        <w:rPr>
          <w:rStyle w:val="s00"/>
          <w:b/>
          <w:bCs/>
          <w:sz w:val="24"/>
          <w:szCs w:val="24"/>
          <w:lang w:val="ru-RU"/>
        </w:rPr>
        <w:t>.1 Сущность метода</w:t>
      </w:r>
    </w:p>
    <w:p w14:paraId="01F62296" w14:textId="77777777" w:rsidR="00F66DA6" w:rsidRPr="002C70B6" w:rsidRDefault="00F66DA6" w:rsidP="00F66DA6">
      <w:pPr>
        <w:ind w:firstLine="567"/>
        <w:jc w:val="both"/>
        <w:rPr>
          <w:sz w:val="24"/>
          <w:szCs w:val="24"/>
          <w:lang w:val="ru-RU"/>
        </w:rPr>
      </w:pPr>
    </w:p>
    <w:p w14:paraId="5A9995AE" w14:textId="0B251FFC" w:rsidR="00F66DA6" w:rsidRPr="00586AFE" w:rsidRDefault="00F66DA6" w:rsidP="00F66DA6">
      <w:pPr>
        <w:ind w:firstLine="567"/>
        <w:jc w:val="both"/>
        <w:rPr>
          <w:rStyle w:val="s00"/>
          <w:color w:val="auto"/>
          <w:sz w:val="24"/>
          <w:szCs w:val="24"/>
          <w:lang w:val="ru-RU"/>
        </w:rPr>
      </w:pPr>
      <w:r w:rsidRPr="00586AFE">
        <w:rPr>
          <w:rStyle w:val="s00"/>
          <w:color w:val="auto"/>
          <w:sz w:val="24"/>
          <w:szCs w:val="24"/>
          <w:lang w:val="ru-RU"/>
        </w:rPr>
        <w:t xml:space="preserve">Метод основан на титровании водорастворимых летучих жирных кислот, выделенных из омыленного жира перегонкой с водяным паром, и позволяет определить число </w:t>
      </w:r>
      <w:proofErr w:type="spellStart"/>
      <w:r w:rsidRPr="00586AFE">
        <w:rPr>
          <w:rStyle w:val="s00"/>
          <w:color w:val="auto"/>
          <w:sz w:val="24"/>
          <w:szCs w:val="24"/>
          <w:lang w:val="ru-RU"/>
        </w:rPr>
        <w:t>Рейхерта-Мейссля</w:t>
      </w:r>
      <w:proofErr w:type="spellEnd"/>
      <w:r w:rsidRPr="00586AFE">
        <w:rPr>
          <w:rStyle w:val="s00"/>
          <w:color w:val="auto"/>
          <w:sz w:val="24"/>
          <w:szCs w:val="24"/>
          <w:lang w:val="ru-RU"/>
        </w:rPr>
        <w:t>, то есть объем раствора гидроокиси натрия концентрацией 0,1 моль/дм</w:t>
      </w:r>
      <w:r w:rsidRPr="00586AFE">
        <w:rPr>
          <w:rStyle w:val="s00"/>
          <w:color w:val="auto"/>
          <w:sz w:val="24"/>
          <w:szCs w:val="24"/>
          <w:vertAlign w:val="superscript"/>
          <w:lang w:val="ru-RU"/>
        </w:rPr>
        <w:t>3</w:t>
      </w:r>
      <w:r w:rsidRPr="00586AFE">
        <w:rPr>
          <w:rStyle w:val="s00"/>
          <w:color w:val="auto"/>
          <w:sz w:val="24"/>
          <w:szCs w:val="24"/>
          <w:lang w:val="ru-RU"/>
        </w:rPr>
        <w:t>, выраженный в см</w:t>
      </w:r>
      <w:r w:rsidRPr="00586AFE">
        <w:rPr>
          <w:rStyle w:val="s00"/>
          <w:color w:val="auto"/>
          <w:sz w:val="24"/>
          <w:szCs w:val="24"/>
          <w:vertAlign w:val="superscript"/>
          <w:lang w:val="ru-RU"/>
        </w:rPr>
        <w:t>3</w:t>
      </w:r>
      <w:r w:rsidRPr="00586AFE">
        <w:rPr>
          <w:rStyle w:val="s00"/>
          <w:color w:val="auto"/>
          <w:sz w:val="24"/>
          <w:szCs w:val="24"/>
          <w:lang w:val="ru-RU"/>
        </w:rPr>
        <w:t>, который требуется для нейтрализации водорастворимых летучих жирных кислот, выделенных из 5 г жира, с последующим вычислением массовой доли молочного жира в жировой фазе спреда или смеси топленой.</w:t>
      </w:r>
    </w:p>
    <w:p w14:paraId="51100F1A" w14:textId="77777777" w:rsidR="00F66DA6" w:rsidRPr="00586AFE" w:rsidRDefault="00F66DA6" w:rsidP="00F66DA6">
      <w:pPr>
        <w:ind w:firstLine="567"/>
        <w:jc w:val="both"/>
        <w:rPr>
          <w:rFonts w:ascii="Times New Roman" w:hAnsi="Times New Roman" w:cs="Times New Roman"/>
          <w:sz w:val="24"/>
          <w:szCs w:val="24"/>
          <w:lang w:val="ru-RU"/>
        </w:rPr>
      </w:pPr>
    </w:p>
    <w:p w14:paraId="70202F96" w14:textId="5C5DCDBA" w:rsidR="00F66DA6" w:rsidRPr="00586AFE" w:rsidRDefault="00A03892" w:rsidP="00F66DA6">
      <w:pPr>
        <w:ind w:firstLine="567"/>
        <w:jc w:val="both"/>
        <w:rPr>
          <w:rStyle w:val="s00"/>
          <w:b/>
          <w:bCs/>
          <w:color w:val="auto"/>
          <w:sz w:val="24"/>
          <w:szCs w:val="24"/>
          <w:lang w:val="ru-RU"/>
        </w:rPr>
      </w:pPr>
      <w:r w:rsidRPr="00586AFE">
        <w:rPr>
          <w:rStyle w:val="s00"/>
          <w:b/>
          <w:bCs/>
          <w:color w:val="auto"/>
          <w:sz w:val="24"/>
          <w:szCs w:val="24"/>
          <w:lang w:val="ru-RU"/>
        </w:rPr>
        <w:t>Г</w:t>
      </w:r>
      <w:r w:rsidR="00F66DA6" w:rsidRPr="00586AFE">
        <w:rPr>
          <w:rStyle w:val="s00"/>
          <w:b/>
          <w:bCs/>
          <w:color w:val="auto"/>
          <w:sz w:val="24"/>
          <w:szCs w:val="24"/>
          <w:lang w:val="ru-RU"/>
        </w:rPr>
        <w:t>.2 Средства измерений, вспомогательное оборудование и реактивы</w:t>
      </w:r>
    </w:p>
    <w:p w14:paraId="1DCE70D9" w14:textId="77777777" w:rsidR="00F66DA6" w:rsidRPr="00586AFE" w:rsidRDefault="00F66DA6" w:rsidP="00F66DA6">
      <w:pPr>
        <w:ind w:firstLine="567"/>
        <w:jc w:val="both"/>
        <w:rPr>
          <w:rStyle w:val="s00"/>
          <w:b/>
          <w:bCs/>
          <w:color w:val="auto"/>
          <w:sz w:val="24"/>
          <w:szCs w:val="24"/>
          <w:lang w:val="ru-RU"/>
        </w:rPr>
      </w:pPr>
    </w:p>
    <w:p w14:paraId="13CC0947"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Баня водяная с терморегулятором, обеспечивающим поддержание температуры от 25 °С до 100 °С </w:t>
      </w:r>
      <w:proofErr w:type="spellStart"/>
      <w:r w:rsidRPr="0077194B">
        <w:rPr>
          <w:rStyle w:val="s00"/>
          <w:color w:val="auto"/>
          <w:sz w:val="24"/>
          <w:szCs w:val="24"/>
          <w:lang w:val="ru-RU"/>
        </w:rPr>
        <w:t>с</w:t>
      </w:r>
      <w:proofErr w:type="spellEnd"/>
      <w:r w:rsidRPr="0077194B">
        <w:rPr>
          <w:rStyle w:val="s00"/>
          <w:color w:val="auto"/>
          <w:sz w:val="24"/>
          <w:szCs w:val="24"/>
          <w:lang w:val="ru-RU"/>
        </w:rPr>
        <w:t xml:space="preserve"> точностью </w:t>
      </w:r>
      <w:r w:rsidRPr="0077194B">
        <w:rPr>
          <w:rFonts w:ascii="Times New Roman" w:hAnsi="Times New Roman" w:cs="Times New Roman"/>
          <w:sz w:val="24"/>
          <w:szCs w:val="24"/>
          <w:lang w:val="ru-RU"/>
        </w:rPr>
        <w:t>±</w:t>
      </w:r>
      <w:r w:rsidRPr="0077194B">
        <w:rPr>
          <w:rStyle w:val="s00"/>
          <w:color w:val="auto"/>
          <w:sz w:val="24"/>
          <w:szCs w:val="24"/>
          <w:lang w:val="ru-RU"/>
        </w:rPr>
        <w:t>5 °С.</w:t>
      </w:r>
    </w:p>
    <w:p w14:paraId="158CB778"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Весы лабораторные по </w:t>
      </w:r>
      <w:hyperlink r:id="rId261" w:history="1">
        <w:r w:rsidRPr="0077194B">
          <w:rPr>
            <w:rStyle w:val="aff0"/>
            <w:rFonts w:ascii="Times New Roman" w:hAnsi="Times New Roman" w:cs="Times New Roman"/>
            <w:color w:val="auto"/>
            <w:sz w:val="24"/>
            <w:szCs w:val="24"/>
            <w:u w:val="none"/>
            <w:lang w:val="ru-RU"/>
          </w:rPr>
          <w:t>ГОСТ 24104</w:t>
        </w:r>
      </w:hyperlink>
      <w:r w:rsidRPr="0077194B">
        <w:rPr>
          <w:rStyle w:val="s00"/>
          <w:color w:val="auto"/>
          <w:sz w:val="24"/>
          <w:szCs w:val="24"/>
          <w:lang w:val="ru-RU"/>
        </w:rPr>
        <w:t xml:space="preserve"> с пределом допускаемой абсолютной погрешности не более </w:t>
      </w:r>
      <w:r w:rsidRPr="0077194B">
        <w:rPr>
          <w:rFonts w:ascii="Times New Roman" w:hAnsi="Times New Roman" w:cs="Times New Roman"/>
          <w:sz w:val="24"/>
          <w:szCs w:val="24"/>
          <w:lang w:val="ru-RU"/>
        </w:rPr>
        <w:t>±</w:t>
      </w:r>
      <w:r w:rsidRPr="0077194B">
        <w:rPr>
          <w:rStyle w:val="s00"/>
          <w:color w:val="auto"/>
          <w:sz w:val="24"/>
          <w:szCs w:val="24"/>
          <w:lang w:val="ru-RU"/>
        </w:rPr>
        <w:t>0,02 г.</w:t>
      </w:r>
    </w:p>
    <w:p w14:paraId="526745CB"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Холодильник электрический бытовой.</w:t>
      </w:r>
    </w:p>
    <w:p w14:paraId="5EED565C"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Термометр жидкостный стеклянный по </w:t>
      </w:r>
      <w:hyperlink r:id="rId262" w:history="1">
        <w:r w:rsidRPr="0077194B">
          <w:rPr>
            <w:rStyle w:val="a3"/>
            <w:rFonts w:ascii="Times New Roman" w:hAnsi="Times New Roman" w:cs="Times New Roman"/>
            <w:color w:val="auto"/>
            <w:sz w:val="24"/>
            <w:szCs w:val="24"/>
            <w:u w:val="none"/>
            <w:lang w:val="ru-RU"/>
          </w:rPr>
          <w:t>ГОСТ 28498</w:t>
        </w:r>
      </w:hyperlink>
      <w:r w:rsidRPr="0077194B">
        <w:rPr>
          <w:rStyle w:val="s00"/>
          <w:color w:val="auto"/>
          <w:sz w:val="24"/>
          <w:szCs w:val="24"/>
          <w:lang w:val="ru-RU"/>
        </w:rPr>
        <w:t xml:space="preserve"> с диапазоном измерения от 0 °С до 100 °С, ценой деления 1 °С.</w:t>
      </w:r>
    </w:p>
    <w:p w14:paraId="5216EA8D"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Плитка электрическая с регулятором мощности нагрева.</w:t>
      </w:r>
    </w:p>
    <w:p w14:paraId="543108F9"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Колба Кн-</w:t>
      </w:r>
      <w:proofErr w:type="gramStart"/>
      <w:r w:rsidRPr="0077194B">
        <w:rPr>
          <w:rStyle w:val="s00"/>
          <w:color w:val="auto"/>
          <w:sz w:val="24"/>
          <w:szCs w:val="24"/>
          <w:lang w:val="ru-RU"/>
        </w:rPr>
        <w:t>1(2)-250</w:t>
      </w:r>
      <w:proofErr w:type="gramEnd"/>
      <w:r w:rsidRPr="0077194B">
        <w:rPr>
          <w:rStyle w:val="s00"/>
          <w:color w:val="auto"/>
          <w:sz w:val="24"/>
          <w:szCs w:val="24"/>
          <w:lang w:val="ru-RU"/>
        </w:rPr>
        <w:t xml:space="preserve"> ТС по </w:t>
      </w:r>
      <w:hyperlink r:id="rId263" w:history="1">
        <w:r w:rsidRPr="0077194B">
          <w:rPr>
            <w:rStyle w:val="a3"/>
            <w:rFonts w:ascii="Times New Roman" w:hAnsi="Times New Roman" w:cs="Times New Roman"/>
            <w:color w:val="auto"/>
            <w:sz w:val="24"/>
            <w:szCs w:val="24"/>
            <w:u w:val="none"/>
            <w:lang w:val="ru-RU"/>
          </w:rPr>
          <w:t>ГОСТ 25336</w:t>
        </w:r>
      </w:hyperlink>
      <w:r w:rsidRPr="0077194B">
        <w:rPr>
          <w:rStyle w:val="s00"/>
          <w:color w:val="auto"/>
          <w:sz w:val="24"/>
          <w:szCs w:val="24"/>
          <w:lang w:val="ru-RU"/>
        </w:rPr>
        <w:t>.</w:t>
      </w:r>
    </w:p>
    <w:p w14:paraId="78322BEB"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Стакан В-1-100(150) ТХС по </w:t>
      </w:r>
      <w:hyperlink r:id="rId264" w:history="1">
        <w:r w:rsidRPr="0077194B">
          <w:rPr>
            <w:rStyle w:val="a3"/>
            <w:rFonts w:ascii="Times New Roman" w:hAnsi="Times New Roman" w:cs="Times New Roman"/>
            <w:color w:val="auto"/>
            <w:sz w:val="24"/>
            <w:szCs w:val="24"/>
            <w:u w:val="none"/>
            <w:lang w:val="ru-RU"/>
          </w:rPr>
          <w:t>ГОСТ 25336</w:t>
        </w:r>
      </w:hyperlink>
      <w:r w:rsidRPr="0077194B">
        <w:rPr>
          <w:rStyle w:val="s00"/>
          <w:color w:val="auto"/>
          <w:sz w:val="24"/>
          <w:szCs w:val="24"/>
          <w:lang w:val="ru-RU"/>
        </w:rPr>
        <w:t>.</w:t>
      </w:r>
    </w:p>
    <w:p w14:paraId="37CBD30D"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Пипетка </w:t>
      </w:r>
      <w:proofErr w:type="gramStart"/>
      <w:r w:rsidRPr="0077194B">
        <w:rPr>
          <w:rStyle w:val="s00"/>
          <w:color w:val="auto"/>
          <w:sz w:val="24"/>
          <w:szCs w:val="24"/>
          <w:lang w:val="ru-RU"/>
        </w:rPr>
        <w:t>1(2)-1(2)</w:t>
      </w:r>
      <w:proofErr w:type="gramEnd"/>
      <w:r w:rsidRPr="0077194B">
        <w:rPr>
          <w:rStyle w:val="s00"/>
          <w:color w:val="auto"/>
          <w:sz w:val="24"/>
          <w:szCs w:val="24"/>
          <w:lang w:val="ru-RU"/>
        </w:rPr>
        <w:t xml:space="preserve">-2-5(10,25) по </w:t>
      </w:r>
      <w:hyperlink r:id="rId265" w:history="1">
        <w:r w:rsidRPr="0077194B">
          <w:rPr>
            <w:rStyle w:val="a3"/>
            <w:rFonts w:ascii="Times New Roman" w:hAnsi="Times New Roman" w:cs="Times New Roman"/>
            <w:color w:val="auto"/>
            <w:sz w:val="24"/>
            <w:szCs w:val="24"/>
            <w:u w:val="none"/>
            <w:lang w:val="ru-RU"/>
          </w:rPr>
          <w:t>ГОСТ 29227</w:t>
        </w:r>
      </w:hyperlink>
      <w:r w:rsidRPr="0077194B">
        <w:rPr>
          <w:rStyle w:val="s00"/>
          <w:color w:val="auto"/>
          <w:sz w:val="24"/>
          <w:szCs w:val="24"/>
          <w:lang w:val="ru-RU"/>
        </w:rPr>
        <w:t>.</w:t>
      </w:r>
    </w:p>
    <w:p w14:paraId="216C7D28"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Бюретка </w:t>
      </w:r>
      <w:proofErr w:type="gramStart"/>
      <w:r w:rsidRPr="0077194B">
        <w:rPr>
          <w:rStyle w:val="s00"/>
          <w:color w:val="auto"/>
          <w:sz w:val="24"/>
          <w:szCs w:val="24"/>
          <w:lang w:val="ru-RU"/>
        </w:rPr>
        <w:t>1-1</w:t>
      </w:r>
      <w:proofErr w:type="gramEnd"/>
      <w:r w:rsidRPr="0077194B">
        <w:rPr>
          <w:rStyle w:val="s00"/>
          <w:color w:val="auto"/>
          <w:sz w:val="24"/>
          <w:szCs w:val="24"/>
          <w:lang w:val="ru-RU"/>
        </w:rPr>
        <w:t xml:space="preserve">(2,3)-1(2)-25(50) по </w:t>
      </w:r>
      <w:hyperlink r:id="rId266" w:history="1">
        <w:r w:rsidRPr="0077194B">
          <w:rPr>
            <w:rStyle w:val="a3"/>
            <w:rFonts w:ascii="Times New Roman" w:hAnsi="Times New Roman" w:cs="Times New Roman"/>
            <w:color w:val="auto"/>
            <w:sz w:val="24"/>
            <w:szCs w:val="24"/>
            <w:u w:val="none"/>
            <w:lang w:val="ru-RU"/>
          </w:rPr>
          <w:t>ГОСТ 29251</w:t>
        </w:r>
      </w:hyperlink>
      <w:r w:rsidRPr="0077194B">
        <w:rPr>
          <w:rStyle w:val="s00"/>
          <w:color w:val="auto"/>
          <w:sz w:val="24"/>
          <w:szCs w:val="24"/>
          <w:lang w:val="ru-RU"/>
        </w:rPr>
        <w:t>.</w:t>
      </w:r>
    </w:p>
    <w:p w14:paraId="5A0A1C6E"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Цилиндр </w:t>
      </w:r>
      <w:proofErr w:type="gramStart"/>
      <w:r w:rsidRPr="0077194B">
        <w:rPr>
          <w:rStyle w:val="s00"/>
          <w:color w:val="auto"/>
          <w:sz w:val="24"/>
          <w:szCs w:val="24"/>
          <w:lang w:val="ru-RU"/>
        </w:rPr>
        <w:t>1(3)-50(100)</w:t>
      </w:r>
      <w:proofErr w:type="gramEnd"/>
      <w:r w:rsidRPr="0077194B">
        <w:rPr>
          <w:rStyle w:val="s00"/>
          <w:color w:val="auto"/>
          <w:sz w:val="24"/>
          <w:szCs w:val="24"/>
          <w:lang w:val="ru-RU"/>
        </w:rPr>
        <w:t xml:space="preserve">-1(2) по </w:t>
      </w:r>
      <w:hyperlink r:id="rId267" w:history="1">
        <w:r w:rsidRPr="0077194B">
          <w:rPr>
            <w:rStyle w:val="a3"/>
            <w:rFonts w:ascii="Times New Roman" w:hAnsi="Times New Roman" w:cs="Times New Roman"/>
            <w:color w:val="auto"/>
            <w:sz w:val="24"/>
            <w:szCs w:val="24"/>
            <w:u w:val="none"/>
            <w:lang w:val="ru-RU"/>
          </w:rPr>
          <w:t>ГОСТ 1770</w:t>
        </w:r>
      </w:hyperlink>
      <w:r w:rsidRPr="0077194B">
        <w:rPr>
          <w:rStyle w:val="s00"/>
          <w:color w:val="auto"/>
          <w:sz w:val="24"/>
          <w:szCs w:val="24"/>
          <w:lang w:val="ru-RU"/>
        </w:rPr>
        <w:t>.</w:t>
      </w:r>
    </w:p>
    <w:p w14:paraId="50F18AF1"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Колбы </w:t>
      </w:r>
      <w:proofErr w:type="gramStart"/>
      <w:r w:rsidRPr="0077194B">
        <w:rPr>
          <w:rStyle w:val="s00"/>
          <w:color w:val="auto"/>
          <w:sz w:val="24"/>
          <w:szCs w:val="24"/>
          <w:lang w:val="ru-RU"/>
        </w:rPr>
        <w:t>1(3)-100(110)</w:t>
      </w:r>
      <w:proofErr w:type="gramEnd"/>
      <w:r w:rsidRPr="0077194B">
        <w:rPr>
          <w:rStyle w:val="s00"/>
          <w:color w:val="auto"/>
          <w:sz w:val="24"/>
          <w:szCs w:val="24"/>
          <w:lang w:val="ru-RU"/>
        </w:rPr>
        <w:t xml:space="preserve">-2 и 1(2)-1000-2 по </w:t>
      </w:r>
      <w:hyperlink r:id="rId268" w:history="1">
        <w:r w:rsidRPr="0077194B">
          <w:rPr>
            <w:rStyle w:val="a3"/>
            <w:rFonts w:ascii="Times New Roman" w:hAnsi="Times New Roman" w:cs="Times New Roman"/>
            <w:color w:val="auto"/>
            <w:sz w:val="24"/>
            <w:szCs w:val="24"/>
            <w:u w:val="none"/>
            <w:lang w:val="ru-RU"/>
          </w:rPr>
          <w:t>ГОСТ 1770</w:t>
        </w:r>
      </w:hyperlink>
      <w:r w:rsidRPr="0077194B">
        <w:rPr>
          <w:rStyle w:val="s00"/>
          <w:color w:val="auto"/>
          <w:sz w:val="24"/>
          <w:szCs w:val="24"/>
          <w:lang w:val="ru-RU"/>
        </w:rPr>
        <w:t>.</w:t>
      </w:r>
    </w:p>
    <w:p w14:paraId="5D6C175E"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Холодильник ХПТ-1 ХС по </w:t>
      </w:r>
      <w:hyperlink r:id="rId269" w:history="1">
        <w:r w:rsidRPr="0077194B">
          <w:rPr>
            <w:rStyle w:val="a3"/>
            <w:rFonts w:ascii="Times New Roman" w:hAnsi="Times New Roman" w:cs="Times New Roman"/>
            <w:color w:val="auto"/>
            <w:sz w:val="24"/>
            <w:szCs w:val="24"/>
            <w:u w:val="none"/>
            <w:lang w:val="ru-RU"/>
          </w:rPr>
          <w:t>ГОСТ 25336</w:t>
        </w:r>
      </w:hyperlink>
      <w:r w:rsidRPr="0077194B">
        <w:rPr>
          <w:rStyle w:val="s00"/>
          <w:color w:val="auto"/>
          <w:sz w:val="24"/>
          <w:szCs w:val="24"/>
          <w:lang w:val="ru-RU"/>
        </w:rPr>
        <w:t>.</w:t>
      </w:r>
    </w:p>
    <w:p w14:paraId="16C9467F"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Каплеуловитель КО-100 ХС по </w:t>
      </w:r>
      <w:hyperlink r:id="rId270" w:history="1">
        <w:r w:rsidRPr="0077194B">
          <w:rPr>
            <w:rStyle w:val="a3"/>
            <w:rFonts w:ascii="Times New Roman" w:hAnsi="Times New Roman" w:cs="Times New Roman"/>
            <w:color w:val="auto"/>
            <w:sz w:val="24"/>
            <w:szCs w:val="24"/>
            <w:u w:val="none"/>
            <w:lang w:val="ru-RU"/>
          </w:rPr>
          <w:t>ГОСТ 25336</w:t>
        </w:r>
      </w:hyperlink>
      <w:r w:rsidRPr="0077194B">
        <w:rPr>
          <w:rStyle w:val="s00"/>
          <w:color w:val="auto"/>
          <w:sz w:val="24"/>
          <w:szCs w:val="24"/>
          <w:lang w:val="ru-RU"/>
        </w:rPr>
        <w:t>.</w:t>
      </w:r>
    </w:p>
    <w:p w14:paraId="42A22557"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Воронки В-36-80 ХС по </w:t>
      </w:r>
      <w:hyperlink r:id="rId271" w:history="1">
        <w:r w:rsidRPr="0077194B">
          <w:rPr>
            <w:rStyle w:val="a3"/>
            <w:rFonts w:ascii="Times New Roman" w:hAnsi="Times New Roman" w:cs="Times New Roman"/>
            <w:color w:val="auto"/>
            <w:sz w:val="24"/>
            <w:szCs w:val="24"/>
            <w:u w:val="none"/>
            <w:lang w:val="ru-RU"/>
          </w:rPr>
          <w:t>ГОСТ 25336</w:t>
        </w:r>
      </w:hyperlink>
      <w:r w:rsidRPr="0077194B">
        <w:rPr>
          <w:rStyle w:val="s00"/>
          <w:color w:val="auto"/>
          <w:sz w:val="24"/>
          <w:szCs w:val="24"/>
          <w:lang w:val="ru-RU"/>
        </w:rPr>
        <w:t>.</w:t>
      </w:r>
    </w:p>
    <w:p w14:paraId="617F6514"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lastRenderedPageBreak/>
        <w:t>Секундомер.</w:t>
      </w:r>
    </w:p>
    <w:p w14:paraId="6F558E5F"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Вода дистиллированная по </w:t>
      </w:r>
      <w:hyperlink r:id="rId272" w:history="1">
        <w:r w:rsidRPr="0077194B">
          <w:rPr>
            <w:rStyle w:val="a3"/>
            <w:rFonts w:ascii="Times New Roman" w:hAnsi="Times New Roman" w:cs="Times New Roman"/>
            <w:color w:val="auto"/>
            <w:sz w:val="24"/>
            <w:szCs w:val="24"/>
            <w:u w:val="none"/>
            <w:lang w:val="ru-RU"/>
          </w:rPr>
          <w:t>ГОСТ 6709</w:t>
        </w:r>
      </w:hyperlink>
      <w:r w:rsidRPr="0077194B">
        <w:rPr>
          <w:rStyle w:val="s00"/>
          <w:color w:val="auto"/>
          <w:sz w:val="24"/>
          <w:szCs w:val="24"/>
          <w:lang w:val="ru-RU"/>
        </w:rPr>
        <w:t>.</w:t>
      </w:r>
    </w:p>
    <w:p w14:paraId="4043D81C"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Глицерин по </w:t>
      </w:r>
      <w:hyperlink r:id="rId273" w:history="1">
        <w:r w:rsidRPr="0077194B">
          <w:rPr>
            <w:rStyle w:val="a3"/>
            <w:rFonts w:ascii="Times New Roman" w:hAnsi="Times New Roman" w:cs="Times New Roman"/>
            <w:color w:val="auto"/>
            <w:sz w:val="24"/>
            <w:szCs w:val="24"/>
            <w:u w:val="none"/>
            <w:lang w:val="ru-RU"/>
          </w:rPr>
          <w:t>ГОСТ 6259</w:t>
        </w:r>
      </w:hyperlink>
      <w:r w:rsidRPr="0077194B">
        <w:rPr>
          <w:rStyle w:val="s00"/>
          <w:color w:val="auto"/>
          <w:sz w:val="24"/>
          <w:szCs w:val="24"/>
          <w:lang w:val="ru-RU"/>
        </w:rPr>
        <w:t>, ч. д. а. или х. ч.</w:t>
      </w:r>
    </w:p>
    <w:p w14:paraId="05C67EEB"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Натрия гидроокись по </w:t>
      </w:r>
      <w:hyperlink r:id="rId274" w:history="1">
        <w:r w:rsidRPr="0077194B">
          <w:rPr>
            <w:rStyle w:val="a3"/>
            <w:rFonts w:ascii="Times New Roman" w:hAnsi="Times New Roman" w:cs="Times New Roman"/>
            <w:color w:val="auto"/>
            <w:sz w:val="24"/>
            <w:szCs w:val="24"/>
            <w:u w:val="none"/>
            <w:lang w:val="ru-RU"/>
          </w:rPr>
          <w:t>ГОСТ 4328</w:t>
        </w:r>
      </w:hyperlink>
      <w:r w:rsidRPr="0077194B">
        <w:rPr>
          <w:rStyle w:val="s00"/>
          <w:color w:val="auto"/>
          <w:sz w:val="24"/>
          <w:szCs w:val="24"/>
          <w:lang w:val="ru-RU"/>
        </w:rPr>
        <w:t>, ч. д. а. или х. ч.</w:t>
      </w:r>
    </w:p>
    <w:p w14:paraId="2AFFC18F"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Натрия гидроокись, стандарт-титр.</w:t>
      </w:r>
    </w:p>
    <w:p w14:paraId="30B149AA"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Кислота серная концентрированная по </w:t>
      </w:r>
      <w:hyperlink r:id="rId275" w:history="1">
        <w:r w:rsidRPr="0077194B">
          <w:rPr>
            <w:rStyle w:val="a3"/>
            <w:rFonts w:ascii="Times New Roman" w:hAnsi="Times New Roman" w:cs="Times New Roman"/>
            <w:color w:val="auto"/>
            <w:sz w:val="24"/>
            <w:szCs w:val="24"/>
            <w:u w:val="none"/>
            <w:lang w:val="ru-RU"/>
          </w:rPr>
          <w:t>ГОСТ 4204</w:t>
        </w:r>
      </w:hyperlink>
      <w:r w:rsidRPr="0077194B">
        <w:rPr>
          <w:rStyle w:val="s00"/>
          <w:color w:val="auto"/>
          <w:sz w:val="24"/>
          <w:szCs w:val="24"/>
          <w:lang w:val="ru-RU"/>
        </w:rPr>
        <w:t xml:space="preserve">, плотностью </w:t>
      </w:r>
      <w:proofErr w:type="gramStart"/>
      <w:r w:rsidRPr="0077194B">
        <w:rPr>
          <w:rStyle w:val="s00"/>
          <w:color w:val="auto"/>
          <w:sz w:val="24"/>
          <w:szCs w:val="24"/>
          <w:lang w:val="ru-RU"/>
        </w:rPr>
        <w:t>1,83-1,84</w:t>
      </w:r>
      <w:proofErr w:type="gramEnd"/>
      <w:r w:rsidRPr="0077194B">
        <w:rPr>
          <w:rStyle w:val="s00"/>
          <w:color w:val="auto"/>
          <w:sz w:val="24"/>
          <w:szCs w:val="24"/>
          <w:lang w:val="ru-RU"/>
        </w:rPr>
        <w:t xml:space="preserve"> г/см</w:t>
      </w:r>
      <w:r w:rsidRPr="0077194B">
        <w:rPr>
          <w:rStyle w:val="s00"/>
          <w:color w:val="auto"/>
          <w:sz w:val="24"/>
          <w:szCs w:val="24"/>
          <w:vertAlign w:val="superscript"/>
          <w:lang w:val="ru-RU"/>
        </w:rPr>
        <w:t>3</w:t>
      </w:r>
      <w:r w:rsidRPr="0077194B">
        <w:rPr>
          <w:rStyle w:val="s00"/>
          <w:color w:val="auto"/>
          <w:sz w:val="24"/>
          <w:szCs w:val="24"/>
          <w:lang w:val="ru-RU"/>
        </w:rPr>
        <w:t>, ч. д. а. или х. ч.</w:t>
      </w:r>
    </w:p>
    <w:p w14:paraId="1C63D9E0"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Кислота соляная по </w:t>
      </w:r>
      <w:hyperlink r:id="rId276" w:history="1">
        <w:r w:rsidRPr="0077194B">
          <w:rPr>
            <w:rStyle w:val="a3"/>
            <w:rFonts w:ascii="Times New Roman" w:hAnsi="Times New Roman" w:cs="Times New Roman"/>
            <w:color w:val="auto"/>
            <w:sz w:val="24"/>
            <w:szCs w:val="24"/>
            <w:u w:val="none"/>
            <w:lang w:val="ru-RU"/>
          </w:rPr>
          <w:t>ГОСТ 3118</w:t>
        </w:r>
      </w:hyperlink>
      <w:r w:rsidRPr="0077194B">
        <w:rPr>
          <w:rStyle w:val="s00"/>
          <w:color w:val="auto"/>
          <w:sz w:val="24"/>
          <w:szCs w:val="24"/>
          <w:lang w:val="ru-RU"/>
        </w:rPr>
        <w:t>, ч. д. а. или х. ч.</w:t>
      </w:r>
    </w:p>
    <w:p w14:paraId="3DAA150E"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Кислота соляная, стандарт-титр.</w:t>
      </w:r>
    </w:p>
    <w:p w14:paraId="40F69A25"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Фенолфталеин.</w:t>
      </w:r>
    </w:p>
    <w:p w14:paraId="4F845209"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Спирт этиловый ректификованный технический по </w:t>
      </w:r>
      <w:hyperlink r:id="rId277" w:history="1">
        <w:r w:rsidRPr="0077194B">
          <w:rPr>
            <w:rStyle w:val="a3"/>
            <w:rFonts w:ascii="Times New Roman" w:hAnsi="Times New Roman" w:cs="Times New Roman"/>
            <w:color w:val="auto"/>
            <w:sz w:val="24"/>
            <w:szCs w:val="24"/>
            <w:u w:val="none"/>
            <w:lang w:val="ru-RU"/>
          </w:rPr>
          <w:t>ГОСТ 5962</w:t>
        </w:r>
      </w:hyperlink>
      <w:r w:rsidRPr="0077194B">
        <w:rPr>
          <w:rStyle w:val="s00"/>
          <w:color w:val="auto"/>
          <w:sz w:val="24"/>
          <w:szCs w:val="24"/>
          <w:lang w:val="ru-RU"/>
        </w:rPr>
        <w:t>.</w:t>
      </w:r>
    </w:p>
    <w:p w14:paraId="224BFFE2"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Бумага фильтровальная по </w:t>
      </w:r>
      <w:hyperlink r:id="rId278" w:history="1">
        <w:r w:rsidRPr="0077194B">
          <w:rPr>
            <w:rStyle w:val="a3"/>
            <w:rFonts w:ascii="Times New Roman" w:hAnsi="Times New Roman" w:cs="Times New Roman"/>
            <w:color w:val="auto"/>
            <w:sz w:val="24"/>
            <w:szCs w:val="24"/>
            <w:u w:val="none"/>
            <w:lang w:val="ru-RU"/>
          </w:rPr>
          <w:t>ГОСТ 12026</w:t>
        </w:r>
      </w:hyperlink>
      <w:r w:rsidRPr="0077194B">
        <w:rPr>
          <w:rStyle w:val="s00"/>
          <w:color w:val="auto"/>
          <w:sz w:val="24"/>
          <w:szCs w:val="24"/>
          <w:lang w:val="ru-RU"/>
        </w:rPr>
        <w:t>.</w:t>
      </w:r>
    </w:p>
    <w:p w14:paraId="58A4480F" w14:textId="77777777" w:rsidR="00F66DA6" w:rsidRPr="0077194B" w:rsidRDefault="00F66DA6" w:rsidP="00F66DA6">
      <w:pPr>
        <w:ind w:firstLine="567"/>
        <w:jc w:val="both"/>
        <w:rPr>
          <w:rFonts w:ascii="Times New Roman" w:hAnsi="Times New Roman" w:cs="Times New Roman"/>
          <w:sz w:val="24"/>
          <w:szCs w:val="24"/>
          <w:lang w:val="ru-RU"/>
        </w:rPr>
      </w:pPr>
      <w:r w:rsidRPr="0077194B">
        <w:rPr>
          <w:rStyle w:val="s00"/>
          <w:color w:val="auto"/>
          <w:sz w:val="24"/>
          <w:szCs w:val="24"/>
          <w:lang w:val="ru-RU"/>
        </w:rPr>
        <w:t xml:space="preserve">Кусочки фарфора или стеклянные трубки длиной </w:t>
      </w:r>
      <w:proofErr w:type="gramStart"/>
      <w:r w:rsidRPr="0077194B">
        <w:rPr>
          <w:rStyle w:val="s00"/>
          <w:color w:val="auto"/>
          <w:sz w:val="24"/>
          <w:szCs w:val="24"/>
          <w:lang w:val="ru-RU"/>
        </w:rPr>
        <w:t>2-3</w:t>
      </w:r>
      <w:proofErr w:type="gramEnd"/>
      <w:r w:rsidRPr="0077194B">
        <w:rPr>
          <w:rStyle w:val="s00"/>
          <w:color w:val="auto"/>
          <w:sz w:val="24"/>
          <w:szCs w:val="24"/>
          <w:lang w:val="ru-RU"/>
        </w:rPr>
        <w:t xml:space="preserve"> см, диаметром 0,5 см.</w:t>
      </w:r>
    </w:p>
    <w:p w14:paraId="316D41D0" w14:textId="66A975F2" w:rsidR="00F66DA6" w:rsidRDefault="00F66DA6" w:rsidP="00F66DA6">
      <w:pPr>
        <w:ind w:firstLine="567"/>
        <w:jc w:val="both"/>
        <w:rPr>
          <w:rStyle w:val="s00"/>
          <w:color w:val="auto"/>
          <w:sz w:val="24"/>
          <w:szCs w:val="24"/>
          <w:lang w:val="ru-RU"/>
        </w:rPr>
      </w:pPr>
      <w:r w:rsidRPr="0077194B">
        <w:rPr>
          <w:rStyle w:val="s00"/>
          <w:color w:val="auto"/>
          <w:sz w:val="24"/>
          <w:szCs w:val="24"/>
          <w:lang w:val="ru-RU"/>
        </w:rPr>
        <w:t>Допускается применение других средств измерений и оборудования, не уступающих вышеуказанным по метрологическим и техническим характеристикам и обеспечивающих необходимую точность измерения, а также реактивы по качеству не ниже указанных выше.</w:t>
      </w:r>
    </w:p>
    <w:p w14:paraId="0E1EB6BC" w14:textId="77777777" w:rsidR="000971A7" w:rsidRPr="00586AFE" w:rsidRDefault="000971A7" w:rsidP="00F66DA6">
      <w:pPr>
        <w:ind w:firstLine="567"/>
        <w:jc w:val="both"/>
        <w:rPr>
          <w:rStyle w:val="s00"/>
          <w:color w:val="auto"/>
          <w:sz w:val="24"/>
          <w:szCs w:val="24"/>
          <w:lang w:val="ru-RU"/>
        </w:rPr>
      </w:pPr>
    </w:p>
    <w:p w14:paraId="79F35735" w14:textId="3DE0F1DE" w:rsidR="00F66DA6" w:rsidRPr="00586AFE" w:rsidRDefault="00A03892" w:rsidP="00AE78EB">
      <w:pPr>
        <w:ind w:firstLine="567"/>
        <w:rPr>
          <w:rStyle w:val="s00"/>
          <w:b/>
          <w:bCs/>
          <w:color w:val="auto"/>
          <w:sz w:val="24"/>
          <w:szCs w:val="24"/>
          <w:lang w:val="ru-RU"/>
        </w:rPr>
      </w:pPr>
      <w:r w:rsidRPr="00586AFE">
        <w:rPr>
          <w:rStyle w:val="s00"/>
          <w:b/>
          <w:bCs/>
          <w:color w:val="auto"/>
          <w:sz w:val="24"/>
          <w:szCs w:val="24"/>
          <w:lang w:val="ru-RU"/>
        </w:rPr>
        <w:t>Г</w:t>
      </w:r>
      <w:r w:rsidR="00F66DA6" w:rsidRPr="00586AFE">
        <w:rPr>
          <w:rStyle w:val="s00"/>
          <w:b/>
          <w:bCs/>
          <w:color w:val="auto"/>
          <w:sz w:val="24"/>
          <w:szCs w:val="24"/>
          <w:lang w:val="ru-RU"/>
        </w:rPr>
        <w:t>.3 Подготовка к выполнению измерений</w:t>
      </w:r>
    </w:p>
    <w:p w14:paraId="07658378" w14:textId="77777777" w:rsidR="00F66DA6" w:rsidRPr="00586AFE" w:rsidRDefault="00F66DA6" w:rsidP="00F66DA6">
      <w:pPr>
        <w:ind w:firstLine="567"/>
        <w:rPr>
          <w:rStyle w:val="S0"/>
          <w:color w:val="auto"/>
          <w:sz w:val="24"/>
          <w:szCs w:val="24"/>
          <w:lang w:val="ru-RU"/>
        </w:rPr>
      </w:pPr>
    </w:p>
    <w:p w14:paraId="5C7145C5" w14:textId="2CB58DA1" w:rsidR="00F66DA6" w:rsidRPr="00586AFE" w:rsidRDefault="003A2F5E"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Г</w:t>
      </w:r>
      <w:r w:rsidR="00F66DA6" w:rsidRPr="00586AFE">
        <w:rPr>
          <w:rStyle w:val="s00"/>
          <w:color w:val="auto"/>
          <w:sz w:val="24"/>
          <w:szCs w:val="24"/>
          <w:lang w:val="ru-RU"/>
        </w:rPr>
        <w:t xml:space="preserve">.3.1 Отбор проб проводят по </w:t>
      </w:r>
      <w:hyperlink r:id="rId279" w:history="1">
        <w:r w:rsidR="00F66DA6" w:rsidRPr="00586AFE">
          <w:rPr>
            <w:rStyle w:val="a3"/>
            <w:rFonts w:ascii="Times New Roman" w:hAnsi="Times New Roman" w:cs="Times New Roman"/>
            <w:color w:val="auto"/>
            <w:sz w:val="24"/>
            <w:szCs w:val="24"/>
            <w:u w:val="none"/>
            <w:lang w:val="ru-RU"/>
          </w:rPr>
          <w:t>ГОСТ 26809.2</w:t>
        </w:r>
      </w:hyperlink>
      <w:r w:rsidR="00F66DA6" w:rsidRPr="00586AFE">
        <w:rPr>
          <w:rStyle w:val="s00"/>
          <w:color w:val="auto"/>
          <w:sz w:val="24"/>
          <w:szCs w:val="24"/>
          <w:lang w:val="ru-RU"/>
        </w:rPr>
        <w:t>.</w:t>
      </w:r>
    </w:p>
    <w:p w14:paraId="008E72BB" w14:textId="1288E9A2" w:rsidR="00F66DA6" w:rsidRPr="00586AFE" w:rsidRDefault="003A2F5E"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Г</w:t>
      </w:r>
      <w:r w:rsidR="00F66DA6" w:rsidRPr="00586AFE">
        <w:rPr>
          <w:rStyle w:val="s00"/>
          <w:color w:val="auto"/>
          <w:sz w:val="24"/>
          <w:szCs w:val="24"/>
          <w:lang w:val="ru-RU"/>
        </w:rPr>
        <w:t>.3.2 Приготовление раствора гидроокиси натрия массовой долей 25 %</w:t>
      </w:r>
      <w:r w:rsidR="004B0E02">
        <w:rPr>
          <w:rStyle w:val="s00"/>
          <w:color w:val="auto"/>
          <w:sz w:val="24"/>
          <w:szCs w:val="24"/>
          <w:lang w:val="ru-RU"/>
        </w:rPr>
        <w:t>.</w:t>
      </w:r>
    </w:p>
    <w:p w14:paraId="73D43371" w14:textId="77777777" w:rsidR="00F66DA6" w:rsidRPr="00586AFE" w:rsidRDefault="00F66DA6"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В мерной колбе вместимостью 100 см</w:t>
      </w:r>
      <w:r w:rsidRPr="00586AFE">
        <w:rPr>
          <w:rStyle w:val="s00"/>
          <w:color w:val="auto"/>
          <w:sz w:val="24"/>
          <w:szCs w:val="24"/>
          <w:vertAlign w:val="superscript"/>
          <w:lang w:val="ru-RU"/>
        </w:rPr>
        <w:t>3</w:t>
      </w:r>
      <w:r w:rsidRPr="00586AFE">
        <w:rPr>
          <w:rStyle w:val="s00"/>
          <w:color w:val="auto"/>
          <w:sz w:val="24"/>
          <w:szCs w:val="24"/>
          <w:lang w:val="ru-RU"/>
        </w:rPr>
        <w:t xml:space="preserve"> взвешивают 31,8 г гидроокиси натрия, приливают около 50 см</w:t>
      </w:r>
      <w:r w:rsidRPr="00586AFE">
        <w:rPr>
          <w:rStyle w:val="s00"/>
          <w:color w:val="auto"/>
          <w:sz w:val="24"/>
          <w:szCs w:val="24"/>
          <w:vertAlign w:val="superscript"/>
          <w:lang w:val="ru-RU"/>
        </w:rPr>
        <w:t>3</w:t>
      </w:r>
      <w:r w:rsidRPr="00586AFE">
        <w:rPr>
          <w:rStyle w:val="s00"/>
          <w:color w:val="auto"/>
          <w:sz w:val="24"/>
          <w:szCs w:val="24"/>
          <w:lang w:val="ru-RU"/>
        </w:rPr>
        <w:t xml:space="preserve"> дистиллированной воды и перемешивают до растворения. Объем раствора доводят до метки дистиллированной водой и перемешивают.</w:t>
      </w:r>
    </w:p>
    <w:p w14:paraId="2EC66925" w14:textId="77777777" w:rsidR="00F66DA6" w:rsidRPr="00586AFE" w:rsidRDefault="00F66DA6"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Раствор хранят в холодильнике не более 3 мес.</w:t>
      </w:r>
    </w:p>
    <w:p w14:paraId="0CBC6F76" w14:textId="1FB44BFC" w:rsidR="00F66DA6" w:rsidRPr="00586AFE" w:rsidRDefault="003A2F5E"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Г</w:t>
      </w:r>
      <w:r w:rsidR="00F66DA6" w:rsidRPr="00586AFE">
        <w:rPr>
          <w:rStyle w:val="s00"/>
          <w:color w:val="auto"/>
          <w:sz w:val="24"/>
          <w:szCs w:val="24"/>
          <w:lang w:val="ru-RU"/>
        </w:rPr>
        <w:t>.3.3 Приготовление раствора гидроокиси натрия с = 0,1 моль/дм</w:t>
      </w:r>
      <w:r w:rsidR="00F66DA6" w:rsidRPr="00586AFE">
        <w:rPr>
          <w:rStyle w:val="s00"/>
          <w:color w:val="auto"/>
          <w:sz w:val="24"/>
          <w:szCs w:val="24"/>
          <w:vertAlign w:val="superscript"/>
          <w:lang w:val="ru-RU"/>
        </w:rPr>
        <w:t>3</w:t>
      </w:r>
      <w:r w:rsidR="00F66DA6" w:rsidRPr="00586AFE">
        <w:rPr>
          <w:rStyle w:val="s00"/>
          <w:color w:val="auto"/>
          <w:sz w:val="24"/>
          <w:szCs w:val="24"/>
          <w:lang w:val="ru-RU"/>
        </w:rPr>
        <w:t xml:space="preserve"> - по ГОСТ 25794.1 (</w:t>
      </w:r>
      <w:hyperlink r:id="rId280" w:anchor="sub_id=2020303" w:history="1">
        <w:r w:rsidR="00F66DA6" w:rsidRPr="00586AFE">
          <w:rPr>
            <w:rStyle w:val="a3"/>
            <w:rFonts w:ascii="Times New Roman" w:hAnsi="Times New Roman" w:cs="Times New Roman"/>
            <w:color w:val="auto"/>
            <w:sz w:val="24"/>
            <w:szCs w:val="24"/>
            <w:u w:val="none"/>
            <w:lang w:val="ru-RU"/>
          </w:rPr>
          <w:t>подпункт 2.2.3.3</w:t>
        </w:r>
      </w:hyperlink>
      <w:r w:rsidR="00F66DA6" w:rsidRPr="00586AFE">
        <w:rPr>
          <w:rStyle w:val="s00"/>
          <w:color w:val="auto"/>
          <w:sz w:val="24"/>
          <w:szCs w:val="24"/>
          <w:lang w:val="ru-RU"/>
        </w:rPr>
        <w:t>) или из стандарт-титра гидроокиси натрия согласно инструкции, прилагаемой к стандарт-титру.</w:t>
      </w:r>
    </w:p>
    <w:p w14:paraId="340CAC21" w14:textId="77777777" w:rsidR="00F66DA6" w:rsidRPr="00586AFE" w:rsidRDefault="00F66DA6"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Раствор гидроокиси натрия для титрования хранят в холодильнике не более 2 мес.</w:t>
      </w:r>
    </w:p>
    <w:p w14:paraId="6534328C" w14:textId="141E3B68" w:rsidR="00F66DA6" w:rsidRPr="00586AFE" w:rsidRDefault="009424CB"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Г</w:t>
      </w:r>
      <w:r w:rsidR="00F66DA6" w:rsidRPr="00586AFE">
        <w:rPr>
          <w:rStyle w:val="s00"/>
          <w:color w:val="auto"/>
          <w:sz w:val="24"/>
          <w:szCs w:val="24"/>
          <w:lang w:val="ru-RU"/>
        </w:rPr>
        <w:t>.3.4 Приготовление раствора серной кислоты массовой долей 5 %</w:t>
      </w:r>
      <w:r w:rsidR="00422845">
        <w:rPr>
          <w:rStyle w:val="s00"/>
          <w:color w:val="auto"/>
          <w:sz w:val="24"/>
          <w:szCs w:val="24"/>
          <w:lang w:val="ru-RU"/>
        </w:rPr>
        <w:t>.</w:t>
      </w:r>
    </w:p>
    <w:p w14:paraId="1E84066B" w14:textId="77777777" w:rsidR="00F66DA6" w:rsidRPr="00586AFE" w:rsidRDefault="00F66DA6"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В мерную колбу вместимостью 1000 см</w:t>
      </w:r>
      <w:r w:rsidRPr="00586AFE">
        <w:rPr>
          <w:rStyle w:val="s00"/>
          <w:color w:val="auto"/>
          <w:sz w:val="24"/>
          <w:szCs w:val="24"/>
          <w:vertAlign w:val="superscript"/>
          <w:lang w:val="ru-RU"/>
        </w:rPr>
        <w:t>3</w:t>
      </w:r>
      <w:r w:rsidRPr="00586AFE">
        <w:rPr>
          <w:rStyle w:val="s00"/>
          <w:color w:val="auto"/>
          <w:sz w:val="24"/>
          <w:szCs w:val="24"/>
          <w:lang w:val="ru-RU"/>
        </w:rPr>
        <w:t xml:space="preserve"> помещают 28 см</w:t>
      </w:r>
      <w:r w:rsidRPr="00586AFE">
        <w:rPr>
          <w:rStyle w:val="s00"/>
          <w:color w:val="auto"/>
          <w:sz w:val="24"/>
          <w:szCs w:val="24"/>
          <w:vertAlign w:val="superscript"/>
          <w:lang w:val="ru-RU"/>
        </w:rPr>
        <w:t>3</w:t>
      </w:r>
      <w:r w:rsidRPr="00586AFE">
        <w:rPr>
          <w:rStyle w:val="s00"/>
          <w:color w:val="auto"/>
          <w:sz w:val="24"/>
          <w:szCs w:val="24"/>
          <w:lang w:val="ru-RU"/>
        </w:rPr>
        <w:t xml:space="preserve"> концентрированной серной кислоты и доводят дистиллированной водой объем раствора до метки.</w:t>
      </w:r>
    </w:p>
    <w:p w14:paraId="49F6FD61" w14:textId="77777777" w:rsidR="00F66DA6" w:rsidRPr="00586AFE" w:rsidRDefault="00F66DA6"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Раствор хранят в холодильнике не более 12 мес.</w:t>
      </w:r>
    </w:p>
    <w:p w14:paraId="23634928" w14:textId="1EC99C17" w:rsidR="00F66DA6" w:rsidRPr="00586AFE" w:rsidRDefault="009424CB"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Г</w:t>
      </w:r>
      <w:r w:rsidR="00F66DA6" w:rsidRPr="00586AFE">
        <w:rPr>
          <w:rStyle w:val="s00"/>
          <w:color w:val="auto"/>
          <w:sz w:val="24"/>
          <w:szCs w:val="24"/>
          <w:lang w:val="ru-RU"/>
        </w:rPr>
        <w:t>.3.5 Приготовление раствора фенолфталеина</w:t>
      </w:r>
      <w:r w:rsidR="00D32FF6">
        <w:rPr>
          <w:rStyle w:val="s00"/>
          <w:color w:val="auto"/>
          <w:sz w:val="24"/>
          <w:szCs w:val="24"/>
          <w:lang w:val="ru-RU"/>
        </w:rPr>
        <w:t>.</w:t>
      </w:r>
    </w:p>
    <w:p w14:paraId="32FA51FB" w14:textId="77777777" w:rsidR="00F66DA6" w:rsidRPr="00586AFE" w:rsidRDefault="00F66DA6"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В мерную колбу вместимостью 100 см</w:t>
      </w:r>
      <w:r w:rsidRPr="00586AFE">
        <w:rPr>
          <w:rStyle w:val="s00"/>
          <w:color w:val="auto"/>
          <w:sz w:val="24"/>
          <w:szCs w:val="24"/>
          <w:vertAlign w:val="superscript"/>
          <w:lang w:val="ru-RU"/>
        </w:rPr>
        <w:t>3</w:t>
      </w:r>
      <w:r w:rsidRPr="00586AFE">
        <w:rPr>
          <w:rStyle w:val="s00"/>
          <w:color w:val="auto"/>
          <w:sz w:val="24"/>
          <w:szCs w:val="24"/>
          <w:lang w:val="ru-RU"/>
        </w:rPr>
        <w:t xml:space="preserve"> помещают 1,0 г фенолфталеина, приливают 70 см</w:t>
      </w:r>
      <w:r w:rsidRPr="00586AFE">
        <w:rPr>
          <w:rStyle w:val="s00"/>
          <w:color w:val="auto"/>
          <w:sz w:val="24"/>
          <w:szCs w:val="24"/>
          <w:vertAlign w:val="superscript"/>
          <w:lang w:val="ru-RU"/>
        </w:rPr>
        <w:t>3</w:t>
      </w:r>
      <w:r w:rsidRPr="00586AFE">
        <w:rPr>
          <w:rStyle w:val="s00"/>
          <w:color w:val="auto"/>
          <w:sz w:val="24"/>
          <w:szCs w:val="24"/>
          <w:lang w:val="ru-RU"/>
        </w:rPr>
        <w:t xml:space="preserve"> этилового спирта и перемешивают до растворения. Объем раствора доводят до метки дистиллированной водой и перемешивают.</w:t>
      </w:r>
    </w:p>
    <w:p w14:paraId="4827EAD7" w14:textId="77777777" w:rsidR="00F66DA6" w:rsidRPr="00586AFE" w:rsidRDefault="00F66DA6"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Раствор хранят в холодильнике не более 6 мес.</w:t>
      </w:r>
    </w:p>
    <w:p w14:paraId="3E692015" w14:textId="058A35E8" w:rsidR="00F66DA6" w:rsidRPr="00586AFE" w:rsidRDefault="009424CB"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Г</w:t>
      </w:r>
      <w:r w:rsidR="00F66DA6" w:rsidRPr="00586AFE">
        <w:rPr>
          <w:rStyle w:val="s00"/>
          <w:color w:val="auto"/>
          <w:sz w:val="24"/>
          <w:szCs w:val="24"/>
          <w:lang w:val="ru-RU"/>
        </w:rPr>
        <w:t>.3.6 Подготовка контрольного образца молочного жира</w:t>
      </w:r>
      <w:r w:rsidR="00642B83">
        <w:rPr>
          <w:rStyle w:val="s00"/>
          <w:color w:val="auto"/>
          <w:sz w:val="24"/>
          <w:szCs w:val="24"/>
          <w:lang w:val="ru-RU"/>
        </w:rPr>
        <w:t>.</w:t>
      </w:r>
    </w:p>
    <w:p w14:paraId="6200A7A2" w14:textId="77777777" w:rsidR="00F66DA6" w:rsidRPr="00586AFE" w:rsidRDefault="00F66DA6"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Образец сливочного масла, не содержащий растительных жиров, массой (60</w:t>
      </w:r>
      <w:r w:rsidRPr="00586AFE">
        <w:rPr>
          <w:rFonts w:ascii="Times New Roman" w:hAnsi="Times New Roman" w:cs="Times New Roman"/>
          <w:sz w:val="24"/>
          <w:szCs w:val="24"/>
          <w:lang w:val="ru-RU"/>
        </w:rPr>
        <w:t>±</w:t>
      </w:r>
      <w:r w:rsidRPr="00586AFE">
        <w:rPr>
          <w:rStyle w:val="s00"/>
          <w:color w:val="auto"/>
          <w:sz w:val="24"/>
          <w:szCs w:val="24"/>
          <w:lang w:val="ru-RU"/>
        </w:rPr>
        <w:t>10) г помещают в стакан вместимостью 150 см</w:t>
      </w:r>
      <w:r w:rsidRPr="00586AFE">
        <w:rPr>
          <w:rStyle w:val="s00"/>
          <w:color w:val="auto"/>
          <w:sz w:val="24"/>
          <w:szCs w:val="24"/>
          <w:vertAlign w:val="superscript"/>
          <w:lang w:val="ru-RU"/>
        </w:rPr>
        <w:t>3</w:t>
      </w:r>
      <w:r w:rsidRPr="00586AFE">
        <w:rPr>
          <w:rStyle w:val="s00"/>
          <w:color w:val="auto"/>
          <w:sz w:val="24"/>
          <w:szCs w:val="24"/>
          <w:lang w:val="ru-RU"/>
        </w:rPr>
        <w:t xml:space="preserve"> и ставят на водяную баню температурой (55</w:t>
      </w:r>
      <w:r w:rsidRPr="00586AFE">
        <w:rPr>
          <w:rFonts w:ascii="Times New Roman" w:hAnsi="Times New Roman" w:cs="Times New Roman"/>
          <w:sz w:val="24"/>
          <w:szCs w:val="24"/>
          <w:lang w:val="ru-RU"/>
        </w:rPr>
        <w:t>±</w:t>
      </w:r>
      <w:r w:rsidRPr="00586AFE">
        <w:rPr>
          <w:rStyle w:val="s00"/>
          <w:color w:val="auto"/>
          <w:sz w:val="24"/>
          <w:szCs w:val="24"/>
          <w:lang w:val="ru-RU"/>
        </w:rPr>
        <w:t>5) °С. После разделения жира и молочной плазмы слой жира отделяют фильтрованием при той же температуре.</w:t>
      </w:r>
    </w:p>
    <w:p w14:paraId="4E2BE22B" w14:textId="7E3B7827" w:rsidR="00F66DA6" w:rsidRPr="00586AFE" w:rsidRDefault="009424CB"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Г</w:t>
      </w:r>
      <w:r w:rsidR="00F66DA6" w:rsidRPr="00586AFE">
        <w:rPr>
          <w:rStyle w:val="s00"/>
          <w:color w:val="auto"/>
          <w:sz w:val="24"/>
          <w:szCs w:val="24"/>
          <w:lang w:val="ru-RU"/>
        </w:rPr>
        <w:t>.3.7 Подготовка исследуемого образца спреда или смеси топленой</w:t>
      </w:r>
    </w:p>
    <w:p w14:paraId="0490702E" w14:textId="08515503" w:rsidR="00F66DA6" w:rsidRPr="00586AFE" w:rsidRDefault="00F66DA6" w:rsidP="00F66DA6">
      <w:pPr>
        <w:ind w:firstLine="567"/>
        <w:jc w:val="both"/>
        <w:rPr>
          <w:rStyle w:val="s00"/>
          <w:color w:val="auto"/>
          <w:sz w:val="24"/>
          <w:szCs w:val="24"/>
          <w:lang w:val="ru-RU"/>
        </w:rPr>
      </w:pPr>
      <w:r w:rsidRPr="00586AFE">
        <w:rPr>
          <w:rStyle w:val="s00"/>
          <w:color w:val="auto"/>
          <w:sz w:val="24"/>
          <w:szCs w:val="24"/>
          <w:lang w:val="ru-RU"/>
        </w:rPr>
        <w:t xml:space="preserve">Выделение жира из исследуемого образца спреда или смеси топленой проводят по </w:t>
      </w:r>
      <w:r w:rsidR="00575E97" w:rsidRPr="00586AFE">
        <w:rPr>
          <w:rStyle w:val="s00"/>
          <w:color w:val="auto"/>
          <w:sz w:val="24"/>
          <w:szCs w:val="24"/>
          <w:lang w:val="ru-RU"/>
        </w:rPr>
        <w:t>Г</w:t>
      </w:r>
      <w:r w:rsidRPr="00586AFE">
        <w:rPr>
          <w:rStyle w:val="s00"/>
          <w:color w:val="auto"/>
          <w:sz w:val="24"/>
          <w:szCs w:val="24"/>
          <w:lang w:val="ru-RU"/>
        </w:rPr>
        <w:t>.3.6.</w:t>
      </w:r>
    </w:p>
    <w:p w14:paraId="342C3F0C" w14:textId="77777777" w:rsidR="00F66DA6" w:rsidRPr="00586AFE" w:rsidRDefault="00F66DA6" w:rsidP="00F66DA6">
      <w:pPr>
        <w:ind w:firstLine="567"/>
        <w:jc w:val="both"/>
        <w:rPr>
          <w:rFonts w:ascii="Times New Roman" w:hAnsi="Times New Roman" w:cs="Times New Roman"/>
          <w:sz w:val="24"/>
          <w:szCs w:val="24"/>
          <w:lang w:val="ru-RU"/>
        </w:rPr>
      </w:pPr>
    </w:p>
    <w:p w14:paraId="207B7AE4" w14:textId="4A23A8FA" w:rsidR="00F66DA6" w:rsidRPr="00586AFE" w:rsidRDefault="00A03892" w:rsidP="00F66DA6">
      <w:pPr>
        <w:ind w:firstLine="567"/>
        <w:jc w:val="both"/>
        <w:rPr>
          <w:rStyle w:val="s00"/>
          <w:b/>
          <w:bCs/>
          <w:color w:val="auto"/>
          <w:sz w:val="24"/>
          <w:szCs w:val="24"/>
          <w:lang w:val="ru-RU"/>
        </w:rPr>
      </w:pPr>
      <w:r w:rsidRPr="00586AFE">
        <w:rPr>
          <w:rStyle w:val="s00"/>
          <w:b/>
          <w:bCs/>
          <w:color w:val="auto"/>
          <w:sz w:val="24"/>
          <w:szCs w:val="24"/>
          <w:lang w:val="ru-RU"/>
        </w:rPr>
        <w:t>Г</w:t>
      </w:r>
      <w:r w:rsidR="00F66DA6" w:rsidRPr="00586AFE">
        <w:rPr>
          <w:rStyle w:val="s00"/>
          <w:b/>
          <w:bCs/>
          <w:color w:val="auto"/>
          <w:sz w:val="24"/>
          <w:szCs w:val="24"/>
          <w:lang w:val="ru-RU"/>
        </w:rPr>
        <w:t>.4 Выполнение измерений</w:t>
      </w:r>
    </w:p>
    <w:p w14:paraId="3C2633E7" w14:textId="77777777" w:rsidR="00F66DA6" w:rsidRPr="00586AFE" w:rsidRDefault="00F66DA6" w:rsidP="00F66DA6">
      <w:pPr>
        <w:ind w:firstLine="567"/>
        <w:jc w:val="both"/>
        <w:rPr>
          <w:rFonts w:ascii="Times New Roman" w:hAnsi="Times New Roman" w:cs="Times New Roman"/>
          <w:sz w:val="24"/>
          <w:szCs w:val="24"/>
          <w:lang w:val="ru-RU"/>
        </w:rPr>
      </w:pPr>
    </w:p>
    <w:p w14:paraId="20A1EBCD" w14:textId="50F26ED5" w:rsidR="00F66DA6" w:rsidRPr="00586AFE" w:rsidRDefault="00392DDF" w:rsidP="00F66DA6">
      <w:pPr>
        <w:ind w:firstLine="567"/>
        <w:jc w:val="both"/>
        <w:rPr>
          <w:rFonts w:ascii="Times New Roman" w:hAnsi="Times New Roman" w:cs="Times New Roman"/>
          <w:sz w:val="24"/>
          <w:szCs w:val="24"/>
          <w:lang w:val="ru-RU"/>
        </w:rPr>
      </w:pPr>
      <w:r w:rsidRPr="00586AFE">
        <w:rPr>
          <w:rStyle w:val="s00"/>
          <w:color w:val="auto"/>
          <w:sz w:val="24"/>
          <w:szCs w:val="24"/>
          <w:lang w:val="ru-RU"/>
        </w:rPr>
        <w:t>Г</w:t>
      </w:r>
      <w:r w:rsidR="00F66DA6" w:rsidRPr="00586AFE">
        <w:rPr>
          <w:rStyle w:val="s00"/>
          <w:color w:val="auto"/>
          <w:sz w:val="24"/>
          <w:szCs w:val="24"/>
          <w:lang w:val="ru-RU"/>
        </w:rPr>
        <w:t>.4.1 В конической колбе вместимостью 250 см</w:t>
      </w:r>
      <w:r w:rsidR="00F66DA6" w:rsidRPr="00586AFE">
        <w:rPr>
          <w:rStyle w:val="s00"/>
          <w:color w:val="auto"/>
          <w:sz w:val="24"/>
          <w:szCs w:val="24"/>
          <w:vertAlign w:val="superscript"/>
          <w:lang w:val="ru-RU"/>
        </w:rPr>
        <w:t>3</w:t>
      </w:r>
      <w:r w:rsidR="00F66DA6" w:rsidRPr="00586AFE">
        <w:rPr>
          <w:rStyle w:val="s00"/>
          <w:color w:val="auto"/>
          <w:sz w:val="24"/>
          <w:szCs w:val="24"/>
          <w:lang w:val="ru-RU"/>
        </w:rPr>
        <w:t xml:space="preserve"> взвешивают (5,5</w:t>
      </w:r>
      <w:r w:rsidR="00F66DA6" w:rsidRPr="00586AFE">
        <w:rPr>
          <w:rFonts w:ascii="Times New Roman" w:hAnsi="Times New Roman" w:cs="Times New Roman"/>
          <w:sz w:val="24"/>
          <w:szCs w:val="24"/>
          <w:lang w:val="ru-RU"/>
        </w:rPr>
        <w:t>±</w:t>
      </w:r>
      <w:r w:rsidR="00F66DA6" w:rsidRPr="00586AFE">
        <w:rPr>
          <w:rStyle w:val="s00"/>
          <w:color w:val="auto"/>
          <w:sz w:val="24"/>
          <w:szCs w:val="24"/>
          <w:lang w:val="ru-RU"/>
        </w:rPr>
        <w:t xml:space="preserve">0,5) г контрольного </w:t>
      </w:r>
      <w:r w:rsidR="00F66DA6" w:rsidRPr="00586AFE">
        <w:rPr>
          <w:rStyle w:val="s00"/>
          <w:color w:val="auto"/>
          <w:sz w:val="24"/>
          <w:szCs w:val="24"/>
          <w:lang w:val="ru-RU"/>
        </w:rPr>
        <w:lastRenderedPageBreak/>
        <w:t xml:space="preserve">образца молочного жира по </w:t>
      </w:r>
      <w:r w:rsidRPr="00586AFE">
        <w:rPr>
          <w:rStyle w:val="s00"/>
          <w:color w:val="auto"/>
          <w:sz w:val="24"/>
          <w:szCs w:val="24"/>
          <w:lang w:val="ru-RU"/>
        </w:rPr>
        <w:t>Г</w:t>
      </w:r>
      <w:r w:rsidR="00F66DA6" w:rsidRPr="00586AFE">
        <w:rPr>
          <w:rStyle w:val="s00"/>
          <w:color w:val="auto"/>
          <w:sz w:val="24"/>
          <w:szCs w:val="24"/>
          <w:lang w:val="ru-RU"/>
        </w:rPr>
        <w:t>.3.6. Добавляют 5 см</w:t>
      </w:r>
      <w:r w:rsidR="00F66DA6" w:rsidRPr="00586AFE">
        <w:rPr>
          <w:rStyle w:val="s00"/>
          <w:color w:val="auto"/>
          <w:sz w:val="24"/>
          <w:szCs w:val="24"/>
          <w:vertAlign w:val="superscript"/>
          <w:lang w:val="ru-RU"/>
        </w:rPr>
        <w:t>3</w:t>
      </w:r>
      <w:r w:rsidR="00F66DA6" w:rsidRPr="00586AFE">
        <w:rPr>
          <w:rStyle w:val="s00"/>
          <w:color w:val="auto"/>
          <w:sz w:val="24"/>
          <w:szCs w:val="24"/>
          <w:lang w:val="ru-RU"/>
        </w:rPr>
        <w:t xml:space="preserve"> раствора гидроокиси натрия по </w:t>
      </w:r>
      <w:r w:rsidR="00270129" w:rsidRPr="00586AFE">
        <w:rPr>
          <w:rStyle w:val="s00"/>
          <w:color w:val="auto"/>
          <w:sz w:val="24"/>
          <w:szCs w:val="24"/>
          <w:lang w:val="ru-RU"/>
        </w:rPr>
        <w:t>Г</w:t>
      </w:r>
      <w:r w:rsidR="00F66DA6" w:rsidRPr="00586AFE">
        <w:rPr>
          <w:rStyle w:val="s00"/>
          <w:color w:val="auto"/>
          <w:sz w:val="24"/>
          <w:szCs w:val="24"/>
          <w:lang w:val="ru-RU"/>
        </w:rPr>
        <w:t>.3.2 и 18 см</w:t>
      </w:r>
      <w:r w:rsidR="00F66DA6" w:rsidRPr="00586AFE">
        <w:rPr>
          <w:rStyle w:val="s00"/>
          <w:color w:val="auto"/>
          <w:sz w:val="24"/>
          <w:szCs w:val="24"/>
          <w:vertAlign w:val="superscript"/>
          <w:lang w:val="ru-RU"/>
        </w:rPr>
        <w:t>3</w:t>
      </w:r>
      <w:r w:rsidR="00F66DA6" w:rsidRPr="00586AFE">
        <w:rPr>
          <w:rStyle w:val="s00"/>
          <w:color w:val="auto"/>
          <w:sz w:val="24"/>
          <w:szCs w:val="24"/>
          <w:lang w:val="ru-RU"/>
        </w:rPr>
        <w:t xml:space="preserve"> глицерина. Колбу нагревают на электроплитке до кипения. Кипение сопровождается сильным пенообразованием, при этом колбу периодически снимают с электроплитки. Нагревание ведут до тех пор, пока смесь в колбе не станет прозрачной, что свидетельствует об окончании процесса омыления жира. Омыление обычно заканчивается в течение </w:t>
      </w:r>
      <w:proofErr w:type="gramStart"/>
      <w:r w:rsidR="00F66DA6" w:rsidRPr="00586AFE">
        <w:rPr>
          <w:rStyle w:val="s00"/>
          <w:color w:val="auto"/>
          <w:sz w:val="24"/>
          <w:szCs w:val="24"/>
          <w:lang w:val="ru-RU"/>
        </w:rPr>
        <w:t>15</w:t>
      </w:r>
      <w:r w:rsidR="00A942EB">
        <w:rPr>
          <w:rStyle w:val="s00"/>
          <w:color w:val="auto"/>
          <w:sz w:val="24"/>
          <w:szCs w:val="24"/>
          <w:lang w:val="ru-RU"/>
        </w:rPr>
        <w:t xml:space="preserve"> </w:t>
      </w:r>
      <w:r w:rsidR="00F66DA6" w:rsidRPr="00586AFE">
        <w:rPr>
          <w:rStyle w:val="s00"/>
          <w:color w:val="auto"/>
          <w:sz w:val="24"/>
          <w:szCs w:val="24"/>
          <w:lang w:val="ru-RU"/>
        </w:rPr>
        <w:t>-</w:t>
      </w:r>
      <w:r w:rsidR="00A942EB">
        <w:rPr>
          <w:rStyle w:val="s00"/>
          <w:color w:val="auto"/>
          <w:sz w:val="24"/>
          <w:szCs w:val="24"/>
          <w:lang w:val="ru-RU"/>
        </w:rPr>
        <w:t xml:space="preserve"> </w:t>
      </w:r>
      <w:r w:rsidR="00F66DA6" w:rsidRPr="00586AFE">
        <w:rPr>
          <w:rStyle w:val="s00"/>
          <w:color w:val="auto"/>
          <w:sz w:val="24"/>
          <w:szCs w:val="24"/>
          <w:lang w:val="ru-RU"/>
        </w:rPr>
        <w:t>20</w:t>
      </w:r>
      <w:proofErr w:type="gramEnd"/>
      <w:r w:rsidR="00F66DA6" w:rsidRPr="00586AFE">
        <w:rPr>
          <w:rStyle w:val="s00"/>
          <w:color w:val="auto"/>
          <w:sz w:val="24"/>
          <w:szCs w:val="24"/>
          <w:lang w:val="ru-RU"/>
        </w:rPr>
        <w:t xml:space="preserve"> мин.</w:t>
      </w:r>
    </w:p>
    <w:p w14:paraId="7EDFEADD" w14:textId="3F68DC24" w:rsidR="00F66DA6" w:rsidRDefault="00351189" w:rsidP="00F66DA6">
      <w:pPr>
        <w:ind w:firstLine="567"/>
        <w:jc w:val="both"/>
        <w:rPr>
          <w:rStyle w:val="S0"/>
        </w:rPr>
      </w:pPr>
      <w:r w:rsidRPr="00586AFE">
        <w:rPr>
          <w:rStyle w:val="s00"/>
          <w:color w:val="auto"/>
          <w:sz w:val="24"/>
          <w:szCs w:val="24"/>
          <w:lang w:val="ru-RU"/>
        </w:rPr>
        <w:t>Г</w:t>
      </w:r>
      <w:r w:rsidR="00F66DA6" w:rsidRPr="00586AFE">
        <w:rPr>
          <w:rStyle w:val="s00"/>
          <w:color w:val="auto"/>
          <w:sz w:val="24"/>
          <w:szCs w:val="24"/>
          <w:lang w:val="ru-RU"/>
        </w:rPr>
        <w:t>.4.2 После омыления контрольного образца молочного жира в колбу приливают 90 см</w:t>
      </w:r>
      <w:r w:rsidR="00F66DA6" w:rsidRPr="00586AFE">
        <w:rPr>
          <w:rStyle w:val="s00"/>
          <w:color w:val="auto"/>
          <w:sz w:val="24"/>
          <w:szCs w:val="24"/>
          <w:vertAlign w:val="superscript"/>
          <w:lang w:val="ru-RU"/>
        </w:rPr>
        <w:t>3</w:t>
      </w:r>
      <w:r w:rsidR="00F66DA6" w:rsidRPr="00586AFE">
        <w:rPr>
          <w:rStyle w:val="s00"/>
          <w:color w:val="auto"/>
          <w:sz w:val="24"/>
          <w:szCs w:val="24"/>
          <w:lang w:val="ru-RU"/>
        </w:rPr>
        <w:t xml:space="preserve"> дистиллированной воды температурой (85</w:t>
      </w:r>
      <w:r w:rsidR="00F66DA6" w:rsidRPr="00586AFE">
        <w:rPr>
          <w:rFonts w:ascii="Times New Roman" w:hAnsi="Times New Roman" w:cs="Times New Roman"/>
          <w:sz w:val="24"/>
          <w:szCs w:val="24"/>
          <w:lang w:val="ru-RU"/>
        </w:rPr>
        <w:t>±</w:t>
      </w:r>
      <w:r w:rsidR="00F66DA6" w:rsidRPr="00586AFE">
        <w:rPr>
          <w:rStyle w:val="s00"/>
          <w:color w:val="auto"/>
          <w:sz w:val="24"/>
          <w:szCs w:val="24"/>
          <w:lang w:val="ru-RU"/>
        </w:rPr>
        <w:t>5) °С и перемешивают, затем добавляют 5 см</w:t>
      </w:r>
      <w:r w:rsidR="00F66DA6" w:rsidRPr="00586AFE">
        <w:rPr>
          <w:rStyle w:val="s00"/>
          <w:color w:val="auto"/>
          <w:sz w:val="24"/>
          <w:szCs w:val="24"/>
          <w:vertAlign w:val="superscript"/>
          <w:lang w:val="ru-RU"/>
        </w:rPr>
        <w:t>3</w:t>
      </w:r>
      <w:r w:rsidR="00F66DA6" w:rsidRPr="00586AFE">
        <w:rPr>
          <w:rStyle w:val="s00"/>
          <w:color w:val="auto"/>
          <w:sz w:val="24"/>
          <w:szCs w:val="24"/>
          <w:lang w:val="ru-RU"/>
        </w:rPr>
        <w:t xml:space="preserve"> раствора серной кислоты по </w:t>
      </w:r>
      <w:r w:rsidR="00C117A2" w:rsidRPr="00586AFE">
        <w:rPr>
          <w:rStyle w:val="s00"/>
          <w:color w:val="auto"/>
          <w:sz w:val="24"/>
          <w:szCs w:val="24"/>
          <w:lang w:val="ru-RU"/>
        </w:rPr>
        <w:t>Г</w:t>
      </w:r>
      <w:r w:rsidR="00F66DA6" w:rsidRPr="00586AFE">
        <w:rPr>
          <w:rStyle w:val="s00"/>
          <w:color w:val="auto"/>
          <w:sz w:val="24"/>
          <w:szCs w:val="24"/>
          <w:lang w:val="ru-RU"/>
        </w:rPr>
        <w:t xml:space="preserve">.3.4 и несколько кусочков фарфора или стеклянных трубок. Колбу присоединяют к холодильнику при помощи каплеуловителя и помещают на электрическую плитку (рисунок </w:t>
      </w:r>
      <w:r w:rsidR="00D86726" w:rsidRPr="00586AFE">
        <w:rPr>
          <w:rStyle w:val="s00"/>
          <w:color w:val="auto"/>
          <w:sz w:val="24"/>
          <w:szCs w:val="24"/>
          <w:lang w:val="ru-RU"/>
        </w:rPr>
        <w:t>Г</w:t>
      </w:r>
      <w:r w:rsidR="00F66DA6" w:rsidRPr="00586AFE">
        <w:rPr>
          <w:rStyle w:val="s00"/>
          <w:color w:val="auto"/>
          <w:sz w:val="24"/>
          <w:szCs w:val="24"/>
          <w:lang w:val="ru-RU"/>
        </w:rPr>
        <w:t>.1). В качестве приемника дистиллята используют колбу вместимостью 110 см</w:t>
      </w:r>
      <w:r w:rsidR="00F66DA6" w:rsidRPr="00586AFE">
        <w:rPr>
          <w:rStyle w:val="s00"/>
          <w:color w:val="auto"/>
          <w:sz w:val="24"/>
          <w:szCs w:val="24"/>
          <w:vertAlign w:val="superscript"/>
          <w:lang w:val="ru-RU"/>
        </w:rPr>
        <w:t>3</w:t>
      </w:r>
      <w:r w:rsidR="00F66DA6" w:rsidRPr="00586AFE">
        <w:rPr>
          <w:rStyle w:val="s00"/>
          <w:color w:val="auto"/>
          <w:sz w:val="24"/>
          <w:szCs w:val="24"/>
          <w:lang w:val="ru-RU"/>
        </w:rPr>
        <w:t>. Интенсивность нагрева регулируют так, чтобы получить 110 см</w:t>
      </w:r>
      <w:r w:rsidR="00F66DA6" w:rsidRPr="00586AFE">
        <w:rPr>
          <w:rStyle w:val="s00"/>
          <w:color w:val="auto"/>
          <w:sz w:val="24"/>
          <w:szCs w:val="24"/>
          <w:vertAlign w:val="superscript"/>
          <w:lang w:val="ru-RU"/>
        </w:rPr>
        <w:t>3</w:t>
      </w:r>
      <w:r w:rsidR="00F66DA6" w:rsidRPr="00586AFE">
        <w:rPr>
          <w:rStyle w:val="s00"/>
          <w:color w:val="auto"/>
          <w:sz w:val="24"/>
          <w:szCs w:val="24"/>
          <w:lang w:val="ru-RU"/>
        </w:rPr>
        <w:t xml:space="preserve"> дистиллята в течение </w:t>
      </w:r>
      <w:proofErr w:type="gramStart"/>
      <w:r w:rsidR="00F66DA6" w:rsidRPr="00586AFE">
        <w:rPr>
          <w:rStyle w:val="s00"/>
          <w:color w:val="auto"/>
          <w:sz w:val="24"/>
          <w:szCs w:val="24"/>
          <w:lang w:val="ru-RU"/>
        </w:rPr>
        <w:t>20</w:t>
      </w:r>
      <w:r w:rsidR="00BC3DE8">
        <w:rPr>
          <w:rStyle w:val="s00"/>
          <w:color w:val="auto"/>
          <w:sz w:val="24"/>
          <w:szCs w:val="24"/>
          <w:lang w:val="ru-RU"/>
        </w:rPr>
        <w:t xml:space="preserve"> </w:t>
      </w:r>
      <w:r w:rsidR="00F66DA6" w:rsidRPr="00586AFE">
        <w:rPr>
          <w:rStyle w:val="s00"/>
          <w:color w:val="auto"/>
          <w:sz w:val="24"/>
          <w:szCs w:val="24"/>
          <w:lang w:val="ru-RU"/>
        </w:rPr>
        <w:t>-</w:t>
      </w:r>
      <w:r w:rsidR="00BC3DE8">
        <w:rPr>
          <w:rStyle w:val="s00"/>
          <w:color w:val="auto"/>
          <w:sz w:val="24"/>
          <w:szCs w:val="24"/>
          <w:lang w:val="ru-RU"/>
        </w:rPr>
        <w:t xml:space="preserve"> </w:t>
      </w:r>
      <w:r w:rsidR="00F66DA6" w:rsidRPr="00586AFE">
        <w:rPr>
          <w:rStyle w:val="s00"/>
          <w:color w:val="auto"/>
          <w:sz w:val="24"/>
          <w:szCs w:val="24"/>
          <w:lang w:val="ru-RU"/>
        </w:rPr>
        <w:t>30</w:t>
      </w:r>
      <w:proofErr w:type="gramEnd"/>
      <w:r w:rsidR="00F66DA6" w:rsidRPr="00586AFE">
        <w:rPr>
          <w:rStyle w:val="s00"/>
          <w:color w:val="auto"/>
          <w:sz w:val="24"/>
          <w:szCs w:val="24"/>
          <w:lang w:val="ru-RU"/>
        </w:rPr>
        <w:t xml:space="preserve"> мин. Когда будет отогнано точно 110 см</w:t>
      </w:r>
      <w:r w:rsidR="00F66DA6" w:rsidRPr="00586AFE">
        <w:rPr>
          <w:rStyle w:val="s00"/>
          <w:color w:val="auto"/>
          <w:sz w:val="24"/>
          <w:szCs w:val="24"/>
          <w:vertAlign w:val="superscript"/>
          <w:lang w:val="ru-RU"/>
        </w:rPr>
        <w:t>3</w:t>
      </w:r>
      <w:r w:rsidR="00F66DA6" w:rsidRPr="00586AFE">
        <w:rPr>
          <w:rStyle w:val="s00"/>
          <w:color w:val="auto"/>
          <w:sz w:val="24"/>
          <w:szCs w:val="24"/>
          <w:lang w:val="ru-RU"/>
        </w:rPr>
        <w:t xml:space="preserve"> дистиллята, перегонку прекращают. Мерную колбу с дистиллятом охлаждают до комнатной температуры, и дистиллят фильтруют через сухой, гладкий, плотно прилегающий к воронке бумажный фильтр в коническую колбу вместимостью </w:t>
      </w:r>
      <w:r w:rsidR="00F66DA6" w:rsidRPr="00586AFE">
        <w:rPr>
          <w:rStyle w:val="s00"/>
          <w:color w:val="auto"/>
          <w:sz w:val="24"/>
          <w:szCs w:val="24"/>
        </w:rPr>
        <w:t>250 см</w:t>
      </w:r>
      <w:r w:rsidR="00F66DA6" w:rsidRPr="00586AFE">
        <w:rPr>
          <w:rStyle w:val="s00"/>
          <w:color w:val="auto"/>
          <w:sz w:val="24"/>
          <w:szCs w:val="24"/>
          <w:vertAlign w:val="superscript"/>
        </w:rPr>
        <w:t>3</w:t>
      </w:r>
      <w:r w:rsidR="00F66DA6" w:rsidRPr="00586AFE">
        <w:rPr>
          <w:rStyle w:val="s00"/>
          <w:color w:val="auto"/>
          <w:sz w:val="24"/>
          <w:szCs w:val="24"/>
        </w:rPr>
        <w:t xml:space="preserve">, </w:t>
      </w:r>
      <w:proofErr w:type="spellStart"/>
      <w:r w:rsidR="00F66DA6" w:rsidRPr="00586AFE">
        <w:rPr>
          <w:rStyle w:val="s00"/>
          <w:color w:val="auto"/>
          <w:sz w:val="24"/>
          <w:szCs w:val="24"/>
        </w:rPr>
        <w:t>дважды</w:t>
      </w:r>
      <w:proofErr w:type="spellEnd"/>
      <w:r w:rsidR="00F66DA6" w:rsidRPr="00586AFE">
        <w:rPr>
          <w:rStyle w:val="s00"/>
          <w:color w:val="auto"/>
          <w:sz w:val="24"/>
          <w:szCs w:val="24"/>
        </w:rPr>
        <w:t xml:space="preserve"> </w:t>
      </w:r>
      <w:proofErr w:type="spellStart"/>
      <w:r w:rsidR="00F66DA6" w:rsidRPr="00586AFE">
        <w:rPr>
          <w:rStyle w:val="s00"/>
          <w:color w:val="auto"/>
          <w:sz w:val="24"/>
          <w:szCs w:val="24"/>
        </w:rPr>
        <w:t>промывая</w:t>
      </w:r>
      <w:proofErr w:type="spellEnd"/>
      <w:r w:rsidR="00F66DA6" w:rsidRPr="00586AFE">
        <w:rPr>
          <w:rStyle w:val="s00"/>
          <w:color w:val="auto"/>
          <w:sz w:val="24"/>
          <w:szCs w:val="24"/>
        </w:rPr>
        <w:t xml:space="preserve"> </w:t>
      </w:r>
      <w:proofErr w:type="spellStart"/>
      <w:r w:rsidR="00F66DA6" w:rsidRPr="00586AFE">
        <w:rPr>
          <w:rStyle w:val="s00"/>
          <w:color w:val="auto"/>
          <w:sz w:val="24"/>
          <w:szCs w:val="24"/>
        </w:rPr>
        <w:t>фильтр</w:t>
      </w:r>
      <w:proofErr w:type="spellEnd"/>
      <w:r w:rsidR="00F66DA6" w:rsidRPr="00586AFE">
        <w:rPr>
          <w:rStyle w:val="s00"/>
          <w:color w:val="auto"/>
          <w:sz w:val="24"/>
          <w:szCs w:val="24"/>
        </w:rPr>
        <w:t xml:space="preserve"> </w:t>
      </w:r>
      <w:proofErr w:type="spellStart"/>
      <w:r w:rsidR="00F66DA6" w:rsidRPr="00586AFE">
        <w:rPr>
          <w:rStyle w:val="s00"/>
          <w:color w:val="auto"/>
          <w:sz w:val="24"/>
          <w:szCs w:val="24"/>
        </w:rPr>
        <w:t>дистиллированной</w:t>
      </w:r>
      <w:proofErr w:type="spellEnd"/>
      <w:r w:rsidR="00F66DA6" w:rsidRPr="00586AFE">
        <w:rPr>
          <w:rStyle w:val="s00"/>
          <w:color w:val="auto"/>
          <w:sz w:val="24"/>
          <w:szCs w:val="24"/>
        </w:rPr>
        <w:t xml:space="preserve"> </w:t>
      </w:r>
      <w:proofErr w:type="spellStart"/>
      <w:r w:rsidR="00F66DA6" w:rsidRPr="00586AFE">
        <w:rPr>
          <w:rStyle w:val="s00"/>
          <w:color w:val="auto"/>
          <w:sz w:val="24"/>
          <w:szCs w:val="24"/>
        </w:rPr>
        <w:t>водой</w:t>
      </w:r>
      <w:proofErr w:type="spellEnd"/>
      <w:r w:rsidR="00F66DA6" w:rsidRPr="00586AFE">
        <w:rPr>
          <w:rStyle w:val="s00"/>
          <w:color w:val="auto"/>
          <w:sz w:val="24"/>
          <w:szCs w:val="24"/>
        </w:rPr>
        <w:t xml:space="preserve"> </w:t>
      </w:r>
      <w:proofErr w:type="spellStart"/>
      <w:r w:rsidR="00F66DA6" w:rsidRPr="00586AFE">
        <w:rPr>
          <w:rStyle w:val="s00"/>
          <w:color w:val="auto"/>
          <w:sz w:val="24"/>
          <w:szCs w:val="24"/>
        </w:rPr>
        <w:t>порциями</w:t>
      </w:r>
      <w:proofErr w:type="spellEnd"/>
      <w:r w:rsidR="00F66DA6" w:rsidRPr="00586AFE">
        <w:rPr>
          <w:rStyle w:val="s00"/>
          <w:color w:val="auto"/>
          <w:sz w:val="24"/>
          <w:szCs w:val="24"/>
        </w:rPr>
        <w:t xml:space="preserve"> </w:t>
      </w:r>
      <w:proofErr w:type="spellStart"/>
      <w:r w:rsidR="00F66DA6" w:rsidRPr="00586AFE">
        <w:rPr>
          <w:rStyle w:val="s00"/>
          <w:color w:val="auto"/>
          <w:sz w:val="24"/>
          <w:szCs w:val="24"/>
        </w:rPr>
        <w:t>по</w:t>
      </w:r>
      <w:proofErr w:type="spellEnd"/>
      <w:r w:rsidR="00F66DA6" w:rsidRPr="00586AFE">
        <w:rPr>
          <w:rStyle w:val="s00"/>
          <w:color w:val="auto"/>
          <w:sz w:val="24"/>
          <w:szCs w:val="24"/>
        </w:rPr>
        <w:t xml:space="preserve"> </w:t>
      </w:r>
      <w:proofErr w:type="gramStart"/>
      <w:r w:rsidR="00F66DA6" w:rsidRPr="00586AFE">
        <w:rPr>
          <w:rStyle w:val="s00"/>
          <w:color w:val="auto"/>
          <w:sz w:val="24"/>
          <w:szCs w:val="24"/>
        </w:rPr>
        <w:t>10</w:t>
      </w:r>
      <w:r w:rsidR="00BC3DE8">
        <w:rPr>
          <w:rStyle w:val="s00"/>
          <w:color w:val="auto"/>
          <w:sz w:val="24"/>
          <w:szCs w:val="24"/>
          <w:lang w:val="ru-RU"/>
        </w:rPr>
        <w:t xml:space="preserve"> </w:t>
      </w:r>
      <w:r w:rsidR="00F66DA6" w:rsidRPr="00586AFE">
        <w:rPr>
          <w:rStyle w:val="s00"/>
          <w:color w:val="auto"/>
          <w:sz w:val="24"/>
          <w:szCs w:val="24"/>
        </w:rPr>
        <w:t>-</w:t>
      </w:r>
      <w:r w:rsidR="00BC3DE8">
        <w:rPr>
          <w:rStyle w:val="s00"/>
          <w:color w:val="auto"/>
          <w:sz w:val="24"/>
          <w:szCs w:val="24"/>
          <w:lang w:val="ru-RU"/>
        </w:rPr>
        <w:t xml:space="preserve"> </w:t>
      </w:r>
      <w:r w:rsidR="00F66DA6" w:rsidRPr="00586AFE">
        <w:rPr>
          <w:rStyle w:val="s00"/>
          <w:color w:val="auto"/>
          <w:sz w:val="24"/>
          <w:szCs w:val="24"/>
        </w:rPr>
        <w:t>15</w:t>
      </w:r>
      <w:proofErr w:type="gramEnd"/>
      <w:r w:rsidR="00F66DA6" w:rsidRPr="00586AFE">
        <w:rPr>
          <w:rStyle w:val="s00"/>
          <w:color w:val="auto"/>
          <w:sz w:val="24"/>
          <w:szCs w:val="24"/>
        </w:rPr>
        <w:t xml:space="preserve"> см</w:t>
      </w:r>
      <w:r w:rsidR="00F66DA6" w:rsidRPr="00586AFE">
        <w:rPr>
          <w:rStyle w:val="s00"/>
          <w:color w:val="auto"/>
          <w:sz w:val="24"/>
          <w:szCs w:val="24"/>
          <w:vertAlign w:val="superscript"/>
        </w:rPr>
        <w:t>3</w:t>
      </w:r>
      <w:r w:rsidR="00F66DA6" w:rsidRPr="00586AFE">
        <w:rPr>
          <w:rStyle w:val="s00"/>
          <w:color w:val="auto"/>
          <w:sz w:val="24"/>
          <w:szCs w:val="24"/>
        </w:rPr>
        <w:t>.</w:t>
      </w:r>
    </w:p>
    <w:p w14:paraId="6F4226DB" w14:textId="77777777" w:rsidR="00F66DA6" w:rsidRDefault="00F66DA6" w:rsidP="00F66DA6">
      <w:pPr>
        <w:ind w:firstLine="567"/>
        <w:rPr>
          <w:rStyle w:val="S0"/>
          <w:b/>
          <w:sz w:val="24"/>
          <w:szCs w:val="24"/>
          <w:lang w:val="ru-RU"/>
        </w:rPr>
      </w:pPr>
    </w:p>
    <w:p w14:paraId="57D98217" w14:textId="113C3955" w:rsidR="00F66DA6" w:rsidRDefault="00F66DA6" w:rsidP="00F66DA6">
      <w:pPr>
        <w:ind w:firstLine="567"/>
        <w:jc w:val="center"/>
        <w:rPr>
          <w:rStyle w:val="S0"/>
          <w:b/>
          <w:sz w:val="24"/>
          <w:szCs w:val="24"/>
          <w:lang w:val="ru-RU"/>
        </w:rPr>
      </w:pPr>
      <w:r>
        <w:rPr>
          <w:noProof/>
        </w:rPr>
        <w:drawing>
          <wp:inline distT="0" distB="0" distL="0" distR="0" wp14:anchorId="6FD4E02F" wp14:editId="30D5B2E1">
            <wp:extent cx="4229100" cy="3848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1" r:link="rId282" cstate="print">
                      <a:extLst>
                        <a:ext uri="{28A0092B-C50C-407E-A947-70E740481C1C}">
                          <a14:useLocalDpi xmlns:a14="http://schemas.microsoft.com/office/drawing/2010/main" val="0"/>
                        </a:ext>
                      </a:extLst>
                    </a:blip>
                    <a:srcRect/>
                    <a:stretch>
                      <a:fillRect/>
                    </a:stretch>
                  </pic:blipFill>
                  <pic:spPr bwMode="auto">
                    <a:xfrm>
                      <a:off x="0" y="0"/>
                      <a:ext cx="4229100" cy="3848100"/>
                    </a:xfrm>
                    <a:prstGeom prst="rect">
                      <a:avLst/>
                    </a:prstGeom>
                    <a:noFill/>
                    <a:ln>
                      <a:noFill/>
                    </a:ln>
                  </pic:spPr>
                </pic:pic>
              </a:graphicData>
            </a:graphic>
          </wp:inline>
        </w:drawing>
      </w:r>
    </w:p>
    <w:p w14:paraId="4E6080CD" w14:textId="77777777" w:rsidR="00F66DA6" w:rsidRPr="00F66DA6" w:rsidRDefault="00F66DA6" w:rsidP="00F66DA6">
      <w:pPr>
        <w:ind w:firstLine="397"/>
        <w:jc w:val="center"/>
        <w:rPr>
          <w:lang w:val="ru-RU"/>
        </w:rPr>
      </w:pPr>
      <w:r>
        <w:rPr>
          <w:rFonts w:ascii="Times New Roman" w:hAnsi="Times New Roman" w:cs="Times New Roman"/>
          <w:sz w:val="24"/>
          <w:szCs w:val="24"/>
          <w:lang w:val="ru-RU"/>
        </w:rPr>
        <w:t>1 - колба с омыленным жиром; 2 - прямоточный холодильник; 3 - электроплитка с регулятором нагрева; 4 - штатив; 5 - колба для дистиллята; 6 - каплеуловитель</w:t>
      </w:r>
    </w:p>
    <w:p w14:paraId="673A0725" w14:textId="77777777" w:rsidR="00F66DA6" w:rsidRDefault="00F66DA6" w:rsidP="00F66DA6">
      <w:pPr>
        <w:ind w:firstLine="397"/>
        <w:rPr>
          <w:lang w:val="ru-RU"/>
        </w:rPr>
      </w:pPr>
      <w:r>
        <w:t> </w:t>
      </w:r>
    </w:p>
    <w:p w14:paraId="38310C01" w14:textId="7C46FA83" w:rsidR="00F66DA6" w:rsidRPr="00CF40DA" w:rsidRDefault="00F66DA6" w:rsidP="00F66DA6">
      <w:pPr>
        <w:ind w:firstLine="397"/>
        <w:jc w:val="center"/>
        <w:rPr>
          <w:rFonts w:ascii="Times New Roman" w:hAnsi="Times New Roman" w:cs="Times New Roman"/>
          <w:b/>
          <w:bCs/>
          <w:sz w:val="24"/>
          <w:szCs w:val="24"/>
          <w:lang w:val="ru-RU"/>
        </w:rPr>
      </w:pPr>
      <w:r w:rsidRPr="00CF40DA">
        <w:rPr>
          <w:rFonts w:ascii="Times New Roman" w:hAnsi="Times New Roman" w:cs="Times New Roman"/>
          <w:b/>
          <w:bCs/>
          <w:sz w:val="24"/>
          <w:szCs w:val="24"/>
          <w:lang w:val="ru-RU"/>
        </w:rPr>
        <w:t xml:space="preserve">Рисунок </w:t>
      </w:r>
      <w:r w:rsidR="00B33C89" w:rsidRPr="00CF40DA">
        <w:rPr>
          <w:rFonts w:ascii="Times New Roman" w:hAnsi="Times New Roman" w:cs="Times New Roman"/>
          <w:b/>
          <w:bCs/>
          <w:sz w:val="24"/>
          <w:szCs w:val="24"/>
          <w:lang w:val="ru-RU"/>
        </w:rPr>
        <w:t>Г</w:t>
      </w:r>
      <w:r w:rsidRPr="00CF40DA">
        <w:rPr>
          <w:rFonts w:ascii="Times New Roman" w:hAnsi="Times New Roman" w:cs="Times New Roman"/>
          <w:b/>
          <w:bCs/>
          <w:sz w:val="24"/>
          <w:szCs w:val="24"/>
          <w:lang w:val="ru-RU"/>
        </w:rPr>
        <w:t>.1 - Схема лабораторной установки для перегонки с водяным паром водорастворимых летучих низкомолекулярных кислот</w:t>
      </w:r>
    </w:p>
    <w:p w14:paraId="4CA65BFA" w14:textId="77777777" w:rsidR="00F66DA6" w:rsidRDefault="00F66DA6" w:rsidP="00F66DA6">
      <w:pPr>
        <w:ind w:firstLine="397"/>
        <w:rPr>
          <w:lang w:val="ru-RU"/>
        </w:rPr>
      </w:pPr>
      <w:r>
        <w:t> </w:t>
      </w:r>
    </w:p>
    <w:p w14:paraId="252368F4" w14:textId="78401621" w:rsidR="00F66DA6" w:rsidRPr="00234C40" w:rsidRDefault="00106969" w:rsidP="00F66DA6">
      <w:pPr>
        <w:ind w:firstLine="567"/>
        <w:jc w:val="both"/>
        <w:rPr>
          <w:rFonts w:ascii="Times New Roman" w:hAnsi="Times New Roman" w:cs="Times New Roman"/>
          <w:sz w:val="24"/>
          <w:szCs w:val="24"/>
          <w:lang w:val="ru-RU"/>
        </w:rPr>
      </w:pPr>
      <w:r w:rsidRPr="00234C40">
        <w:rPr>
          <w:rStyle w:val="s00"/>
          <w:sz w:val="24"/>
          <w:szCs w:val="24"/>
          <w:lang w:val="ru-RU"/>
        </w:rPr>
        <w:t>Г</w:t>
      </w:r>
      <w:r w:rsidR="00F66DA6" w:rsidRPr="00234C40">
        <w:rPr>
          <w:rStyle w:val="s00"/>
          <w:sz w:val="24"/>
          <w:szCs w:val="24"/>
          <w:lang w:val="ru-RU"/>
        </w:rPr>
        <w:t xml:space="preserve">.4.3 К полученному по </w:t>
      </w:r>
      <w:r w:rsidR="00491286" w:rsidRPr="00234C40">
        <w:rPr>
          <w:rStyle w:val="s00"/>
          <w:sz w:val="24"/>
          <w:szCs w:val="24"/>
          <w:lang w:val="ru-RU"/>
        </w:rPr>
        <w:t>Г</w:t>
      </w:r>
      <w:r w:rsidR="00F66DA6" w:rsidRPr="00234C40">
        <w:rPr>
          <w:rStyle w:val="s00"/>
          <w:sz w:val="24"/>
          <w:szCs w:val="24"/>
          <w:lang w:val="ru-RU"/>
        </w:rPr>
        <w:t xml:space="preserve">.4.2 фильтрату добавляют </w:t>
      </w:r>
      <w:proofErr w:type="gramStart"/>
      <w:r w:rsidR="00F66DA6" w:rsidRPr="00234C40">
        <w:rPr>
          <w:rStyle w:val="s00"/>
          <w:sz w:val="24"/>
          <w:szCs w:val="24"/>
          <w:lang w:val="ru-RU"/>
        </w:rPr>
        <w:t>3</w:t>
      </w:r>
      <w:r w:rsidR="004214BA">
        <w:rPr>
          <w:rStyle w:val="s00"/>
          <w:sz w:val="24"/>
          <w:szCs w:val="24"/>
          <w:lang w:val="ru-RU"/>
        </w:rPr>
        <w:t xml:space="preserve"> </w:t>
      </w:r>
      <w:r w:rsidR="00F66DA6" w:rsidRPr="00234C40">
        <w:rPr>
          <w:rStyle w:val="s00"/>
          <w:sz w:val="24"/>
          <w:szCs w:val="24"/>
          <w:lang w:val="ru-RU"/>
        </w:rPr>
        <w:t>-</w:t>
      </w:r>
      <w:r w:rsidR="004214BA">
        <w:rPr>
          <w:rStyle w:val="s00"/>
          <w:sz w:val="24"/>
          <w:szCs w:val="24"/>
          <w:lang w:val="ru-RU"/>
        </w:rPr>
        <w:t xml:space="preserve"> </w:t>
      </w:r>
      <w:r w:rsidR="00F66DA6" w:rsidRPr="00234C40">
        <w:rPr>
          <w:rStyle w:val="s00"/>
          <w:sz w:val="24"/>
          <w:szCs w:val="24"/>
          <w:lang w:val="ru-RU"/>
        </w:rPr>
        <w:t>4</w:t>
      </w:r>
      <w:proofErr w:type="gramEnd"/>
      <w:r w:rsidR="00F66DA6" w:rsidRPr="00234C40">
        <w:rPr>
          <w:rStyle w:val="s00"/>
          <w:sz w:val="24"/>
          <w:szCs w:val="24"/>
          <w:lang w:val="ru-RU"/>
        </w:rPr>
        <w:t xml:space="preserve"> капли раствора фенолфталеина по </w:t>
      </w:r>
      <w:r w:rsidR="000C7257" w:rsidRPr="00234C40">
        <w:rPr>
          <w:rStyle w:val="s00"/>
          <w:sz w:val="24"/>
          <w:szCs w:val="24"/>
          <w:lang w:val="ru-RU"/>
        </w:rPr>
        <w:t>Г</w:t>
      </w:r>
      <w:r w:rsidR="00F66DA6" w:rsidRPr="00234C40">
        <w:rPr>
          <w:rStyle w:val="s00"/>
          <w:sz w:val="24"/>
          <w:szCs w:val="24"/>
          <w:lang w:val="ru-RU"/>
        </w:rPr>
        <w:t xml:space="preserve">.3.5 и титруют раствором гидроокиси натрия, приготовленным по </w:t>
      </w:r>
      <w:r w:rsidR="000C7257" w:rsidRPr="00234C40">
        <w:rPr>
          <w:rStyle w:val="s00"/>
          <w:sz w:val="24"/>
          <w:szCs w:val="24"/>
          <w:lang w:val="ru-RU"/>
        </w:rPr>
        <w:t>Г</w:t>
      </w:r>
      <w:r w:rsidR="00F66DA6" w:rsidRPr="00234C40">
        <w:rPr>
          <w:rStyle w:val="s00"/>
          <w:sz w:val="24"/>
          <w:szCs w:val="24"/>
          <w:lang w:val="ru-RU"/>
        </w:rPr>
        <w:t>.3.3, до появления розовой окраски, не исчезающей в течение 30 с.</w:t>
      </w:r>
    </w:p>
    <w:p w14:paraId="326CB802" w14:textId="271F7B62" w:rsidR="00F66DA6" w:rsidRPr="00234C40" w:rsidRDefault="000C7257" w:rsidP="00895829">
      <w:pPr>
        <w:ind w:firstLine="567"/>
        <w:jc w:val="both"/>
        <w:rPr>
          <w:rFonts w:ascii="Times New Roman" w:hAnsi="Times New Roman" w:cs="Times New Roman"/>
          <w:sz w:val="24"/>
          <w:szCs w:val="24"/>
          <w:lang w:val="ru-RU"/>
        </w:rPr>
      </w:pPr>
      <w:r w:rsidRPr="00234C40">
        <w:rPr>
          <w:rStyle w:val="s00"/>
          <w:sz w:val="24"/>
          <w:szCs w:val="24"/>
          <w:lang w:val="ru-RU"/>
        </w:rPr>
        <w:t>Г</w:t>
      </w:r>
      <w:r w:rsidR="00F66DA6" w:rsidRPr="00234C40">
        <w:rPr>
          <w:rStyle w:val="s00"/>
          <w:sz w:val="24"/>
          <w:szCs w:val="24"/>
          <w:lang w:val="ru-RU"/>
        </w:rPr>
        <w:t xml:space="preserve">.4.4 Число </w:t>
      </w:r>
      <w:proofErr w:type="spellStart"/>
      <w:r w:rsidR="00F66DA6" w:rsidRPr="00234C40">
        <w:rPr>
          <w:rStyle w:val="s00"/>
          <w:sz w:val="24"/>
          <w:szCs w:val="24"/>
          <w:lang w:val="ru-RU"/>
        </w:rPr>
        <w:t>Рейхерта-Мейссля</w:t>
      </w:r>
      <w:proofErr w:type="spellEnd"/>
      <w:r w:rsidR="00F66DA6" w:rsidRPr="00234C40">
        <w:rPr>
          <w:rStyle w:val="s00"/>
          <w:sz w:val="24"/>
          <w:szCs w:val="24"/>
          <w:lang w:val="ru-RU"/>
        </w:rPr>
        <w:t xml:space="preserve"> для контрольного образца молочного жира </w:t>
      </w:r>
      <w:proofErr w:type="spellStart"/>
      <w:r w:rsidR="00F66DA6" w:rsidRPr="00234C40">
        <w:rPr>
          <w:rStyle w:val="s00"/>
          <w:i/>
          <w:iCs/>
          <w:sz w:val="24"/>
          <w:szCs w:val="24"/>
        </w:rPr>
        <w:t>RMc</w:t>
      </w:r>
      <w:proofErr w:type="spellEnd"/>
      <w:r w:rsidR="00F66DA6" w:rsidRPr="00234C40">
        <w:rPr>
          <w:rStyle w:val="s00"/>
          <w:sz w:val="24"/>
          <w:szCs w:val="24"/>
          <w:lang w:val="ru-RU"/>
        </w:rPr>
        <w:t>, см</w:t>
      </w:r>
      <w:r w:rsidR="00F66DA6" w:rsidRPr="00234C40">
        <w:rPr>
          <w:rStyle w:val="s00"/>
          <w:sz w:val="24"/>
          <w:szCs w:val="24"/>
          <w:vertAlign w:val="superscript"/>
          <w:lang w:val="ru-RU"/>
        </w:rPr>
        <w:t>3</w:t>
      </w:r>
      <w:r w:rsidR="00F66DA6" w:rsidRPr="00234C40">
        <w:rPr>
          <w:rStyle w:val="s00"/>
          <w:sz w:val="24"/>
          <w:szCs w:val="24"/>
          <w:lang w:val="ru-RU"/>
        </w:rPr>
        <w:t>, рассчитывают по формуле</w:t>
      </w:r>
      <w:r w:rsidR="004214BA">
        <w:rPr>
          <w:rStyle w:val="s00"/>
          <w:sz w:val="24"/>
          <w:szCs w:val="24"/>
          <w:lang w:val="ru-RU"/>
        </w:rPr>
        <w:t xml:space="preserve"> (Г.1):</w:t>
      </w:r>
    </w:p>
    <w:p w14:paraId="053AB86E" w14:textId="7DCD1D8A" w:rsidR="00F66DA6" w:rsidRPr="00895829" w:rsidRDefault="00F66DA6" w:rsidP="00895829">
      <w:pPr>
        <w:ind w:firstLine="397"/>
        <w:jc w:val="center"/>
        <w:rPr>
          <w:rStyle w:val="S0"/>
          <w:color w:val="auto"/>
          <w:sz w:val="24"/>
          <w:szCs w:val="24"/>
          <w:lang w:val="ru-RU"/>
        </w:rPr>
      </w:pPr>
      <w:r w:rsidRPr="00234C40">
        <w:rPr>
          <w:rStyle w:val="s00"/>
          <w:rFonts w:eastAsiaTheme="minorEastAsia"/>
          <w:sz w:val="24"/>
          <w:szCs w:val="24"/>
          <w:lang w:val="ru-RU"/>
        </w:rPr>
        <w:lastRenderedPageBreak/>
        <w:t xml:space="preserve">                                                       </w:t>
      </w:r>
      <m:oMath>
        <m:r>
          <w:rPr>
            <w:rStyle w:val="s00"/>
            <w:rFonts w:ascii="Cambria Math" w:hAnsi="Cambria Math"/>
            <w:sz w:val="28"/>
            <w:szCs w:val="28"/>
          </w:rPr>
          <m:t>RMc</m:t>
        </m:r>
        <m:r>
          <w:rPr>
            <w:rFonts w:ascii="Cambria Math" w:hAnsi="Cambria Math" w:cs="Times New Roman"/>
            <w:sz w:val="28"/>
            <w:szCs w:val="28"/>
            <w:lang w:val="ru-RU"/>
          </w:rPr>
          <m:t xml:space="preserve">= </m:t>
        </m:r>
        <m:f>
          <m:fPr>
            <m:ctrlPr>
              <w:rPr>
                <w:rFonts w:ascii="Cambria Math" w:hAnsi="Cambria Math" w:cs="Times New Roman"/>
                <w:i/>
                <w:sz w:val="28"/>
                <w:szCs w:val="28"/>
              </w:rPr>
            </m:ctrlPr>
          </m:fPr>
          <m:num>
            <m:r>
              <w:rPr>
                <w:rFonts w:ascii="Cambria Math" w:hAnsi="Cambria Math" w:cs="Times New Roman"/>
                <w:sz w:val="28"/>
                <w:szCs w:val="28"/>
                <w:lang w:val="ru-RU"/>
              </w:rPr>
              <m:t xml:space="preserve"> </m:t>
            </m:r>
            <m:r>
              <w:rPr>
                <w:rFonts w:ascii="Cambria Math" w:hAnsi="Cambria Math" w:cs="Times New Roman"/>
                <w:sz w:val="28"/>
                <w:szCs w:val="28"/>
              </w:rPr>
              <m:t>V</m:t>
            </m:r>
            <m:r>
              <w:rPr>
                <w:rFonts w:ascii="Cambria Math" w:hAnsi="Cambria Math" w:cs="Times New Roman"/>
                <w:sz w:val="28"/>
                <w:szCs w:val="28"/>
                <w:lang w:val="ru-RU"/>
              </w:rPr>
              <m:t>×</m:t>
            </m:r>
            <m:r>
              <w:rPr>
                <w:rFonts w:ascii="Cambria Math" w:hAnsi="Cambria Math" w:cs="Times New Roman"/>
                <w:sz w:val="28"/>
                <w:szCs w:val="28"/>
              </w:rPr>
              <m:t>K</m:t>
            </m:r>
            <m:r>
              <w:rPr>
                <w:rFonts w:ascii="Cambria Math" w:hAnsi="Cambria Math" w:cs="Times New Roman"/>
                <w:sz w:val="28"/>
                <w:szCs w:val="28"/>
                <w:lang w:val="ru-RU"/>
              </w:rPr>
              <m:t>×1,1×5</m:t>
            </m:r>
          </m:num>
          <m:den>
            <m:r>
              <w:rPr>
                <w:rFonts w:ascii="Cambria Math" w:hAnsi="Cambria Math" w:cs="Times New Roman"/>
                <w:sz w:val="28"/>
                <w:szCs w:val="28"/>
                <w:lang w:val="ru-RU"/>
              </w:rPr>
              <m:t>m</m:t>
            </m:r>
          </m:den>
        </m:f>
      </m:oMath>
      <w:r w:rsidRPr="00234C40">
        <w:rPr>
          <w:rFonts w:ascii="Times New Roman" w:hAnsi="Times New Roman" w:cs="Times New Roman"/>
          <w:sz w:val="24"/>
          <w:szCs w:val="24"/>
          <w:lang w:val="ru-RU"/>
        </w:rPr>
        <w:t xml:space="preserve">                                      (</w:t>
      </w:r>
      <w:r w:rsidR="000C7257" w:rsidRPr="00234C40">
        <w:rPr>
          <w:rFonts w:ascii="Times New Roman" w:hAnsi="Times New Roman" w:cs="Times New Roman"/>
          <w:sz w:val="24"/>
          <w:szCs w:val="24"/>
          <w:lang w:val="ru-RU"/>
        </w:rPr>
        <w:t>Г</w:t>
      </w:r>
      <w:r w:rsidRPr="00234C40">
        <w:rPr>
          <w:rFonts w:ascii="Times New Roman" w:hAnsi="Times New Roman" w:cs="Times New Roman"/>
          <w:sz w:val="24"/>
          <w:szCs w:val="24"/>
          <w:lang w:val="ru-RU"/>
        </w:rPr>
        <w:t>.1)</w:t>
      </w:r>
    </w:p>
    <w:p w14:paraId="38C208DC" w14:textId="77777777" w:rsidR="00F66DA6" w:rsidRPr="00234C40" w:rsidRDefault="00F66DA6" w:rsidP="00F66DA6">
      <w:pPr>
        <w:ind w:firstLine="567"/>
        <w:jc w:val="both"/>
        <w:rPr>
          <w:rFonts w:ascii="Times New Roman" w:hAnsi="Times New Roman" w:cs="Times New Roman"/>
          <w:sz w:val="24"/>
          <w:szCs w:val="24"/>
          <w:lang w:val="ru-RU"/>
        </w:rPr>
      </w:pPr>
      <w:r w:rsidRPr="00234C40">
        <w:rPr>
          <w:rStyle w:val="s00"/>
          <w:sz w:val="24"/>
          <w:szCs w:val="24"/>
          <w:lang w:val="ru-RU"/>
        </w:rPr>
        <w:t xml:space="preserve">где </w:t>
      </w:r>
      <w:r w:rsidRPr="00234C40">
        <w:rPr>
          <w:rStyle w:val="s00"/>
          <w:i/>
          <w:iCs/>
          <w:sz w:val="24"/>
          <w:szCs w:val="24"/>
        </w:rPr>
        <w:t>V</w:t>
      </w:r>
      <w:r w:rsidRPr="00234C40">
        <w:rPr>
          <w:rStyle w:val="s00"/>
          <w:sz w:val="24"/>
          <w:szCs w:val="24"/>
          <w:lang w:val="ru-RU"/>
        </w:rPr>
        <w:t xml:space="preserve"> - объем гидроокиси натрия, пошедший на титрование 100 см</w:t>
      </w:r>
      <w:r w:rsidRPr="00234C40">
        <w:rPr>
          <w:rStyle w:val="s00"/>
          <w:sz w:val="24"/>
          <w:szCs w:val="24"/>
          <w:vertAlign w:val="superscript"/>
          <w:lang w:val="ru-RU"/>
        </w:rPr>
        <w:t>3</w:t>
      </w:r>
      <w:r w:rsidRPr="00234C40">
        <w:rPr>
          <w:rStyle w:val="s00"/>
          <w:sz w:val="24"/>
          <w:szCs w:val="24"/>
          <w:lang w:val="ru-RU"/>
        </w:rPr>
        <w:t xml:space="preserve"> дистиллята, см</w:t>
      </w:r>
      <w:r w:rsidRPr="00234C40">
        <w:rPr>
          <w:rStyle w:val="s00"/>
          <w:sz w:val="24"/>
          <w:szCs w:val="24"/>
          <w:vertAlign w:val="superscript"/>
          <w:lang w:val="ru-RU"/>
        </w:rPr>
        <w:t>3</w:t>
      </w:r>
      <w:r w:rsidRPr="00234C40">
        <w:rPr>
          <w:rStyle w:val="s00"/>
          <w:sz w:val="24"/>
          <w:szCs w:val="24"/>
          <w:lang w:val="ru-RU"/>
        </w:rPr>
        <w:t>;</w:t>
      </w:r>
    </w:p>
    <w:p w14:paraId="06DAC2E8" w14:textId="77777777" w:rsidR="00F66DA6" w:rsidRPr="00234C40" w:rsidRDefault="00F66DA6" w:rsidP="006867EC">
      <w:pPr>
        <w:ind w:firstLine="567"/>
        <w:jc w:val="both"/>
        <w:rPr>
          <w:rFonts w:ascii="Times New Roman" w:hAnsi="Times New Roman" w:cs="Times New Roman"/>
          <w:sz w:val="24"/>
          <w:szCs w:val="24"/>
          <w:lang w:val="ru-RU"/>
        </w:rPr>
      </w:pPr>
      <w:r w:rsidRPr="00234C40">
        <w:rPr>
          <w:rStyle w:val="s00"/>
          <w:i/>
          <w:iCs/>
          <w:sz w:val="24"/>
          <w:szCs w:val="24"/>
        </w:rPr>
        <w:t>K</w:t>
      </w:r>
      <w:r w:rsidRPr="00234C40">
        <w:rPr>
          <w:rStyle w:val="s00"/>
          <w:sz w:val="24"/>
          <w:szCs w:val="24"/>
          <w:lang w:val="ru-RU"/>
        </w:rPr>
        <w:t xml:space="preserve"> - поправочный коэффициент концентрации раствора гидроокиси натрия по </w:t>
      </w:r>
      <w:r w:rsidRPr="00234C40">
        <w:rPr>
          <w:rStyle w:val="s00"/>
          <w:color w:val="auto"/>
          <w:sz w:val="24"/>
          <w:szCs w:val="24"/>
          <w:lang w:val="ru-RU"/>
        </w:rPr>
        <w:t>ГОСТ 25794.1 (</w:t>
      </w:r>
      <w:hyperlink r:id="rId283" w:anchor="sub_id=2020303" w:history="1">
        <w:r w:rsidRPr="00234C40">
          <w:rPr>
            <w:rStyle w:val="a3"/>
            <w:rFonts w:ascii="Times New Roman" w:hAnsi="Times New Roman" w:cs="Times New Roman"/>
            <w:color w:val="auto"/>
            <w:sz w:val="24"/>
            <w:szCs w:val="24"/>
            <w:u w:val="none"/>
            <w:lang w:val="ru-RU"/>
          </w:rPr>
          <w:t>подпункт 2.2.3.3</w:t>
        </w:r>
      </w:hyperlink>
      <w:r w:rsidRPr="00234C40">
        <w:rPr>
          <w:rStyle w:val="s00"/>
          <w:color w:val="auto"/>
          <w:sz w:val="24"/>
          <w:szCs w:val="24"/>
          <w:lang w:val="ru-RU"/>
        </w:rPr>
        <w:t xml:space="preserve">). </w:t>
      </w:r>
      <w:r w:rsidRPr="00234C40">
        <w:rPr>
          <w:rStyle w:val="s00"/>
          <w:sz w:val="24"/>
          <w:szCs w:val="24"/>
          <w:lang w:val="ru-RU"/>
        </w:rPr>
        <w:t xml:space="preserve">При приготовлении раствора из стандарт-титра </w:t>
      </w:r>
      <w:r w:rsidRPr="00234C40">
        <w:rPr>
          <w:rStyle w:val="s00"/>
          <w:sz w:val="24"/>
          <w:szCs w:val="24"/>
        </w:rPr>
        <w:t>K</w:t>
      </w:r>
      <w:r w:rsidRPr="00234C40">
        <w:rPr>
          <w:rStyle w:val="s00"/>
          <w:sz w:val="24"/>
          <w:szCs w:val="24"/>
          <w:lang w:val="ru-RU"/>
        </w:rPr>
        <w:t xml:space="preserve"> = 1;</w:t>
      </w:r>
    </w:p>
    <w:p w14:paraId="1173EFBD" w14:textId="77777777" w:rsidR="00F66DA6" w:rsidRPr="00234C40" w:rsidRDefault="00F66DA6" w:rsidP="006867EC">
      <w:pPr>
        <w:ind w:firstLine="567"/>
        <w:jc w:val="both"/>
        <w:rPr>
          <w:rFonts w:ascii="Times New Roman" w:hAnsi="Times New Roman" w:cs="Times New Roman"/>
          <w:sz w:val="24"/>
          <w:szCs w:val="24"/>
          <w:lang w:val="ru-RU"/>
        </w:rPr>
      </w:pPr>
      <w:r w:rsidRPr="00234C40">
        <w:rPr>
          <w:rStyle w:val="s00"/>
          <w:sz w:val="24"/>
          <w:szCs w:val="24"/>
          <w:lang w:val="ru-RU"/>
        </w:rPr>
        <w:t>1,1 - коэффициент, учитывающий изменение объема дистиллята;</w:t>
      </w:r>
    </w:p>
    <w:p w14:paraId="27C0D4A4" w14:textId="77777777" w:rsidR="00F66DA6" w:rsidRPr="00234C40" w:rsidRDefault="00F66DA6" w:rsidP="006867EC">
      <w:pPr>
        <w:ind w:firstLine="567"/>
        <w:jc w:val="both"/>
        <w:rPr>
          <w:rFonts w:ascii="Times New Roman" w:hAnsi="Times New Roman" w:cs="Times New Roman"/>
          <w:sz w:val="24"/>
          <w:szCs w:val="24"/>
          <w:lang w:val="ru-RU"/>
        </w:rPr>
      </w:pPr>
      <w:r w:rsidRPr="00234C40">
        <w:rPr>
          <w:rStyle w:val="s00"/>
          <w:sz w:val="24"/>
          <w:szCs w:val="24"/>
          <w:lang w:val="ru-RU"/>
        </w:rPr>
        <w:t>5 - коэффициент пересчета результата измерения на 5 г жира;</w:t>
      </w:r>
    </w:p>
    <w:p w14:paraId="2BAA6D26" w14:textId="77777777" w:rsidR="00F66DA6" w:rsidRPr="00234C40" w:rsidRDefault="00F66DA6" w:rsidP="006867EC">
      <w:pPr>
        <w:ind w:firstLine="567"/>
        <w:jc w:val="both"/>
        <w:rPr>
          <w:rFonts w:ascii="Times New Roman" w:hAnsi="Times New Roman" w:cs="Times New Roman"/>
          <w:sz w:val="24"/>
          <w:szCs w:val="24"/>
          <w:lang w:val="ru-RU"/>
        </w:rPr>
      </w:pPr>
      <w:r w:rsidRPr="00234C40">
        <w:rPr>
          <w:rStyle w:val="s00"/>
          <w:i/>
          <w:iCs/>
          <w:sz w:val="24"/>
          <w:szCs w:val="24"/>
        </w:rPr>
        <w:t>m</w:t>
      </w:r>
      <w:r w:rsidRPr="00234C40">
        <w:rPr>
          <w:rStyle w:val="s00"/>
          <w:sz w:val="24"/>
          <w:szCs w:val="24"/>
          <w:lang w:val="ru-RU"/>
        </w:rPr>
        <w:t xml:space="preserve"> - масса образца жира, г.</w:t>
      </w:r>
    </w:p>
    <w:p w14:paraId="442A0EEA" w14:textId="77777777" w:rsidR="00F66DA6" w:rsidRPr="00234C40" w:rsidRDefault="00F66DA6" w:rsidP="00F66DA6">
      <w:pPr>
        <w:ind w:firstLine="567"/>
        <w:jc w:val="both"/>
        <w:rPr>
          <w:rFonts w:ascii="Times New Roman" w:hAnsi="Times New Roman" w:cs="Times New Roman"/>
          <w:sz w:val="24"/>
          <w:szCs w:val="24"/>
          <w:lang w:val="ru-RU"/>
        </w:rPr>
      </w:pPr>
      <w:r w:rsidRPr="00234C40">
        <w:rPr>
          <w:rStyle w:val="s00"/>
          <w:sz w:val="24"/>
          <w:szCs w:val="24"/>
          <w:lang w:val="ru-RU"/>
        </w:rPr>
        <w:t>Вычисления проводят до второго десятичного знака с последующим округлением до первого знака.</w:t>
      </w:r>
    </w:p>
    <w:p w14:paraId="1C8B051F" w14:textId="50A67EC0" w:rsidR="00F66DA6" w:rsidRPr="00234C40" w:rsidRDefault="00014F94" w:rsidP="00F66DA6">
      <w:pPr>
        <w:ind w:firstLine="567"/>
        <w:jc w:val="both"/>
        <w:rPr>
          <w:rFonts w:ascii="Times New Roman" w:hAnsi="Times New Roman" w:cs="Times New Roman"/>
          <w:sz w:val="24"/>
          <w:szCs w:val="24"/>
          <w:lang w:val="ru-RU"/>
        </w:rPr>
      </w:pPr>
      <w:r w:rsidRPr="00234C40">
        <w:rPr>
          <w:rStyle w:val="s00"/>
          <w:sz w:val="24"/>
          <w:szCs w:val="24"/>
          <w:lang w:val="ru-RU"/>
        </w:rPr>
        <w:t>Г</w:t>
      </w:r>
      <w:r w:rsidR="00F66DA6" w:rsidRPr="00234C40">
        <w:rPr>
          <w:rStyle w:val="s00"/>
          <w:sz w:val="24"/>
          <w:szCs w:val="24"/>
          <w:lang w:val="ru-RU"/>
        </w:rPr>
        <w:t>.4.5 Из растительного жира, используемого при выработке спреда или смеси топленой, отбирают пробу массой (5,0</w:t>
      </w:r>
      <w:r w:rsidR="00F66DA6" w:rsidRPr="00234C40">
        <w:rPr>
          <w:rFonts w:ascii="Times New Roman" w:hAnsi="Times New Roman" w:cs="Times New Roman"/>
          <w:sz w:val="24"/>
          <w:szCs w:val="24"/>
          <w:lang w:val="ru-RU"/>
        </w:rPr>
        <w:t>±</w:t>
      </w:r>
      <w:r w:rsidR="00F66DA6" w:rsidRPr="00234C40">
        <w:rPr>
          <w:rStyle w:val="s00"/>
          <w:sz w:val="24"/>
          <w:szCs w:val="24"/>
          <w:lang w:val="ru-RU"/>
        </w:rPr>
        <w:t xml:space="preserve">0,5) г и проводят операции в соответствии с </w:t>
      </w:r>
      <w:r w:rsidR="003C76E7" w:rsidRPr="00234C40">
        <w:rPr>
          <w:rStyle w:val="s00"/>
          <w:sz w:val="24"/>
          <w:szCs w:val="24"/>
          <w:lang w:val="ru-RU"/>
        </w:rPr>
        <w:t>Г</w:t>
      </w:r>
      <w:r w:rsidR="00F66DA6" w:rsidRPr="00234C40">
        <w:rPr>
          <w:rStyle w:val="s00"/>
          <w:sz w:val="24"/>
          <w:szCs w:val="24"/>
          <w:lang w:val="ru-RU"/>
        </w:rPr>
        <w:t>.4.1-</w:t>
      </w:r>
      <w:r w:rsidR="003C76E7" w:rsidRPr="00234C40">
        <w:rPr>
          <w:rStyle w:val="s00"/>
          <w:sz w:val="24"/>
          <w:szCs w:val="24"/>
          <w:lang w:val="ru-RU"/>
        </w:rPr>
        <w:t>Г</w:t>
      </w:r>
      <w:r w:rsidR="00F66DA6" w:rsidRPr="00234C40">
        <w:rPr>
          <w:rStyle w:val="s00"/>
          <w:sz w:val="24"/>
          <w:szCs w:val="24"/>
          <w:lang w:val="ru-RU"/>
        </w:rPr>
        <w:t xml:space="preserve">.4.3. В соответствии с </w:t>
      </w:r>
      <w:r w:rsidR="003C76E7" w:rsidRPr="00234C40">
        <w:rPr>
          <w:rStyle w:val="s00"/>
          <w:sz w:val="24"/>
          <w:szCs w:val="24"/>
          <w:lang w:val="ru-RU"/>
        </w:rPr>
        <w:t>Г</w:t>
      </w:r>
      <w:r w:rsidR="00F66DA6" w:rsidRPr="00234C40">
        <w:rPr>
          <w:rStyle w:val="s00"/>
          <w:sz w:val="24"/>
          <w:szCs w:val="24"/>
          <w:lang w:val="ru-RU"/>
        </w:rPr>
        <w:t xml:space="preserve">.5.4 вычисляют число </w:t>
      </w:r>
      <w:proofErr w:type="spellStart"/>
      <w:r w:rsidR="00F66DA6" w:rsidRPr="00234C40">
        <w:rPr>
          <w:rStyle w:val="s00"/>
          <w:sz w:val="24"/>
          <w:szCs w:val="24"/>
          <w:lang w:val="ru-RU"/>
        </w:rPr>
        <w:t>Рейхерта-Мейссля</w:t>
      </w:r>
      <w:proofErr w:type="spellEnd"/>
      <w:r w:rsidR="00F66DA6" w:rsidRPr="00234C40">
        <w:rPr>
          <w:rStyle w:val="s00"/>
          <w:sz w:val="24"/>
          <w:szCs w:val="24"/>
          <w:lang w:val="ru-RU"/>
        </w:rPr>
        <w:t xml:space="preserve"> (</w:t>
      </w:r>
      <w:r w:rsidR="00F66DA6" w:rsidRPr="00234C40">
        <w:rPr>
          <w:rStyle w:val="s00"/>
          <w:i/>
          <w:iCs/>
          <w:sz w:val="24"/>
          <w:szCs w:val="24"/>
        </w:rPr>
        <w:t>R</w:t>
      </w:r>
      <w:proofErr w:type="spellStart"/>
      <w:r w:rsidR="00F66DA6" w:rsidRPr="00234C40">
        <w:rPr>
          <w:rStyle w:val="s00"/>
          <w:i/>
          <w:iCs/>
          <w:sz w:val="24"/>
          <w:szCs w:val="24"/>
          <w:lang w:val="ru-RU"/>
        </w:rPr>
        <w:t>Мн</w:t>
      </w:r>
      <w:proofErr w:type="spellEnd"/>
      <w:r w:rsidR="00F66DA6" w:rsidRPr="00234C40">
        <w:rPr>
          <w:rStyle w:val="s00"/>
          <w:sz w:val="24"/>
          <w:szCs w:val="24"/>
          <w:lang w:val="ru-RU"/>
        </w:rPr>
        <w:t>)</w:t>
      </w:r>
      <w:r w:rsidR="00892C9C">
        <w:rPr>
          <w:rStyle w:val="s00"/>
          <w:sz w:val="24"/>
          <w:szCs w:val="24"/>
          <w:lang w:val="ru-RU"/>
        </w:rPr>
        <w:t xml:space="preserve">, </w:t>
      </w:r>
      <w:r w:rsidR="00892C9C" w:rsidRPr="00234C40">
        <w:rPr>
          <w:rStyle w:val="s00"/>
          <w:sz w:val="24"/>
          <w:szCs w:val="24"/>
          <w:lang w:val="ru-RU"/>
        </w:rPr>
        <w:t>см</w:t>
      </w:r>
      <w:r w:rsidR="00892C9C" w:rsidRPr="00234C40">
        <w:rPr>
          <w:rStyle w:val="s00"/>
          <w:sz w:val="24"/>
          <w:szCs w:val="24"/>
          <w:vertAlign w:val="superscript"/>
          <w:lang w:val="ru-RU"/>
        </w:rPr>
        <w:t>3</w:t>
      </w:r>
      <w:r w:rsidR="00892C9C" w:rsidRPr="00892C9C">
        <w:rPr>
          <w:rStyle w:val="s00"/>
          <w:sz w:val="24"/>
          <w:szCs w:val="24"/>
          <w:lang w:val="ru-RU"/>
        </w:rPr>
        <w:t>,</w:t>
      </w:r>
      <w:r w:rsidR="00F66DA6" w:rsidRPr="00234C40">
        <w:rPr>
          <w:rStyle w:val="s00"/>
          <w:sz w:val="24"/>
          <w:szCs w:val="24"/>
          <w:lang w:val="ru-RU"/>
        </w:rPr>
        <w:t xml:space="preserve"> для образца растительного жира.</w:t>
      </w:r>
    </w:p>
    <w:p w14:paraId="1C502F23" w14:textId="09D3FCFA" w:rsidR="00F66DA6" w:rsidRDefault="00132FB1" w:rsidP="00F66DA6">
      <w:pPr>
        <w:ind w:firstLine="567"/>
        <w:jc w:val="both"/>
        <w:rPr>
          <w:rFonts w:ascii="Times New Roman" w:hAnsi="Times New Roman" w:cs="Times New Roman"/>
          <w:sz w:val="24"/>
          <w:szCs w:val="24"/>
          <w:lang w:val="ru-RU"/>
        </w:rPr>
      </w:pPr>
      <w:r w:rsidRPr="00234C40">
        <w:rPr>
          <w:rStyle w:val="s00"/>
          <w:sz w:val="24"/>
          <w:szCs w:val="24"/>
          <w:lang w:val="ru-RU"/>
        </w:rPr>
        <w:t>Г</w:t>
      </w:r>
      <w:r w:rsidR="00F66DA6" w:rsidRPr="00234C40">
        <w:rPr>
          <w:rStyle w:val="s00"/>
          <w:sz w:val="24"/>
          <w:szCs w:val="24"/>
          <w:lang w:val="ru-RU"/>
        </w:rPr>
        <w:t xml:space="preserve">.4.6 Проводят операции по </w:t>
      </w:r>
      <w:r w:rsidRPr="00234C40">
        <w:rPr>
          <w:rStyle w:val="s00"/>
          <w:sz w:val="24"/>
          <w:szCs w:val="24"/>
          <w:lang w:val="ru-RU"/>
        </w:rPr>
        <w:t>Г</w:t>
      </w:r>
      <w:r w:rsidR="00F66DA6" w:rsidRPr="00234C40">
        <w:rPr>
          <w:rStyle w:val="s00"/>
          <w:sz w:val="24"/>
          <w:szCs w:val="24"/>
          <w:lang w:val="ru-RU"/>
        </w:rPr>
        <w:t>.4.1-</w:t>
      </w:r>
      <w:r w:rsidRPr="00234C40">
        <w:rPr>
          <w:rStyle w:val="s00"/>
          <w:sz w:val="24"/>
          <w:szCs w:val="24"/>
          <w:lang w:val="ru-RU"/>
        </w:rPr>
        <w:t>Г</w:t>
      </w:r>
      <w:r w:rsidR="00F66DA6" w:rsidRPr="00234C40">
        <w:rPr>
          <w:rStyle w:val="s00"/>
          <w:sz w:val="24"/>
          <w:szCs w:val="24"/>
          <w:lang w:val="ru-RU"/>
        </w:rPr>
        <w:t xml:space="preserve">.4.3 с образцом спреда </w:t>
      </w:r>
      <w:r w:rsidR="00F66DA6" w:rsidRPr="00F66DA6">
        <w:rPr>
          <w:rStyle w:val="s00"/>
          <w:sz w:val="24"/>
          <w:szCs w:val="24"/>
          <w:lang w:val="ru-RU"/>
        </w:rPr>
        <w:t xml:space="preserve">или смеси топленой, подготовленным по </w:t>
      </w:r>
      <w:r>
        <w:rPr>
          <w:rStyle w:val="s00"/>
          <w:sz w:val="24"/>
          <w:szCs w:val="24"/>
          <w:lang w:val="ru-RU"/>
        </w:rPr>
        <w:t>Г</w:t>
      </w:r>
      <w:r w:rsidR="00F66DA6" w:rsidRPr="00F66DA6">
        <w:rPr>
          <w:rStyle w:val="s00"/>
          <w:sz w:val="24"/>
          <w:szCs w:val="24"/>
          <w:lang w:val="ru-RU"/>
        </w:rPr>
        <w:t>.4.7.</w:t>
      </w:r>
    </w:p>
    <w:p w14:paraId="1866A366" w14:textId="6C16BF07" w:rsidR="00F66DA6" w:rsidRDefault="00F66DA6" w:rsidP="00B84FCA">
      <w:pPr>
        <w:ind w:firstLine="567"/>
        <w:jc w:val="both"/>
        <w:rPr>
          <w:rStyle w:val="s00"/>
          <w:sz w:val="24"/>
          <w:szCs w:val="24"/>
          <w:lang w:val="ru-RU"/>
        </w:rPr>
      </w:pPr>
      <w:r w:rsidRPr="00F66DA6">
        <w:rPr>
          <w:rStyle w:val="s00"/>
          <w:sz w:val="24"/>
          <w:szCs w:val="24"/>
          <w:lang w:val="ru-RU"/>
        </w:rPr>
        <w:t xml:space="preserve">В соответствии с </w:t>
      </w:r>
      <w:r w:rsidR="00821D7D">
        <w:rPr>
          <w:rStyle w:val="s00"/>
          <w:sz w:val="24"/>
          <w:szCs w:val="24"/>
          <w:lang w:val="ru-RU"/>
        </w:rPr>
        <w:t>Г</w:t>
      </w:r>
      <w:r w:rsidRPr="00F66DA6">
        <w:rPr>
          <w:rStyle w:val="s00"/>
          <w:sz w:val="24"/>
          <w:szCs w:val="24"/>
          <w:lang w:val="ru-RU"/>
        </w:rPr>
        <w:t xml:space="preserve">.4.4 вычисляют число </w:t>
      </w:r>
      <w:proofErr w:type="spellStart"/>
      <w:r w:rsidRPr="00F66DA6">
        <w:rPr>
          <w:rStyle w:val="s00"/>
          <w:sz w:val="24"/>
          <w:szCs w:val="24"/>
          <w:lang w:val="ru-RU"/>
        </w:rPr>
        <w:t>Рейхерта-Мейссля</w:t>
      </w:r>
      <w:proofErr w:type="spellEnd"/>
      <w:r w:rsidRPr="00F66DA6">
        <w:rPr>
          <w:rStyle w:val="s00"/>
          <w:sz w:val="24"/>
          <w:szCs w:val="24"/>
          <w:lang w:val="ru-RU"/>
        </w:rPr>
        <w:t xml:space="preserve"> для образца спреда или смеси топленой (</w:t>
      </w:r>
      <w:proofErr w:type="spellStart"/>
      <w:r w:rsidRPr="00821D7D">
        <w:rPr>
          <w:rStyle w:val="s00"/>
          <w:i/>
          <w:iCs/>
          <w:sz w:val="24"/>
          <w:szCs w:val="24"/>
        </w:rPr>
        <w:t>RMuc</w:t>
      </w:r>
      <w:proofErr w:type="spellEnd"/>
      <w:r w:rsidRPr="00F66DA6">
        <w:rPr>
          <w:rStyle w:val="s00"/>
          <w:sz w:val="24"/>
          <w:szCs w:val="24"/>
          <w:lang w:val="ru-RU"/>
        </w:rPr>
        <w:t>)</w:t>
      </w:r>
      <w:r w:rsidR="00B31253">
        <w:rPr>
          <w:rStyle w:val="s00"/>
          <w:sz w:val="24"/>
          <w:szCs w:val="24"/>
          <w:lang w:val="ru-RU"/>
        </w:rPr>
        <w:t xml:space="preserve">, </w:t>
      </w:r>
      <w:r w:rsidR="00B31253" w:rsidRPr="00234C40">
        <w:rPr>
          <w:rStyle w:val="s00"/>
          <w:sz w:val="24"/>
          <w:szCs w:val="24"/>
          <w:lang w:val="ru-RU"/>
        </w:rPr>
        <w:t>см</w:t>
      </w:r>
      <w:r w:rsidR="00B31253" w:rsidRPr="00234C40">
        <w:rPr>
          <w:rStyle w:val="s00"/>
          <w:sz w:val="24"/>
          <w:szCs w:val="24"/>
          <w:vertAlign w:val="superscript"/>
          <w:lang w:val="ru-RU"/>
        </w:rPr>
        <w:t>3</w:t>
      </w:r>
      <w:r w:rsidRPr="00F66DA6">
        <w:rPr>
          <w:rStyle w:val="s00"/>
          <w:sz w:val="24"/>
          <w:szCs w:val="24"/>
          <w:lang w:val="ru-RU"/>
        </w:rPr>
        <w:t>.</w:t>
      </w:r>
    </w:p>
    <w:p w14:paraId="3FAB5CCA" w14:textId="77777777" w:rsidR="007924CC" w:rsidRPr="00B84FCA" w:rsidRDefault="007924CC" w:rsidP="00B84FCA">
      <w:pPr>
        <w:ind w:firstLine="567"/>
        <w:jc w:val="both"/>
        <w:rPr>
          <w:rFonts w:ascii="Times New Roman" w:hAnsi="Times New Roman" w:cs="Times New Roman"/>
          <w:color w:val="000000"/>
          <w:lang w:val="ru-RU"/>
        </w:rPr>
      </w:pPr>
    </w:p>
    <w:p w14:paraId="349742E4" w14:textId="5B9DC9B0" w:rsidR="00F66DA6" w:rsidRPr="00F66DA6" w:rsidRDefault="00257BCC" w:rsidP="00F66DA6">
      <w:pPr>
        <w:ind w:firstLine="397"/>
        <w:jc w:val="both"/>
        <w:rPr>
          <w:rStyle w:val="s00"/>
          <w:b/>
          <w:bCs/>
          <w:lang w:val="ru-RU"/>
        </w:rPr>
      </w:pPr>
      <w:r>
        <w:rPr>
          <w:rStyle w:val="s00"/>
          <w:b/>
          <w:bCs/>
          <w:sz w:val="24"/>
          <w:szCs w:val="24"/>
          <w:lang w:val="ru-RU"/>
        </w:rPr>
        <w:t>Г</w:t>
      </w:r>
      <w:r w:rsidR="00F66DA6" w:rsidRPr="00F66DA6">
        <w:rPr>
          <w:rStyle w:val="s00"/>
          <w:b/>
          <w:bCs/>
          <w:sz w:val="24"/>
          <w:szCs w:val="24"/>
          <w:lang w:val="ru-RU"/>
        </w:rPr>
        <w:t>.5 Обработка результатов измерений</w:t>
      </w:r>
    </w:p>
    <w:p w14:paraId="29EDFF91" w14:textId="77777777" w:rsidR="00F66DA6" w:rsidRDefault="00F66DA6" w:rsidP="00F66DA6">
      <w:pPr>
        <w:ind w:firstLine="397"/>
        <w:jc w:val="both"/>
        <w:rPr>
          <w:lang w:val="ru-RU"/>
        </w:rPr>
      </w:pPr>
    </w:p>
    <w:p w14:paraId="7A97B6D2" w14:textId="35B2CA09" w:rsidR="00F66DA6" w:rsidRPr="00B84FCA" w:rsidRDefault="00FF132F" w:rsidP="00B84FCA">
      <w:pPr>
        <w:ind w:firstLine="397"/>
        <w:jc w:val="both"/>
        <w:rPr>
          <w:rFonts w:ascii="Times New Roman" w:hAnsi="Times New Roman" w:cs="Times New Roman"/>
          <w:sz w:val="24"/>
          <w:szCs w:val="24"/>
          <w:lang w:val="ru-RU"/>
        </w:rPr>
      </w:pPr>
      <w:r>
        <w:rPr>
          <w:rStyle w:val="s00"/>
          <w:sz w:val="24"/>
          <w:szCs w:val="24"/>
          <w:lang w:val="ru-RU"/>
        </w:rPr>
        <w:t>Г</w:t>
      </w:r>
      <w:r w:rsidR="00F66DA6" w:rsidRPr="00F66DA6">
        <w:rPr>
          <w:rStyle w:val="s00"/>
          <w:sz w:val="24"/>
          <w:szCs w:val="24"/>
          <w:lang w:val="ru-RU"/>
        </w:rPr>
        <w:t xml:space="preserve">.5.1 Массовую долю растительного жира в спреде или топленой смеси </w:t>
      </w:r>
      <w:r w:rsidR="00F66DA6" w:rsidRPr="00FC401E">
        <w:rPr>
          <w:rStyle w:val="s00"/>
          <w:i/>
          <w:iCs/>
          <w:sz w:val="24"/>
          <w:szCs w:val="24"/>
          <w:lang w:val="ru-RU"/>
        </w:rPr>
        <w:t>Х</w:t>
      </w:r>
      <w:r w:rsidR="00F66DA6" w:rsidRPr="00FC401E">
        <w:rPr>
          <w:rStyle w:val="s00"/>
          <w:i/>
          <w:iCs/>
          <w:sz w:val="24"/>
          <w:szCs w:val="24"/>
          <w:vertAlign w:val="subscript"/>
          <w:lang w:val="ru-RU"/>
        </w:rPr>
        <w:t>4</w:t>
      </w:r>
      <w:r w:rsidR="00F66DA6" w:rsidRPr="00F66DA6">
        <w:rPr>
          <w:rStyle w:val="s00"/>
          <w:sz w:val="24"/>
          <w:szCs w:val="24"/>
          <w:lang w:val="ru-RU"/>
        </w:rPr>
        <w:t>, %, вычисляют по формуле</w:t>
      </w:r>
      <w:r w:rsidR="00B84FCA" w:rsidRPr="00B84FCA">
        <w:rPr>
          <w:lang w:val="ru-RU"/>
        </w:rPr>
        <w:t xml:space="preserve"> </w:t>
      </w:r>
      <w:r w:rsidR="00B84FCA" w:rsidRPr="00B84FCA">
        <w:rPr>
          <w:rFonts w:ascii="Times New Roman" w:hAnsi="Times New Roman" w:cs="Times New Roman"/>
          <w:sz w:val="24"/>
          <w:szCs w:val="24"/>
          <w:lang w:val="ru-RU"/>
        </w:rPr>
        <w:t>(Г.2):</w:t>
      </w:r>
    </w:p>
    <w:p w14:paraId="1F821DBC" w14:textId="23242D50" w:rsidR="00F66DA6" w:rsidRPr="00B84FCA" w:rsidRDefault="00F66DA6" w:rsidP="00B84FCA">
      <w:pPr>
        <w:ind w:firstLine="397"/>
        <w:jc w:val="center"/>
        <w:rPr>
          <w:lang w:val="ru-RU"/>
        </w:rPr>
      </w:pPr>
      <w:r w:rsidRPr="00F66DA6">
        <w:rPr>
          <w:rStyle w:val="s00"/>
          <w:rFonts w:asciiTheme="minorHAnsi" w:eastAsiaTheme="minorEastAsia" w:hAnsiTheme="minorHAnsi" w:cstheme="minorBidi"/>
          <w:iCs/>
          <w:sz w:val="24"/>
          <w:szCs w:val="24"/>
          <w:lang w:val="ru-RU"/>
        </w:rPr>
        <w:t xml:space="preserve">                                          </w:t>
      </w:r>
      <m:oMath>
        <m:sSub>
          <m:sSubPr>
            <m:ctrlPr>
              <w:rPr>
                <w:rFonts w:ascii="Cambria Math" w:hAnsi="Cambria Math" w:cs="Arial"/>
                <w:i/>
                <w:sz w:val="28"/>
                <w:szCs w:val="28"/>
              </w:rPr>
            </m:ctrlPr>
          </m:sSubPr>
          <m:e>
            <m:r>
              <w:rPr>
                <w:rFonts w:ascii="Cambria Math" w:hAnsi="Cambria Math" w:cs="Arial"/>
                <w:sz w:val="28"/>
                <w:szCs w:val="28"/>
                <w:lang w:val="ru-RU"/>
              </w:rPr>
              <m:t>Х</m:t>
            </m:r>
          </m:e>
          <m:sub>
            <m:r>
              <w:rPr>
                <w:rFonts w:ascii="Cambria Math" w:hAnsi="Cambria Math" w:cs="Arial"/>
                <w:sz w:val="28"/>
                <w:szCs w:val="28"/>
                <w:lang w:val="ru-RU"/>
              </w:rPr>
              <m:t>4</m:t>
            </m:r>
          </m:sub>
        </m:sSub>
        <m:r>
          <w:rPr>
            <w:rFonts w:ascii="Cambria Math" w:hAnsi="Cambria Math" w:cs="Times New Roman"/>
            <w:sz w:val="28"/>
            <w:szCs w:val="28"/>
            <w:lang w:val="ru-RU"/>
          </w:rPr>
          <m:t xml:space="preserve">= </m:t>
        </m:r>
        <m:f>
          <m:fPr>
            <m:ctrlPr>
              <w:rPr>
                <w:rFonts w:ascii="Cambria Math" w:hAnsi="Cambria Math" w:cs="Times New Roman"/>
                <w:i/>
                <w:sz w:val="28"/>
                <w:szCs w:val="28"/>
              </w:rPr>
            </m:ctrlPr>
          </m:fPr>
          <m:num>
            <m:d>
              <m:dPr>
                <m:ctrlPr>
                  <w:rPr>
                    <w:rFonts w:ascii="Cambria Math" w:hAnsi="Cambria Math" w:cs="Times New Roman"/>
                    <w:i/>
                    <w:sz w:val="28"/>
                    <w:szCs w:val="28"/>
                  </w:rPr>
                </m:ctrlPr>
              </m:dPr>
              <m:e>
                <m:r>
                  <w:rPr>
                    <w:rStyle w:val="s00"/>
                    <w:rFonts w:ascii="Cambria Math" w:hAnsi="Cambria Math"/>
                    <w:sz w:val="28"/>
                    <w:szCs w:val="28"/>
                  </w:rPr>
                  <m:t>RMc</m:t>
                </m:r>
                <m:r>
                  <m:rPr>
                    <m:sty m:val="p"/>
                  </m:rPr>
                  <w:rPr>
                    <w:rStyle w:val="s00"/>
                    <w:rFonts w:ascii="Cambria Math" w:hAnsi="Cambria Math"/>
                    <w:sz w:val="28"/>
                    <w:szCs w:val="28"/>
                    <w:lang w:val="ru-RU"/>
                  </w:rPr>
                  <m:t>-</m:t>
                </m:r>
                <m:r>
                  <w:rPr>
                    <w:rStyle w:val="s00"/>
                    <w:rFonts w:ascii="Cambria Math" w:hAnsi="Cambria Math"/>
                    <w:sz w:val="28"/>
                    <w:szCs w:val="28"/>
                  </w:rPr>
                  <m:t>RMuc</m:t>
                </m:r>
              </m:e>
            </m:d>
            <m:r>
              <w:rPr>
                <w:rFonts w:ascii="Cambria Math" w:hAnsi="Cambria Math" w:cs="Times New Roman"/>
                <w:sz w:val="28"/>
                <w:szCs w:val="28"/>
                <w:lang w:val="ru-RU"/>
              </w:rPr>
              <m:t>×100</m:t>
            </m:r>
          </m:num>
          <m:den>
            <m:r>
              <w:rPr>
                <w:rStyle w:val="s00"/>
                <w:rFonts w:ascii="Cambria Math" w:hAnsi="Cambria Math"/>
                <w:sz w:val="28"/>
                <w:szCs w:val="28"/>
              </w:rPr>
              <m:t>RMc</m:t>
            </m:r>
            <m:r>
              <m:rPr>
                <m:sty m:val="p"/>
              </m:rPr>
              <w:rPr>
                <w:rStyle w:val="s00"/>
                <w:rFonts w:ascii="Cambria Math" w:hAnsi="Cambria Math"/>
                <w:sz w:val="28"/>
                <w:szCs w:val="28"/>
                <w:lang w:val="ru-RU"/>
              </w:rPr>
              <m:t>-</m:t>
            </m:r>
            <m:r>
              <w:rPr>
                <w:rStyle w:val="s00"/>
                <w:rFonts w:ascii="Cambria Math" w:hAnsi="Cambria Math"/>
                <w:sz w:val="28"/>
                <w:szCs w:val="28"/>
              </w:rPr>
              <m:t>RM</m:t>
            </m:r>
            <m:r>
              <m:rPr>
                <m:sty m:val="p"/>
              </m:rPr>
              <w:rPr>
                <w:rStyle w:val="s00"/>
                <w:rFonts w:ascii="Cambria Math" w:hAnsi="Cambria Math"/>
                <w:sz w:val="28"/>
                <w:szCs w:val="28"/>
                <w:lang w:val="ru-RU"/>
              </w:rPr>
              <m:t>н</m:t>
            </m:r>
          </m:den>
        </m:f>
      </m:oMath>
      <w:r>
        <w:rPr>
          <w:lang w:val="ru-RU"/>
        </w:rPr>
        <w:t xml:space="preserve">                                     </w:t>
      </w:r>
      <w:r w:rsidR="00985A8A">
        <w:rPr>
          <w:lang w:val="ru-RU"/>
        </w:rPr>
        <w:t xml:space="preserve">         </w:t>
      </w:r>
      <w:r>
        <w:rPr>
          <w:lang w:val="ru-RU"/>
        </w:rPr>
        <w:t xml:space="preserve">  </w:t>
      </w:r>
      <w:r>
        <w:rPr>
          <w:rFonts w:ascii="Times New Roman" w:hAnsi="Times New Roman" w:cs="Times New Roman"/>
          <w:sz w:val="24"/>
          <w:szCs w:val="24"/>
          <w:lang w:val="ru-RU"/>
        </w:rPr>
        <w:t>(</w:t>
      </w:r>
      <w:r w:rsidR="00351309">
        <w:rPr>
          <w:rFonts w:ascii="Times New Roman" w:hAnsi="Times New Roman" w:cs="Times New Roman"/>
          <w:sz w:val="24"/>
          <w:szCs w:val="24"/>
          <w:lang w:val="ru-RU"/>
        </w:rPr>
        <w:t>Г</w:t>
      </w:r>
      <w:r>
        <w:rPr>
          <w:rFonts w:ascii="Times New Roman" w:hAnsi="Times New Roman" w:cs="Times New Roman"/>
          <w:sz w:val="24"/>
          <w:szCs w:val="24"/>
          <w:lang w:val="ru-RU"/>
        </w:rPr>
        <w:t>.2)</w:t>
      </w:r>
    </w:p>
    <w:p w14:paraId="5DBB7030" w14:textId="77156727" w:rsidR="00F66DA6" w:rsidRDefault="00F66DA6" w:rsidP="00F66DA6">
      <w:pPr>
        <w:ind w:firstLine="567"/>
        <w:jc w:val="both"/>
        <w:rPr>
          <w:sz w:val="24"/>
          <w:szCs w:val="24"/>
          <w:lang w:val="ru-RU"/>
        </w:rPr>
      </w:pPr>
      <w:r w:rsidRPr="00F66DA6">
        <w:rPr>
          <w:rStyle w:val="s00"/>
          <w:sz w:val="24"/>
          <w:szCs w:val="24"/>
          <w:lang w:val="ru-RU"/>
        </w:rPr>
        <w:t xml:space="preserve">где </w:t>
      </w:r>
      <w:proofErr w:type="spellStart"/>
      <w:r w:rsidRPr="00301A4F">
        <w:rPr>
          <w:rStyle w:val="s00"/>
          <w:i/>
          <w:iCs/>
          <w:sz w:val="24"/>
          <w:szCs w:val="24"/>
        </w:rPr>
        <w:t>RMc</w:t>
      </w:r>
      <w:proofErr w:type="spellEnd"/>
      <w:r w:rsidRPr="00F66DA6">
        <w:rPr>
          <w:rStyle w:val="s00"/>
          <w:sz w:val="24"/>
          <w:szCs w:val="24"/>
          <w:lang w:val="ru-RU"/>
        </w:rPr>
        <w:t xml:space="preserve"> - число </w:t>
      </w:r>
      <w:proofErr w:type="spellStart"/>
      <w:r w:rsidRPr="00F66DA6">
        <w:rPr>
          <w:rStyle w:val="s00"/>
          <w:sz w:val="24"/>
          <w:szCs w:val="24"/>
          <w:lang w:val="ru-RU"/>
        </w:rPr>
        <w:t>Рейхерта-Мейссля</w:t>
      </w:r>
      <w:proofErr w:type="spellEnd"/>
      <w:r w:rsidRPr="00F66DA6">
        <w:rPr>
          <w:rStyle w:val="s00"/>
          <w:sz w:val="24"/>
          <w:szCs w:val="24"/>
          <w:lang w:val="ru-RU"/>
        </w:rPr>
        <w:t xml:space="preserve"> в контрольном образце молочного жира, см</w:t>
      </w:r>
      <w:r w:rsidRPr="00F66DA6">
        <w:rPr>
          <w:rStyle w:val="s00"/>
          <w:sz w:val="24"/>
          <w:szCs w:val="24"/>
          <w:vertAlign w:val="superscript"/>
          <w:lang w:val="ru-RU"/>
        </w:rPr>
        <w:t>3</w:t>
      </w:r>
      <w:r w:rsidRPr="00F66DA6">
        <w:rPr>
          <w:rStyle w:val="s00"/>
          <w:sz w:val="24"/>
          <w:szCs w:val="24"/>
          <w:lang w:val="ru-RU"/>
        </w:rPr>
        <w:t>;</w:t>
      </w:r>
    </w:p>
    <w:p w14:paraId="7ACBD8CC" w14:textId="77777777" w:rsidR="00F66DA6" w:rsidRDefault="00F66DA6" w:rsidP="004219F7">
      <w:pPr>
        <w:ind w:firstLine="567"/>
        <w:jc w:val="both"/>
        <w:rPr>
          <w:sz w:val="24"/>
          <w:szCs w:val="24"/>
          <w:lang w:val="ru-RU"/>
        </w:rPr>
      </w:pPr>
      <w:proofErr w:type="spellStart"/>
      <w:r w:rsidRPr="00301A4F">
        <w:rPr>
          <w:rStyle w:val="s00"/>
          <w:i/>
          <w:iCs/>
          <w:sz w:val="24"/>
          <w:szCs w:val="24"/>
        </w:rPr>
        <w:t>RMuc</w:t>
      </w:r>
      <w:proofErr w:type="spellEnd"/>
      <w:r w:rsidRPr="00F66DA6">
        <w:rPr>
          <w:rStyle w:val="s00"/>
          <w:sz w:val="24"/>
          <w:szCs w:val="24"/>
          <w:lang w:val="ru-RU"/>
        </w:rPr>
        <w:t xml:space="preserve"> - число </w:t>
      </w:r>
      <w:proofErr w:type="spellStart"/>
      <w:r w:rsidRPr="00F66DA6">
        <w:rPr>
          <w:rStyle w:val="s00"/>
          <w:sz w:val="24"/>
          <w:szCs w:val="24"/>
          <w:lang w:val="ru-RU"/>
        </w:rPr>
        <w:t>Рейхерта-Мейссля</w:t>
      </w:r>
      <w:proofErr w:type="spellEnd"/>
      <w:r w:rsidRPr="00F66DA6">
        <w:rPr>
          <w:rStyle w:val="s00"/>
          <w:sz w:val="24"/>
          <w:szCs w:val="24"/>
          <w:lang w:val="ru-RU"/>
        </w:rPr>
        <w:t xml:space="preserve"> в образце спреда или топленой смеси, </w:t>
      </w:r>
      <w:proofErr w:type="gramStart"/>
      <w:r w:rsidRPr="00F66DA6">
        <w:rPr>
          <w:rStyle w:val="s00"/>
          <w:sz w:val="24"/>
          <w:szCs w:val="24"/>
          <w:lang w:val="ru-RU"/>
        </w:rPr>
        <w:t>см</w:t>
      </w:r>
      <w:r w:rsidRPr="00F66DA6">
        <w:rPr>
          <w:rStyle w:val="s00"/>
          <w:sz w:val="24"/>
          <w:szCs w:val="24"/>
          <w:vertAlign w:val="superscript"/>
          <w:lang w:val="ru-RU"/>
        </w:rPr>
        <w:t>3</w:t>
      </w:r>
      <w:r w:rsidRPr="00F66DA6">
        <w:rPr>
          <w:rStyle w:val="s00"/>
          <w:sz w:val="24"/>
          <w:szCs w:val="24"/>
          <w:lang w:val="ru-RU"/>
        </w:rPr>
        <w:t>;</w:t>
      </w:r>
      <w:proofErr w:type="gramEnd"/>
    </w:p>
    <w:p w14:paraId="7948F182" w14:textId="77777777" w:rsidR="00F66DA6" w:rsidRDefault="00F66DA6" w:rsidP="004219F7">
      <w:pPr>
        <w:ind w:firstLine="567"/>
        <w:jc w:val="both"/>
        <w:rPr>
          <w:sz w:val="24"/>
          <w:szCs w:val="24"/>
          <w:lang w:val="ru-RU"/>
        </w:rPr>
      </w:pPr>
      <w:r w:rsidRPr="00301A4F">
        <w:rPr>
          <w:rStyle w:val="s00"/>
          <w:i/>
          <w:iCs/>
          <w:sz w:val="24"/>
          <w:szCs w:val="24"/>
        </w:rPr>
        <w:t>RM</w:t>
      </w:r>
      <w:r w:rsidRPr="00301A4F">
        <w:rPr>
          <w:rStyle w:val="s00"/>
          <w:i/>
          <w:iCs/>
          <w:sz w:val="24"/>
          <w:szCs w:val="24"/>
          <w:lang w:val="ru-RU"/>
        </w:rPr>
        <w:t>н</w:t>
      </w:r>
      <w:r w:rsidRPr="00F66DA6">
        <w:rPr>
          <w:rStyle w:val="s00"/>
          <w:sz w:val="24"/>
          <w:szCs w:val="24"/>
          <w:lang w:val="ru-RU"/>
        </w:rPr>
        <w:t xml:space="preserve"> - число </w:t>
      </w:r>
      <w:proofErr w:type="spellStart"/>
      <w:r w:rsidRPr="00F66DA6">
        <w:rPr>
          <w:rStyle w:val="s00"/>
          <w:sz w:val="24"/>
          <w:szCs w:val="24"/>
          <w:lang w:val="ru-RU"/>
        </w:rPr>
        <w:t>Рейхерта-Мейссля</w:t>
      </w:r>
      <w:proofErr w:type="spellEnd"/>
      <w:r w:rsidRPr="00F66DA6">
        <w:rPr>
          <w:rStyle w:val="s00"/>
          <w:sz w:val="24"/>
          <w:szCs w:val="24"/>
          <w:lang w:val="ru-RU"/>
        </w:rPr>
        <w:t xml:space="preserve"> в образце растительного жира, см</w:t>
      </w:r>
      <w:r w:rsidRPr="00F66DA6">
        <w:rPr>
          <w:rStyle w:val="s00"/>
          <w:sz w:val="24"/>
          <w:szCs w:val="24"/>
          <w:vertAlign w:val="superscript"/>
          <w:lang w:val="ru-RU"/>
        </w:rPr>
        <w:t>3</w:t>
      </w:r>
      <w:r w:rsidRPr="00F66DA6">
        <w:rPr>
          <w:rStyle w:val="s00"/>
          <w:sz w:val="24"/>
          <w:szCs w:val="24"/>
          <w:lang w:val="ru-RU"/>
        </w:rPr>
        <w:t>.</w:t>
      </w:r>
    </w:p>
    <w:p w14:paraId="7E65FB8A" w14:textId="77777777" w:rsidR="00F66DA6" w:rsidRDefault="00F66DA6" w:rsidP="00F66DA6">
      <w:pPr>
        <w:ind w:firstLine="567"/>
        <w:jc w:val="both"/>
        <w:rPr>
          <w:sz w:val="24"/>
          <w:szCs w:val="24"/>
          <w:lang w:val="ru-RU"/>
        </w:rPr>
      </w:pPr>
      <w:r w:rsidRPr="00F66DA6">
        <w:rPr>
          <w:rStyle w:val="s00"/>
          <w:sz w:val="24"/>
          <w:szCs w:val="24"/>
          <w:lang w:val="ru-RU"/>
        </w:rPr>
        <w:t>Вычисление проводят до второго десятичного знака с последующим округлением до первого знака.</w:t>
      </w:r>
    </w:p>
    <w:p w14:paraId="296FCBF4" w14:textId="1290E7F8" w:rsidR="00F66DA6" w:rsidRDefault="00F81947" w:rsidP="00F66DA6">
      <w:pPr>
        <w:ind w:firstLine="567"/>
        <w:jc w:val="both"/>
        <w:rPr>
          <w:sz w:val="24"/>
          <w:szCs w:val="24"/>
          <w:lang w:val="ru-RU"/>
        </w:rPr>
      </w:pPr>
      <w:r>
        <w:rPr>
          <w:rStyle w:val="s00"/>
          <w:sz w:val="24"/>
          <w:szCs w:val="24"/>
          <w:lang w:val="ru-RU"/>
        </w:rPr>
        <w:t>Г</w:t>
      </w:r>
      <w:r w:rsidR="00F66DA6" w:rsidRPr="00F66DA6">
        <w:rPr>
          <w:rStyle w:val="s00"/>
          <w:sz w:val="24"/>
          <w:szCs w:val="24"/>
          <w:lang w:val="ru-RU"/>
        </w:rPr>
        <w:t>.5.2 Предел повторяемости</w:t>
      </w:r>
    </w:p>
    <w:p w14:paraId="40F01BFE" w14:textId="77777777" w:rsidR="00F66DA6" w:rsidRDefault="00F66DA6" w:rsidP="00F66DA6">
      <w:pPr>
        <w:ind w:firstLine="567"/>
        <w:jc w:val="both"/>
        <w:rPr>
          <w:sz w:val="24"/>
          <w:szCs w:val="24"/>
          <w:lang w:val="ru-RU"/>
        </w:rPr>
      </w:pPr>
      <w:r w:rsidRPr="00F66DA6">
        <w:rPr>
          <w:rStyle w:val="s00"/>
          <w:sz w:val="24"/>
          <w:szCs w:val="24"/>
          <w:lang w:val="ru-RU"/>
        </w:rPr>
        <w:t>Расхождение между результатами двух независимых единичных определений, выполненных при использовании одного метода, на идентичном материале, в одной лаборатории, одним аналитиком, на одном оборудовании, за короткий промежуток времени, не должно превышать 1,0 % (</w:t>
      </w:r>
      <w:proofErr w:type="spellStart"/>
      <w:r w:rsidRPr="00F66DA6">
        <w:rPr>
          <w:rStyle w:val="s00"/>
          <w:sz w:val="24"/>
          <w:szCs w:val="24"/>
          <w:lang w:val="ru-RU"/>
        </w:rPr>
        <w:t>абс</w:t>
      </w:r>
      <w:proofErr w:type="spellEnd"/>
      <w:r w:rsidRPr="00F66DA6">
        <w:rPr>
          <w:rStyle w:val="s00"/>
          <w:sz w:val="24"/>
          <w:szCs w:val="24"/>
          <w:lang w:val="ru-RU"/>
        </w:rPr>
        <w:t>.) при доверительной вероятности Р = 0,95.</w:t>
      </w:r>
    </w:p>
    <w:p w14:paraId="566EBCA2" w14:textId="494A6720" w:rsidR="00F66DA6" w:rsidRDefault="00F81947" w:rsidP="00F66DA6">
      <w:pPr>
        <w:ind w:firstLine="567"/>
        <w:jc w:val="both"/>
        <w:rPr>
          <w:sz w:val="24"/>
          <w:szCs w:val="24"/>
          <w:lang w:val="ru-RU"/>
        </w:rPr>
      </w:pPr>
      <w:r>
        <w:rPr>
          <w:rStyle w:val="s00"/>
          <w:sz w:val="24"/>
          <w:szCs w:val="24"/>
          <w:lang w:val="ru-RU"/>
        </w:rPr>
        <w:t>Г</w:t>
      </w:r>
      <w:r w:rsidR="00F66DA6" w:rsidRPr="00F66DA6">
        <w:rPr>
          <w:rStyle w:val="s00"/>
          <w:sz w:val="24"/>
          <w:szCs w:val="24"/>
          <w:lang w:val="ru-RU"/>
        </w:rPr>
        <w:t>.5.3 Предел воспроизводимости</w:t>
      </w:r>
    </w:p>
    <w:p w14:paraId="71477920" w14:textId="77777777" w:rsidR="00F66DA6" w:rsidRDefault="00F66DA6" w:rsidP="00F66DA6">
      <w:pPr>
        <w:ind w:firstLine="567"/>
        <w:jc w:val="both"/>
        <w:rPr>
          <w:sz w:val="24"/>
          <w:szCs w:val="24"/>
          <w:lang w:val="ru-RU"/>
        </w:rPr>
      </w:pPr>
      <w:r w:rsidRPr="00F66DA6">
        <w:rPr>
          <w:rStyle w:val="s00"/>
          <w:sz w:val="24"/>
          <w:szCs w:val="24"/>
          <w:lang w:val="ru-RU"/>
        </w:rPr>
        <w:t xml:space="preserve">Расхождение между результатами двух единичных определений, выполненных одним методом, на идентичном материале, в разных лабораториях, разными аналитиками, на различном оборудовании, не должно превышать 1,8 % </w:t>
      </w:r>
      <w:proofErr w:type="spellStart"/>
      <w:r w:rsidRPr="00F66DA6">
        <w:rPr>
          <w:rStyle w:val="s00"/>
          <w:sz w:val="24"/>
          <w:szCs w:val="24"/>
          <w:lang w:val="ru-RU"/>
        </w:rPr>
        <w:t>абс</w:t>
      </w:r>
      <w:proofErr w:type="spellEnd"/>
      <w:r w:rsidRPr="00F66DA6">
        <w:rPr>
          <w:rStyle w:val="s00"/>
          <w:sz w:val="24"/>
          <w:szCs w:val="24"/>
          <w:lang w:val="ru-RU"/>
        </w:rPr>
        <w:t>. при доверительной вероятности Р = 0,95.</w:t>
      </w:r>
    </w:p>
    <w:p w14:paraId="5DFEBE81" w14:textId="633622FC" w:rsidR="00F66DA6" w:rsidRPr="000300EB" w:rsidRDefault="00F81947" w:rsidP="00F66DA6">
      <w:pPr>
        <w:ind w:firstLine="567"/>
        <w:jc w:val="both"/>
        <w:rPr>
          <w:sz w:val="24"/>
          <w:szCs w:val="24"/>
          <w:lang w:val="ru-RU"/>
        </w:rPr>
      </w:pPr>
      <w:r w:rsidRPr="000300EB">
        <w:rPr>
          <w:rStyle w:val="s00"/>
          <w:sz w:val="24"/>
          <w:szCs w:val="24"/>
          <w:lang w:val="ru-RU"/>
        </w:rPr>
        <w:t>Г</w:t>
      </w:r>
      <w:r w:rsidR="00F66DA6" w:rsidRPr="000300EB">
        <w:rPr>
          <w:rStyle w:val="s00"/>
          <w:sz w:val="24"/>
          <w:szCs w:val="24"/>
          <w:lang w:val="ru-RU"/>
        </w:rPr>
        <w:t>.5.4 Границы абсолютной погрешности результатов измерений при доверительной вероятности Р = 0,95:</w:t>
      </w:r>
    </w:p>
    <w:p w14:paraId="10DF3AB3" w14:textId="0CA83C0B" w:rsidR="00F66DA6" w:rsidRPr="000300EB" w:rsidRDefault="00F66DA6" w:rsidP="00F66DA6">
      <w:pPr>
        <w:ind w:firstLine="567"/>
        <w:jc w:val="both"/>
        <w:rPr>
          <w:rFonts w:ascii="Times New Roman" w:hAnsi="Times New Roman" w:cs="Times New Roman"/>
          <w:sz w:val="24"/>
          <w:szCs w:val="24"/>
          <w:lang w:val="ru-RU"/>
        </w:rPr>
      </w:pPr>
      <w:r w:rsidRPr="000300EB">
        <w:rPr>
          <w:rFonts w:ascii="Times New Roman" w:hAnsi="Times New Roman" w:cs="Times New Roman"/>
          <w:sz w:val="24"/>
          <w:szCs w:val="24"/>
          <w:lang w:val="ru-RU"/>
        </w:rPr>
        <w:t>±</w:t>
      </w:r>
      <w:r w:rsidRPr="000300EB">
        <w:rPr>
          <w:rStyle w:val="s00"/>
          <w:sz w:val="24"/>
          <w:szCs w:val="24"/>
          <w:lang w:val="ru-RU"/>
        </w:rPr>
        <w:t xml:space="preserve">2,0 % для продуктов с массовой долей растительного жира от </w:t>
      </w:r>
      <w:r w:rsidR="004D0176" w:rsidRPr="000300EB">
        <w:rPr>
          <w:rStyle w:val="s00"/>
          <w:sz w:val="24"/>
          <w:szCs w:val="24"/>
          <w:lang w:val="ru-RU"/>
        </w:rPr>
        <w:t>5</w:t>
      </w:r>
      <w:r w:rsidR="00D71F28" w:rsidRPr="000300EB">
        <w:rPr>
          <w:rStyle w:val="s00"/>
          <w:sz w:val="24"/>
          <w:szCs w:val="24"/>
          <w:lang w:val="ru-RU"/>
        </w:rPr>
        <w:t xml:space="preserve"> %</w:t>
      </w:r>
      <w:r w:rsidRPr="000300EB">
        <w:rPr>
          <w:rStyle w:val="s00"/>
          <w:sz w:val="24"/>
          <w:szCs w:val="24"/>
          <w:lang w:val="ru-RU"/>
        </w:rPr>
        <w:t xml:space="preserve"> до 85 % </w:t>
      </w:r>
      <w:proofErr w:type="spellStart"/>
      <w:r w:rsidRPr="000300EB">
        <w:rPr>
          <w:rStyle w:val="s00"/>
          <w:sz w:val="24"/>
          <w:szCs w:val="24"/>
          <w:lang w:val="ru-RU"/>
        </w:rPr>
        <w:t>включ</w:t>
      </w:r>
      <w:proofErr w:type="spellEnd"/>
      <w:r w:rsidRPr="000300EB">
        <w:rPr>
          <w:rStyle w:val="s00"/>
          <w:sz w:val="24"/>
          <w:szCs w:val="24"/>
          <w:lang w:val="ru-RU"/>
        </w:rPr>
        <w:t>;</w:t>
      </w:r>
    </w:p>
    <w:p w14:paraId="5EDBA4B7" w14:textId="77777777" w:rsidR="00F66DA6" w:rsidRPr="00F66DA6" w:rsidRDefault="00F66DA6" w:rsidP="00F66DA6">
      <w:pPr>
        <w:ind w:firstLine="567"/>
        <w:jc w:val="both"/>
        <w:rPr>
          <w:rStyle w:val="s00"/>
          <w:lang w:val="ru-RU"/>
        </w:rPr>
      </w:pPr>
      <w:r w:rsidRPr="000300EB">
        <w:rPr>
          <w:rFonts w:ascii="Times New Roman" w:hAnsi="Times New Roman" w:cs="Times New Roman"/>
          <w:sz w:val="24"/>
          <w:szCs w:val="24"/>
          <w:lang w:val="ru-RU"/>
        </w:rPr>
        <w:t>±</w:t>
      </w:r>
      <w:r w:rsidRPr="000300EB">
        <w:rPr>
          <w:rStyle w:val="s00"/>
          <w:sz w:val="24"/>
          <w:szCs w:val="24"/>
          <w:lang w:val="ru-RU"/>
        </w:rPr>
        <w:t>3 % для продуктов с массовой долей растительного жира более 85 %.</w:t>
      </w:r>
    </w:p>
    <w:p w14:paraId="2B4AE975" w14:textId="77777777" w:rsidR="00F66DA6" w:rsidRPr="00A36FCB" w:rsidRDefault="00F66DA6" w:rsidP="00F66DA6">
      <w:pPr>
        <w:ind w:firstLine="567"/>
        <w:jc w:val="both"/>
        <w:rPr>
          <w:sz w:val="24"/>
          <w:szCs w:val="24"/>
          <w:lang w:val="ru-RU"/>
        </w:rPr>
      </w:pPr>
    </w:p>
    <w:p w14:paraId="73EAF356" w14:textId="4A2C87D0" w:rsidR="00F66DA6" w:rsidRPr="00F66DA6" w:rsidRDefault="003F39F4" w:rsidP="00F66DA6">
      <w:pPr>
        <w:ind w:firstLine="567"/>
        <w:jc w:val="both"/>
        <w:rPr>
          <w:rStyle w:val="s00"/>
          <w:b/>
          <w:bCs/>
          <w:lang w:val="ru-RU"/>
        </w:rPr>
      </w:pPr>
      <w:r>
        <w:rPr>
          <w:rStyle w:val="s00"/>
          <w:b/>
          <w:bCs/>
          <w:sz w:val="24"/>
          <w:szCs w:val="24"/>
          <w:lang w:val="ru-RU"/>
        </w:rPr>
        <w:t>Г</w:t>
      </w:r>
      <w:r w:rsidR="00F66DA6" w:rsidRPr="00F66DA6">
        <w:rPr>
          <w:rStyle w:val="s00"/>
          <w:b/>
          <w:bCs/>
          <w:sz w:val="24"/>
          <w:szCs w:val="24"/>
          <w:lang w:val="ru-RU"/>
        </w:rPr>
        <w:t>.6 Вычисление массовой доли растительного и молочного жира в жировой фазе спреда и смеси</w:t>
      </w:r>
      <w:r w:rsidR="00352906">
        <w:rPr>
          <w:rStyle w:val="s00"/>
          <w:b/>
          <w:bCs/>
          <w:sz w:val="24"/>
          <w:szCs w:val="24"/>
          <w:lang w:val="ru-RU"/>
        </w:rPr>
        <w:t xml:space="preserve"> </w:t>
      </w:r>
      <w:r w:rsidR="00352906" w:rsidRPr="00F66DA6">
        <w:rPr>
          <w:rStyle w:val="s00"/>
          <w:b/>
          <w:bCs/>
          <w:sz w:val="24"/>
          <w:szCs w:val="24"/>
          <w:lang w:val="ru-RU"/>
        </w:rPr>
        <w:t>топленой</w:t>
      </w:r>
    </w:p>
    <w:p w14:paraId="17860F2C" w14:textId="77777777" w:rsidR="00F66DA6" w:rsidRPr="00A36FCB" w:rsidRDefault="00F66DA6" w:rsidP="00F66DA6">
      <w:pPr>
        <w:ind w:firstLine="567"/>
        <w:jc w:val="both"/>
        <w:rPr>
          <w:sz w:val="24"/>
          <w:szCs w:val="24"/>
          <w:lang w:val="ru-RU"/>
        </w:rPr>
      </w:pPr>
    </w:p>
    <w:p w14:paraId="0D00D83D" w14:textId="4BF7BB7F" w:rsidR="00F66DA6" w:rsidRDefault="00B94457" w:rsidP="00F66DA6">
      <w:pPr>
        <w:ind w:firstLine="567"/>
        <w:jc w:val="both"/>
        <w:rPr>
          <w:lang w:val="ru-RU"/>
        </w:rPr>
      </w:pPr>
      <w:r>
        <w:rPr>
          <w:rStyle w:val="s00"/>
          <w:sz w:val="24"/>
          <w:szCs w:val="24"/>
          <w:lang w:val="ru-RU"/>
        </w:rPr>
        <w:t>Г</w:t>
      </w:r>
      <w:r w:rsidR="00F66DA6" w:rsidRPr="00F66DA6">
        <w:rPr>
          <w:rStyle w:val="s00"/>
          <w:sz w:val="24"/>
          <w:szCs w:val="24"/>
          <w:lang w:val="ru-RU"/>
        </w:rPr>
        <w:t xml:space="preserve">.6.1 Массовую долю растительного жира в жировой фазе </w:t>
      </w:r>
      <w:r w:rsidR="00F66DA6" w:rsidRPr="001B5478">
        <w:rPr>
          <w:rStyle w:val="s00"/>
          <w:i/>
          <w:iCs/>
          <w:sz w:val="24"/>
          <w:szCs w:val="24"/>
          <w:lang w:val="ru-RU"/>
        </w:rPr>
        <w:t>Х</w:t>
      </w:r>
      <w:r w:rsidR="00F66DA6" w:rsidRPr="001B5478">
        <w:rPr>
          <w:rStyle w:val="s00"/>
          <w:i/>
          <w:iCs/>
          <w:sz w:val="24"/>
          <w:szCs w:val="24"/>
          <w:vertAlign w:val="subscript"/>
          <w:lang w:val="ru-RU"/>
        </w:rPr>
        <w:t>5</w:t>
      </w:r>
      <w:r w:rsidR="00F66DA6" w:rsidRPr="00F66DA6">
        <w:rPr>
          <w:rStyle w:val="s00"/>
          <w:sz w:val="24"/>
          <w:szCs w:val="24"/>
          <w:lang w:val="ru-RU"/>
        </w:rPr>
        <w:t>, %, вычисляют по формуле</w:t>
      </w:r>
      <w:r w:rsidR="002C5721">
        <w:rPr>
          <w:rStyle w:val="s00"/>
          <w:sz w:val="24"/>
          <w:szCs w:val="24"/>
          <w:lang w:val="ru-RU"/>
        </w:rPr>
        <w:t xml:space="preserve"> (Г.3):</w:t>
      </w:r>
    </w:p>
    <w:p w14:paraId="2EAF7FE9" w14:textId="1D86EDC4" w:rsidR="00F66DA6" w:rsidRDefault="00F66DA6" w:rsidP="00BB5E69">
      <w:pPr>
        <w:ind w:firstLine="397"/>
        <w:rPr>
          <w:lang w:val="ru-RU"/>
        </w:rPr>
      </w:pPr>
      <w:r w:rsidRPr="00F66DA6">
        <w:rPr>
          <w:rStyle w:val="s00"/>
          <w:rFonts w:asciiTheme="minorHAnsi" w:eastAsiaTheme="minorEastAsia" w:hAnsiTheme="minorHAnsi" w:cstheme="minorBidi"/>
          <w:sz w:val="24"/>
          <w:szCs w:val="24"/>
          <w:lang w:val="ru-RU"/>
        </w:rPr>
        <w:lastRenderedPageBreak/>
        <w:t xml:space="preserve">                                                               </w:t>
      </w:r>
      <m:oMath>
        <m:sSub>
          <m:sSubPr>
            <m:ctrlPr>
              <w:rPr>
                <w:rFonts w:ascii="Cambria Math" w:hAnsi="Cambria Math" w:cs="Arial"/>
                <w:i/>
                <w:sz w:val="28"/>
                <w:szCs w:val="28"/>
              </w:rPr>
            </m:ctrlPr>
          </m:sSubPr>
          <m:e>
            <m:r>
              <w:rPr>
                <w:rFonts w:ascii="Cambria Math" w:hAnsi="Cambria Math" w:cs="Arial"/>
                <w:sz w:val="28"/>
                <w:szCs w:val="28"/>
                <w:lang w:val="ru-RU"/>
              </w:rPr>
              <m:t>Х</m:t>
            </m:r>
          </m:e>
          <m:sub>
            <m:r>
              <w:rPr>
                <w:rFonts w:ascii="Cambria Math" w:hAnsi="Cambria Math" w:cs="Arial"/>
                <w:sz w:val="28"/>
                <w:szCs w:val="28"/>
                <w:lang w:val="ru-RU"/>
              </w:rPr>
              <m:t>5</m:t>
            </m:r>
          </m:sub>
        </m:sSub>
        <m:r>
          <w:rPr>
            <w:rFonts w:ascii="Cambria Math" w:hAnsi="Cambria Math" w:cs="Times New Roman"/>
            <w:sz w:val="28"/>
            <w:szCs w:val="28"/>
            <w:lang w:val="ru-RU"/>
          </w:rPr>
          <m:t xml:space="preserve">= </m:t>
        </m:r>
        <m:f>
          <m:fPr>
            <m:ctrlPr>
              <w:rPr>
                <w:rFonts w:ascii="Cambria Math" w:hAnsi="Cambria Math" w:cs="Times New Roman"/>
                <w:i/>
                <w:sz w:val="28"/>
                <w:szCs w:val="28"/>
              </w:rPr>
            </m:ctrlPr>
          </m:fPr>
          <m:num>
            <m:r>
              <w:rPr>
                <w:rFonts w:ascii="Cambria Math" w:hAnsi="Cambria Math" w:cs="Times New Roman"/>
                <w:sz w:val="28"/>
                <w:szCs w:val="28"/>
                <w:lang w:val="ru-RU"/>
              </w:rPr>
              <m:t>X4×100</m:t>
            </m:r>
          </m:num>
          <m:den>
            <m:r>
              <w:rPr>
                <w:rFonts w:ascii="Cambria Math" w:hAnsi="Cambria Math" w:cs="Times New Roman"/>
                <w:sz w:val="28"/>
                <w:szCs w:val="28"/>
              </w:rPr>
              <m:t>Xo</m:t>
            </m:r>
            <m:r>
              <w:rPr>
                <w:rFonts w:ascii="Cambria Math" w:hAnsi="Cambria Math" w:cs="Times New Roman"/>
                <w:sz w:val="28"/>
                <w:szCs w:val="28"/>
                <w:lang w:val="ru-RU"/>
              </w:rPr>
              <m:t>.ж</m:t>
            </m:r>
          </m:den>
        </m:f>
      </m:oMath>
      <w:r>
        <w:rPr>
          <w:rFonts w:eastAsiaTheme="minorEastAsia"/>
          <w:sz w:val="24"/>
          <w:lang w:val="ru-RU"/>
        </w:rPr>
        <w:t xml:space="preserve">                                              </w:t>
      </w:r>
      <w:r w:rsidR="00985A8A">
        <w:rPr>
          <w:rFonts w:eastAsiaTheme="minorEastAsia"/>
          <w:sz w:val="24"/>
          <w:lang w:val="ru-RU"/>
        </w:rPr>
        <w:t xml:space="preserve">        </w:t>
      </w:r>
      <w:r>
        <w:rPr>
          <w:rFonts w:eastAsiaTheme="minorEastAsia"/>
          <w:sz w:val="24"/>
          <w:lang w:val="ru-RU"/>
        </w:rPr>
        <w:t xml:space="preserve">     </w:t>
      </w:r>
      <w:r>
        <w:rPr>
          <w:rFonts w:ascii="Times New Roman" w:eastAsiaTheme="minorEastAsia" w:hAnsi="Times New Roman" w:cs="Times New Roman"/>
          <w:sz w:val="24"/>
          <w:lang w:val="ru-RU"/>
        </w:rPr>
        <w:t>(</w:t>
      </w:r>
      <w:r w:rsidR="00F53C8F">
        <w:rPr>
          <w:rFonts w:ascii="Times New Roman" w:eastAsiaTheme="minorEastAsia" w:hAnsi="Times New Roman" w:cs="Times New Roman"/>
          <w:sz w:val="24"/>
          <w:lang w:val="ru-RU"/>
        </w:rPr>
        <w:t>Г</w:t>
      </w:r>
      <w:r>
        <w:rPr>
          <w:rFonts w:ascii="Times New Roman" w:eastAsiaTheme="minorEastAsia" w:hAnsi="Times New Roman" w:cs="Times New Roman"/>
          <w:sz w:val="24"/>
          <w:lang w:val="ru-RU"/>
        </w:rPr>
        <w:t>.3)</w:t>
      </w:r>
      <w:r>
        <w:rPr>
          <w:rFonts w:eastAsiaTheme="minorEastAsia"/>
          <w:sz w:val="24"/>
          <w:lang w:val="ru-RU"/>
        </w:rPr>
        <w:t xml:space="preserve"> </w:t>
      </w:r>
    </w:p>
    <w:p w14:paraId="1DCAE9BC" w14:textId="77777777" w:rsidR="00F66DA6" w:rsidRDefault="00F66DA6" w:rsidP="00F66DA6">
      <w:pPr>
        <w:ind w:firstLine="567"/>
        <w:jc w:val="both"/>
        <w:rPr>
          <w:sz w:val="24"/>
          <w:szCs w:val="24"/>
          <w:lang w:val="ru-RU"/>
        </w:rPr>
      </w:pPr>
      <w:r w:rsidRPr="00F66DA6">
        <w:rPr>
          <w:rStyle w:val="s00"/>
          <w:sz w:val="24"/>
          <w:szCs w:val="24"/>
          <w:lang w:val="ru-RU"/>
        </w:rPr>
        <w:t xml:space="preserve">где </w:t>
      </w:r>
      <w:r w:rsidRPr="005657E9">
        <w:rPr>
          <w:rFonts w:ascii="Times New Roman" w:hAnsi="Times New Roman" w:cs="Times New Roman"/>
          <w:i/>
          <w:iCs/>
          <w:noProof/>
          <w:sz w:val="24"/>
          <w:szCs w:val="24"/>
          <w:lang w:val="ru-RU"/>
        </w:rPr>
        <w:t>Х</w:t>
      </w:r>
      <w:r w:rsidRPr="005657E9">
        <w:rPr>
          <w:rFonts w:ascii="Times New Roman" w:hAnsi="Times New Roman" w:cs="Times New Roman"/>
          <w:i/>
          <w:iCs/>
          <w:noProof/>
          <w:sz w:val="24"/>
          <w:szCs w:val="24"/>
          <w:vertAlign w:val="subscript"/>
          <w:lang w:val="ru-RU"/>
        </w:rPr>
        <w:t>о.ж</w:t>
      </w:r>
      <w:r w:rsidRPr="00F66DA6">
        <w:rPr>
          <w:rStyle w:val="s00"/>
          <w:sz w:val="24"/>
          <w:szCs w:val="24"/>
          <w:vertAlign w:val="subscript"/>
          <w:lang w:val="ru-RU"/>
        </w:rPr>
        <w:t xml:space="preserve"> </w:t>
      </w:r>
      <w:r w:rsidRPr="00F66DA6">
        <w:rPr>
          <w:rStyle w:val="s00"/>
          <w:sz w:val="24"/>
          <w:szCs w:val="24"/>
          <w:lang w:val="ru-RU"/>
        </w:rPr>
        <w:t>- массовая доля общего жира спреда или топленой смеси, %.</w:t>
      </w:r>
    </w:p>
    <w:p w14:paraId="0C758DD8" w14:textId="40F4A04E" w:rsidR="00F66DA6" w:rsidRDefault="00265C1C" w:rsidP="00F66DA6">
      <w:pPr>
        <w:ind w:firstLine="567"/>
        <w:jc w:val="both"/>
        <w:rPr>
          <w:sz w:val="24"/>
          <w:szCs w:val="24"/>
          <w:lang w:val="ru-RU"/>
        </w:rPr>
      </w:pPr>
      <w:r>
        <w:rPr>
          <w:rStyle w:val="s00"/>
          <w:sz w:val="24"/>
          <w:szCs w:val="24"/>
          <w:lang w:val="ru-RU"/>
        </w:rPr>
        <w:t>Г</w:t>
      </w:r>
      <w:r w:rsidR="00F66DA6" w:rsidRPr="00F66DA6">
        <w:rPr>
          <w:rStyle w:val="s00"/>
          <w:sz w:val="24"/>
          <w:szCs w:val="24"/>
          <w:lang w:val="ru-RU"/>
        </w:rPr>
        <w:t xml:space="preserve">.6.2 Массовую долю молочного жира в жировой фазе спреда или топленой смеси </w:t>
      </w:r>
      <w:r w:rsidR="00F66DA6" w:rsidRPr="004C1756">
        <w:rPr>
          <w:rStyle w:val="s00"/>
          <w:i/>
          <w:iCs/>
          <w:sz w:val="24"/>
          <w:szCs w:val="24"/>
          <w:lang w:val="ru-RU"/>
        </w:rPr>
        <w:t>Х</w:t>
      </w:r>
      <w:r w:rsidR="00F66DA6" w:rsidRPr="004C1756">
        <w:rPr>
          <w:rStyle w:val="s00"/>
          <w:i/>
          <w:iCs/>
          <w:sz w:val="24"/>
          <w:szCs w:val="24"/>
          <w:vertAlign w:val="subscript"/>
          <w:lang w:val="ru-RU"/>
        </w:rPr>
        <w:t>6</w:t>
      </w:r>
      <w:r w:rsidR="00F66DA6" w:rsidRPr="00F66DA6">
        <w:rPr>
          <w:rStyle w:val="s00"/>
          <w:sz w:val="24"/>
          <w:szCs w:val="24"/>
          <w:lang w:val="ru-RU"/>
        </w:rPr>
        <w:t>, %, вычисляют по формуле</w:t>
      </w:r>
      <w:r w:rsidR="00D42081">
        <w:rPr>
          <w:rStyle w:val="s00"/>
          <w:sz w:val="24"/>
          <w:szCs w:val="24"/>
          <w:lang w:val="ru-RU"/>
        </w:rPr>
        <w:t xml:space="preserve"> (Г.4):</w:t>
      </w:r>
    </w:p>
    <w:p w14:paraId="6E22071A" w14:textId="024443E0" w:rsidR="00F66DA6" w:rsidRPr="00BB5E69" w:rsidRDefault="00F66DA6" w:rsidP="00BB5E69">
      <w:pPr>
        <w:ind w:firstLine="397"/>
        <w:jc w:val="center"/>
        <w:rPr>
          <w:lang w:val="ru-RU"/>
        </w:rPr>
      </w:pPr>
      <w:r>
        <w:rPr>
          <w:rFonts w:eastAsiaTheme="minorEastAsia"/>
          <w:sz w:val="24"/>
          <w:lang w:val="ru-RU"/>
        </w:rPr>
        <w:t xml:space="preserve">                                           </w:t>
      </w:r>
      <w:r w:rsidR="00985A8A">
        <w:rPr>
          <w:rFonts w:eastAsiaTheme="minorEastAsia"/>
          <w:sz w:val="24"/>
          <w:lang w:val="ru-RU"/>
        </w:rPr>
        <w:t xml:space="preserve">        </w:t>
      </w:r>
      <w:r>
        <w:rPr>
          <w:rFonts w:eastAsiaTheme="minorEastAsia"/>
          <w:sz w:val="24"/>
          <w:lang w:val="ru-RU"/>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ru-RU"/>
              </w:rPr>
              <m:t>Х</m:t>
            </m:r>
          </m:e>
          <m:sub>
            <m:r>
              <w:rPr>
                <w:rFonts w:ascii="Cambria Math" w:hAnsi="Cambria Math" w:cs="Times New Roman"/>
                <w:sz w:val="28"/>
                <w:szCs w:val="28"/>
                <w:lang w:val="ru-RU"/>
              </w:rPr>
              <m:t>6</m:t>
            </m:r>
          </m:sub>
        </m:sSub>
        <m:r>
          <w:rPr>
            <w:rFonts w:ascii="Cambria Math" w:hAnsi="Cambria Math" w:cs="Times New Roman"/>
            <w:sz w:val="28"/>
            <w:szCs w:val="28"/>
            <w:lang w:val="ru-RU"/>
          </w:rPr>
          <m:t xml:space="preserve">= 100- </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ru-RU"/>
              </w:rPr>
              <m:t xml:space="preserve">5 </m:t>
            </m:r>
          </m:sub>
        </m:sSub>
      </m:oMath>
      <w:r>
        <w:rPr>
          <w:rFonts w:eastAsiaTheme="minorEastAsia"/>
          <w:sz w:val="24"/>
          <w:lang w:val="ru-RU"/>
        </w:rPr>
        <w:t xml:space="preserve">                                            </w:t>
      </w:r>
      <w:r w:rsidR="00985A8A">
        <w:rPr>
          <w:rFonts w:eastAsiaTheme="minorEastAsia"/>
          <w:sz w:val="24"/>
          <w:lang w:val="ru-RU"/>
        </w:rPr>
        <w:t xml:space="preserve">    </w:t>
      </w:r>
      <w:r>
        <w:rPr>
          <w:rFonts w:eastAsiaTheme="minorEastAsia"/>
          <w:sz w:val="24"/>
          <w:lang w:val="ru-RU"/>
        </w:rPr>
        <w:t xml:space="preserve">   </w:t>
      </w:r>
      <w:r>
        <w:rPr>
          <w:rFonts w:ascii="Times New Roman" w:eastAsiaTheme="minorEastAsia" w:hAnsi="Times New Roman" w:cs="Times New Roman"/>
          <w:sz w:val="24"/>
          <w:lang w:val="ru-RU"/>
        </w:rPr>
        <w:t>(</w:t>
      </w:r>
      <w:r w:rsidR="00F53C8F">
        <w:rPr>
          <w:rFonts w:ascii="Times New Roman" w:eastAsiaTheme="minorEastAsia" w:hAnsi="Times New Roman" w:cs="Times New Roman"/>
          <w:sz w:val="24"/>
          <w:lang w:val="ru-RU"/>
        </w:rPr>
        <w:t>Г</w:t>
      </w:r>
      <w:r>
        <w:rPr>
          <w:rFonts w:ascii="Times New Roman" w:eastAsiaTheme="minorEastAsia" w:hAnsi="Times New Roman" w:cs="Times New Roman"/>
          <w:sz w:val="24"/>
          <w:lang w:val="ru-RU"/>
        </w:rPr>
        <w:t>.4)</w:t>
      </w:r>
    </w:p>
    <w:p w14:paraId="2A776C01" w14:textId="1F5CA755" w:rsidR="00F66DA6" w:rsidRPr="00F66DA6" w:rsidRDefault="00F66DA6" w:rsidP="00F66DA6">
      <w:pPr>
        <w:ind w:firstLine="567"/>
        <w:jc w:val="both"/>
        <w:rPr>
          <w:rStyle w:val="s00"/>
          <w:lang w:val="ru-RU"/>
        </w:rPr>
      </w:pPr>
      <w:r w:rsidRPr="00F66DA6">
        <w:rPr>
          <w:rStyle w:val="s00"/>
          <w:sz w:val="24"/>
          <w:szCs w:val="24"/>
          <w:lang w:val="ru-RU"/>
        </w:rPr>
        <w:t>где 100 - жировая фаза спреда или смеси</w:t>
      </w:r>
      <w:r w:rsidR="008262D1">
        <w:rPr>
          <w:rStyle w:val="s00"/>
          <w:sz w:val="24"/>
          <w:szCs w:val="24"/>
          <w:lang w:val="ru-RU"/>
        </w:rPr>
        <w:t xml:space="preserve"> </w:t>
      </w:r>
      <w:r w:rsidR="008262D1" w:rsidRPr="00F66DA6">
        <w:rPr>
          <w:rStyle w:val="s00"/>
          <w:sz w:val="24"/>
          <w:szCs w:val="24"/>
          <w:lang w:val="ru-RU"/>
        </w:rPr>
        <w:t>топленой</w:t>
      </w:r>
      <w:r w:rsidRPr="00F66DA6">
        <w:rPr>
          <w:rStyle w:val="s00"/>
          <w:sz w:val="24"/>
          <w:szCs w:val="24"/>
          <w:lang w:val="ru-RU"/>
        </w:rPr>
        <w:t>, %.</w:t>
      </w:r>
    </w:p>
    <w:p w14:paraId="4330C039" w14:textId="77777777" w:rsidR="00E000C6" w:rsidRDefault="00E000C6" w:rsidP="00EE338D">
      <w:pPr>
        <w:jc w:val="both"/>
        <w:rPr>
          <w:lang w:val="ru-RU"/>
        </w:rPr>
      </w:pPr>
    </w:p>
    <w:p w14:paraId="7095C7DB" w14:textId="1F0AB1EB" w:rsidR="00F66DA6" w:rsidRPr="00F66DA6" w:rsidRDefault="00E000C6" w:rsidP="00F66DA6">
      <w:pPr>
        <w:ind w:firstLine="567"/>
        <w:jc w:val="both"/>
        <w:rPr>
          <w:rStyle w:val="s00"/>
          <w:b/>
          <w:bCs/>
          <w:lang w:val="ru-RU"/>
        </w:rPr>
      </w:pPr>
      <w:r>
        <w:rPr>
          <w:rStyle w:val="s00"/>
          <w:b/>
          <w:bCs/>
          <w:sz w:val="24"/>
          <w:szCs w:val="24"/>
          <w:lang w:val="ru-RU"/>
        </w:rPr>
        <w:t>Г</w:t>
      </w:r>
      <w:r w:rsidR="00F66DA6" w:rsidRPr="00F66DA6">
        <w:rPr>
          <w:rStyle w:val="s00"/>
          <w:b/>
          <w:bCs/>
          <w:sz w:val="24"/>
          <w:szCs w:val="24"/>
          <w:lang w:val="ru-RU"/>
        </w:rPr>
        <w:t>.7 Требования безопасности</w:t>
      </w:r>
    </w:p>
    <w:p w14:paraId="3D211C29" w14:textId="77777777" w:rsidR="00F66DA6" w:rsidRDefault="00F66DA6" w:rsidP="00F66DA6">
      <w:pPr>
        <w:ind w:firstLine="397"/>
        <w:jc w:val="both"/>
        <w:rPr>
          <w:lang w:val="ru-RU"/>
        </w:rPr>
      </w:pPr>
    </w:p>
    <w:p w14:paraId="3A42379F" w14:textId="6D900B89" w:rsidR="00F66DA6" w:rsidRPr="000F16ED" w:rsidRDefault="00E000C6" w:rsidP="00F66DA6">
      <w:pPr>
        <w:ind w:firstLine="567"/>
        <w:jc w:val="both"/>
        <w:rPr>
          <w:rFonts w:ascii="Times New Roman" w:hAnsi="Times New Roman" w:cs="Times New Roman"/>
          <w:sz w:val="24"/>
          <w:szCs w:val="24"/>
          <w:lang w:val="ru-RU"/>
        </w:rPr>
      </w:pPr>
      <w:r>
        <w:rPr>
          <w:rStyle w:val="s00"/>
          <w:sz w:val="24"/>
          <w:szCs w:val="24"/>
          <w:lang w:val="ru-RU"/>
        </w:rPr>
        <w:t>Г</w:t>
      </w:r>
      <w:r w:rsidR="00F66DA6" w:rsidRPr="00F66DA6">
        <w:rPr>
          <w:rStyle w:val="s00"/>
          <w:sz w:val="24"/>
          <w:szCs w:val="24"/>
          <w:lang w:val="ru-RU"/>
        </w:rPr>
        <w:t>.7.1 Лаборатория, в которой проводят измерения массовой доли растительн</w:t>
      </w:r>
      <w:r w:rsidR="00614E43">
        <w:rPr>
          <w:rStyle w:val="s00"/>
          <w:sz w:val="24"/>
          <w:szCs w:val="24"/>
          <w:lang w:val="ru-RU"/>
        </w:rPr>
        <w:t>ого</w:t>
      </w:r>
      <w:r w:rsidR="0077510A">
        <w:rPr>
          <w:rStyle w:val="s00"/>
          <w:sz w:val="24"/>
          <w:szCs w:val="24"/>
          <w:lang w:val="ru-RU"/>
        </w:rPr>
        <w:t xml:space="preserve"> и молочного</w:t>
      </w:r>
      <w:r w:rsidR="00F66DA6" w:rsidRPr="00F66DA6">
        <w:rPr>
          <w:rStyle w:val="s00"/>
          <w:sz w:val="24"/>
          <w:szCs w:val="24"/>
          <w:lang w:val="ru-RU"/>
        </w:rPr>
        <w:t xml:space="preserve"> жиров в спреде и смеси топленой, должна иметь приточно-вытяжную </w:t>
      </w:r>
      <w:r w:rsidR="00F66DA6" w:rsidRPr="000F16ED">
        <w:rPr>
          <w:rStyle w:val="s00"/>
          <w:color w:val="auto"/>
          <w:sz w:val="24"/>
          <w:szCs w:val="24"/>
          <w:lang w:val="ru-RU"/>
        </w:rPr>
        <w:t xml:space="preserve">вентиляцию в соответствии с </w:t>
      </w:r>
      <w:hyperlink r:id="rId284" w:history="1">
        <w:r w:rsidR="00F66DA6" w:rsidRPr="000F16ED">
          <w:rPr>
            <w:rStyle w:val="a3"/>
            <w:rFonts w:ascii="Times New Roman" w:hAnsi="Times New Roman" w:cs="Times New Roman"/>
            <w:color w:val="auto"/>
            <w:sz w:val="24"/>
            <w:szCs w:val="24"/>
            <w:u w:val="none"/>
            <w:lang w:val="ru-RU"/>
          </w:rPr>
          <w:t>ГОСТ 12.4.021</w:t>
        </w:r>
      </w:hyperlink>
      <w:r w:rsidR="00F66DA6" w:rsidRPr="000F16ED">
        <w:rPr>
          <w:rStyle w:val="s00"/>
          <w:color w:val="auto"/>
          <w:sz w:val="24"/>
          <w:szCs w:val="24"/>
          <w:lang w:val="ru-RU"/>
        </w:rPr>
        <w:t>.</w:t>
      </w:r>
    </w:p>
    <w:p w14:paraId="195CA9BA" w14:textId="7A92A907" w:rsidR="00F66DA6" w:rsidRPr="000F16ED" w:rsidRDefault="000815DF" w:rsidP="00F66DA6">
      <w:pPr>
        <w:ind w:firstLine="567"/>
        <w:jc w:val="both"/>
        <w:rPr>
          <w:rFonts w:ascii="Times New Roman" w:hAnsi="Times New Roman" w:cs="Times New Roman"/>
          <w:sz w:val="24"/>
          <w:szCs w:val="24"/>
          <w:lang w:val="ru-RU"/>
        </w:rPr>
      </w:pPr>
      <w:r w:rsidRPr="000F16ED">
        <w:rPr>
          <w:rStyle w:val="s00"/>
          <w:color w:val="auto"/>
          <w:sz w:val="24"/>
          <w:szCs w:val="24"/>
          <w:lang w:val="ru-RU"/>
        </w:rPr>
        <w:t>Г</w:t>
      </w:r>
      <w:r w:rsidR="00F66DA6" w:rsidRPr="000F16ED">
        <w:rPr>
          <w:rStyle w:val="s00"/>
          <w:color w:val="auto"/>
          <w:sz w:val="24"/>
          <w:szCs w:val="24"/>
          <w:lang w:val="ru-RU"/>
        </w:rPr>
        <w:t>.7.2 Работу с реактивами проводят в вытяжном шкафу с использованием индивидуальных защитных средств.</w:t>
      </w:r>
    </w:p>
    <w:p w14:paraId="12E80BAE" w14:textId="210E5184" w:rsidR="00F66DA6" w:rsidRPr="000F16ED" w:rsidRDefault="000815DF" w:rsidP="00F66DA6">
      <w:pPr>
        <w:ind w:firstLine="567"/>
        <w:jc w:val="both"/>
        <w:rPr>
          <w:rStyle w:val="S0"/>
          <w:b/>
          <w:color w:val="auto"/>
          <w:lang w:val="ru-RU"/>
        </w:rPr>
      </w:pPr>
      <w:r w:rsidRPr="000F16ED">
        <w:rPr>
          <w:rStyle w:val="s00"/>
          <w:color w:val="auto"/>
          <w:sz w:val="24"/>
          <w:szCs w:val="24"/>
          <w:lang w:val="ru-RU"/>
        </w:rPr>
        <w:t>Г</w:t>
      </w:r>
      <w:r w:rsidR="00F66DA6" w:rsidRPr="000F16ED">
        <w:rPr>
          <w:rStyle w:val="s00"/>
          <w:color w:val="auto"/>
          <w:sz w:val="24"/>
          <w:szCs w:val="24"/>
          <w:lang w:val="ru-RU"/>
        </w:rPr>
        <w:t xml:space="preserve">.7.3 Защитное заземление электроприборов должно соответствовать требованиям </w:t>
      </w:r>
      <w:hyperlink r:id="rId285" w:history="1">
        <w:r w:rsidR="00F66DA6" w:rsidRPr="000F16ED">
          <w:rPr>
            <w:rStyle w:val="a3"/>
            <w:rFonts w:ascii="Times New Roman" w:hAnsi="Times New Roman" w:cs="Times New Roman"/>
            <w:color w:val="auto"/>
            <w:sz w:val="24"/>
            <w:szCs w:val="24"/>
            <w:u w:val="none"/>
            <w:lang w:val="ru-RU"/>
          </w:rPr>
          <w:t>ГОСТ 12.2.007.0</w:t>
        </w:r>
      </w:hyperlink>
      <w:r w:rsidR="00F66DA6" w:rsidRPr="000F16ED">
        <w:rPr>
          <w:rStyle w:val="s00"/>
          <w:color w:val="auto"/>
          <w:sz w:val="24"/>
          <w:szCs w:val="24"/>
          <w:lang w:val="ru-RU"/>
        </w:rPr>
        <w:t>.</w:t>
      </w:r>
    </w:p>
    <w:p w14:paraId="168DEF7F" w14:textId="56A3D30A" w:rsidR="004A56F6" w:rsidRDefault="004A56F6" w:rsidP="00F66DA6">
      <w:pPr>
        <w:rPr>
          <w:rStyle w:val="S0"/>
          <w:b/>
          <w:sz w:val="24"/>
          <w:szCs w:val="24"/>
          <w:lang w:val="ru-RU"/>
        </w:rPr>
      </w:pPr>
    </w:p>
    <w:p w14:paraId="65E3FDFF" w14:textId="769417E5" w:rsidR="00BB5E69" w:rsidRDefault="00BB5E69" w:rsidP="00F66DA6">
      <w:pPr>
        <w:rPr>
          <w:rStyle w:val="S0"/>
          <w:b/>
          <w:sz w:val="24"/>
          <w:szCs w:val="24"/>
          <w:lang w:val="ru-RU"/>
        </w:rPr>
      </w:pPr>
    </w:p>
    <w:p w14:paraId="2A659A7D" w14:textId="48EBDDBB" w:rsidR="00BB5E69" w:rsidRDefault="00BB5E69" w:rsidP="00F66DA6">
      <w:pPr>
        <w:rPr>
          <w:rStyle w:val="S0"/>
          <w:b/>
          <w:sz w:val="24"/>
          <w:szCs w:val="24"/>
          <w:lang w:val="ru-RU"/>
        </w:rPr>
      </w:pPr>
    </w:p>
    <w:p w14:paraId="1BA6257A" w14:textId="77777777" w:rsidR="002F6B80" w:rsidRDefault="002F6B80" w:rsidP="00F66DA6">
      <w:pPr>
        <w:rPr>
          <w:rStyle w:val="S0"/>
          <w:b/>
          <w:sz w:val="24"/>
          <w:szCs w:val="24"/>
          <w:lang w:val="ru-RU"/>
        </w:rPr>
      </w:pPr>
    </w:p>
    <w:p w14:paraId="65C7195B" w14:textId="0BFFF75B" w:rsidR="00F66DA6" w:rsidRDefault="00F66DA6" w:rsidP="00F66DA6">
      <w:pPr>
        <w:jc w:val="center"/>
        <w:rPr>
          <w:rStyle w:val="S0"/>
          <w:b/>
          <w:sz w:val="24"/>
          <w:szCs w:val="24"/>
          <w:lang w:val="ru-RU"/>
        </w:rPr>
      </w:pPr>
      <w:r>
        <w:rPr>
          <w:rStyle w:val="S0"/>
          <w:b/>
          <w:sz w:val="24"/>
          <w:szCs w:val="24"/>
          <w:lang w:val="ru-RU"/>
        </w:rPr>
        <w:t xml:space="preserve">Приложение </w:t>
      </w:r>
      <w:r w:rsidR="00C263A6">
        <w:rPr>
          <w:rStyle w:val="S0"/>
          <w:b/>
          <w:sz w:val="24"/>
          <w:szCs w:val="24"/>
          <w:lang w:val="ru-RU"/>
        </w:rPr>
        <w:t>Д</w:t>
      </w:r>
      <w:r>
        <w:rPr>
          <w:rStyle w:val="S0"/>
          <w:b/>
          <w:sz w:val="24"/>
          <w:szCs w:val="24"/>
          <w:lang w:val="ru-RU"/>
        </w:rPr>
        <w:t xml:space="preserve"> </w:t>
      </w:r>
    </w:p>
    <w:p w14:paraId="222499C4" w14:textId="77777777" w:rsidR="00F66DA6" w:rsidRPr="00F66DA6" w:rsidRDefault="00F66DA6" w:rsidP="00F66DA6">
      <w:pPr>
        <w:tabs>
          <w:tab w:val="center" w:pos="4677"/>
          <w:tab w:val="left" w:pos="6037"/>
        </w:tabs>
        <w:rPr>
          <w:i/>
          <w:lang w:val="ru-RU"/>
        </w:rPr>
      </w:pPr>
      <w:r>
        <w:rPr>
          <w:rStyle w:val="S0"/>
          <w:i/>
          <w:lang w:val="ru-RU"/>
        </w:rPr>
        <w:tab/>
        <w:t xml:space="preserve">(информационное) </w:t>
      </w:r>
      <w:r>
        <w:rPr>
          <w:rStyle w:val="S0"/>
          <w:i/>
          <w:lang w:val="ru-RU"/>
        </w:rPr>
        <w:tab/>
      </w:r>
    </w:p>
    <w:p w14:paraId="712BC8A5" w14:textId="77777777" w:rsidR="00F66DA6" w:rsidRDefault="00F66DA6" w:rsidP="00F66DA6">
      <w:pPr>
        <w:jc w:val="right"/>
        <w:rPr>
          <w:lang w:val="ru-RU"/>
        </w:rPr>
      </w:pPr>
      <w:r>
        <w:rPr>
          <w:rStyle w:val="S0"/>
        </w:rPr>
        <w:t> </w:t>
      </w:r>
    </w:p>
    <w:p w14:paraId="37BD56FB" w14:textId="2FFFE0B8" w:rsidR="00F66DA6" w:rsidRDefault="00F66DA6" w:rsidP="00F66DA6">
      <w:pPr>
        <w:jc w:val="center"/>
        <w:rPr>
          <w:sz w:val="24"/>
          <w:szCs w:val="24"/>
          <w:lang w:val="ru-RU"/>
        </w:rPr>
      </w:pPr>
      <w:r>
        <w:rPr>
          <w:rStyle w:val="S1"/>
          <w:sz w:val="24"/>
          <w:szCs w:val="24"/>
          <w:lang w:val="ru-RU"/>
        </w:rPr>
        <w:t xml:space="preserve">Расчет энергетической ценности </w:t>
      </w:r>
    </w:p>
    <w:p w14:paraId="75BEAA88" w14:textId="77777777" w:rsidR="00F66DA6" w:rsidRDefault="00F66DA6" w:rsidP="00F66DA6">
      <w:pPr>
        <w:pStyle w:val="af4"/>
        <w:ind w:firstLine="400"/>
        <w:rPr>
          <w:rFonts w:ascii="Times New Roman" w:hAnsi="Times New Roman" w:cs="Times New Roman"/>
          <w:sz w:val="24"/>
          <w:szCs w:val="24"/>
          <w:lang w:val="ru-RU"/>
        </w:rPr>
      </w:pPr>
      <w:r>
        <w:rPr>
          <w:rFonts w:ascii="Times New Roman" w:hAnsi="Times New Roman" w:cs="Times New Roman"/>
          <w:sz w:val="24"/>
          <w:szCs w:val="24"/>
        </w:rPr>
        <w:t> </w:t>
      </w:r>
    </w:p>
    <w:p w14:paraId="2EA10AF5" w14:textId="7BD2A860" w:rsidR="00F66DA6" w:rsidRDefault="00F66DA6" w:rsidP="002D44B6">
      <w:pPr>
        <w:pStyle w:val="af4"/>
        <w:ind w:firstLine="567"/>
        <w:rPr>
          <w:rFonts w:ascii="Times New Roman" w:hAnsi="Times New Roman" w:cs="Times New Roman"/>
          <w:sz w:val="24"/>
          <w:szCs w:val="24"/>
          <w:lang w:val="ru-RU"/>
        </w:rPr>
      </w:pPr>
      <w:r>
        <w:rPr>
          <w:rFonts w:ascii="Times New Roman" w:hAnsi="Times New Roman" w:cs="Times New Roman"/>
          <w:sz w:val="24"/>
          <w:szCs w:val="24"/>
          <w:lang w:val="ru-RU"/>
        </w:rPr>
        <w:t>Энергетическую ценность, ккал/100 г</w:t>
      </w:r>
      <w:r w:rsidR="003D08A5">
        <w:rPr>
          <w:rFonts w:ascii="Times New Roman" w:hAnsi="Times New Roman" w:cs="Times New Roman"/>
          <w:sz w:val="24"/>
          <w:szCs w:val="24"/>
          <w:lang w:val="ru-RU"/>
        </w:rPr>
        <w:t>,</w:t>
      </w:r>
      <w:r w:rsidR="003048DB">
        <w:rPr>
          <w:rFonts w:ascii="Times New Roman" w:hAnsi="Times New Roman" w:cs="Times New Roman"/>
          <w:sz w:val="24"/>
          <w:szCs w:val="24"/>
          <w:lang w:val="ru-RU"/>
        </w:rPr>
        <w:t xml:space="preserve"> </w:t>
      </w:r>
      <w:r>
        <w:rPr>
          <w:rFonts w:ascii="Times New Roman" w:hAnsi="Times New Roman" w:cs="Times New Roman"/>
          <w:sz w:val="24"/>
          <w:szCs w:val="24"/>
          <w:lang w:val="ru-RU"/>
        </w:rPr>
        <w:t>вычисляют</w:t>
      </w:r>
      <w:r w:rsidR="001859B0">
        <w:rPr>
          <w:rFonts w:ascii="Times New Roman" w:hAnsi="Times New Roman" w:cs="Times New Roman"/>
          <w:sz w:val="24"/>
          <w:szCs w:val="24"/>
          <w:lang w:val="ru-RU"/>
        </w:rPr>
        <w:t xml:space="preserve"> согласно </w:t>
      </w:r>
      <w:r w:rsidR="001859B0" w:rsidRPr="00E978D1">
        <w:rPr>
          <w:rFonts w:ascii="Times New Roman" w:hAnsi="Times New Roman" w:cs="Times New Roman"/>
          <w:sz w:val="24"/>
          <w:szCs w:val="24"/>
          <w:lang w:val="ru-RU"/>
        </w:rPr>
        <w:t>[9]</w:t>
      </w:r>
      <w:r>
        <w:rPr>
          <w:rFonts w:ascii="Times New Roman" w:hAnsi="Times New Roman" w:cs="Times New Roman"/>
          <w:sz w:val="24"/>
          <w:szCs w:val="24"/>
          <w:lang w:val="ru-RU"/>
        </w:rPr>
        <w:t xml:space="preserve"> по </w:t>
      </w:r>
      <w:r w:rsidRPr="00E978D1">
        <w:rPr>
          <w:rFonts w:ascii="Times New Roman" w:hAnsi="Times New Roman" w:cs="Times New Roman"/>
          <w:sz w:val="24"/>
          <w:szCs w:val="24"/>
          <w:lang w:val="ru-RU"/>
        </w:rPr>
        <w:t>формуле</w:t>
      </w:r>
      <w:r w:rsidR="00052AF1" w:rsidRPr="00E978D1">
        <w:rPr>
          <w:rFonts w:ascii="Times New Roman" w:hAnsi="Times New Roman" w:cs="Times New Roman"/>
          <w:sz w:val="24"/>
          <w:szCs w:val="24"/>
          <w:lang w:val="ru-RU"/>
        </w:rPr>
        <w:t xml:space="preserve"> </w:t>
      </w:r>
      <w:r w:rsidR="001859B0">
        <w:rPr>
          <w:rFonts w:ascii="Times New Roman" w:hAnsi="Times New Roman" w:cs="Times New Roman"/>
          <w:sz w:val="24"/>
          <w:szCs w:val="24"/>
          <w:lang w:val="ru-RU"/>
        </w:rPr>
        <w:t>(Д.1):</w:t>
      </w:r>
    </w:p>
    <w:p w14:paraId="732E340A" w14:textId="77777777" w:rsidR="00F66DA6" w:rsidRDefault="00F66DA6" w:rsidP="00F66DA6">
      <w:pPr>
        <w:pStyle w:val="af4"/>
        <w:ind w:firstLine="400"/>
        <w:rPr>
          <w:rFonts w:ascii="Times New Roman" w:hAnsi="Times New Roman" w:cs="Times New Roman"/>
          <w:sz w:val="24"/>
          <w:szCs w:val="24"/>
          <w:lang w:val="ru-RU"/>
        </w:rPr>
      </w:pPr>
      <w:r>
        <w:rPr>
          <w:rFonts w:ascii="Times New Roman" w:hAnsi="Times New Roman" w:cs="Times New Roman"/>
          <w:sz w:val="24"/>
          <w:szCs w:val="24"/>
        </w:rPr>
        <w:t> </w:t>
      </w:r>
    </w:p>
    <w:p w14:paraId="4E8F5812" w14:textId="186D3A80" w:rsidR="00F66DA6" w:rsidRDefault="00F66DA6" w:rsidP="00F66DA6">
      <w:pPr>
        <w:pStyle w:val="af4"/>
        <w:jc w:val="center"/>
        <w:rPr>
          <w:rFonts w:ascii="Times New Roman" w:hAnsi="Times New Roman" w:cs="Times New Roman"/>
          <w:sz w:val="24"/>
          <w:szCs w:val="24"/>
          <w:lang w:val="ru-RU"/>
        </w:rPr>
      </w:pPr>
      <w:r>
        <w:rPr>
          <w:rFonts w:ascii="Times New Roman" w:hAnsi="Times New Roman" w:cs="Times New Roman"/>
          <w:sz w:val="24"/>
          <w:szCs w:val="24"/>
          <w:lang w:val="ru-RU"/>
        </w:rPr>
        <w:t>Энергетическая ценность = 9</w:t>
      </w:r>
      <w:r w:rsidR="001859B0">
        <w:rPr>
          <w:rFonts w:ascii="Times New Roman" w:hAnsi="Times New Roman" w:cs="Times New Roman"/>
          <w:sz w:val="24"/>
          <w:szCs w:val="24"/>
          <w:lang w:val="ru-RU"/>
        </w:rPr>
        <w:t>×</w:t>
      </w:r>
      <w:r w:rsidR="004E4C9C" w:rsidRPr="00513AEF">
        <w:rPr>
          <w:rFonts w:ascii="Times New Roman" w:hAnsi="Times New Roman" w:cs="Times New Roman"/>
          <w:i/>
          <w:iCs/>
          <w:sz w:val="24"/>
          <w:szCs w:val="24"/>
          <w:lang w:val="ru-RU"/>
        </w:rPr>
        <w:t>Х</w:t>
      </w:r>
      <w:r w:rsidR="00755385" w:rsidRPr="00513AEF">
        <w:rPr>
          <w:rFonts w:ascii="Times New Roman" w:hAnsi="Times New Roman" w:cs="Times New Roman"/>
          <w:i/>
          <w:iCs/>
          <w:sz w:val="24"/>
          <w:szCs w:val="24"/>
          <w:vertAlign w:val="subscript"/>
          <w:lang w:val="ru-RU"/>
        </w:rPr>
        <w:t>Ж</w:t>
      </w:r>
      <w:r w:rsidR="004E4C9C">
        <w:rPr>
          <w:rFonts w:ascii="Times New Roman" w:hAnsi="Times New Roman" w:cs="Times New Roman"/>
          <w:sz w:val="24"/>
          <w:szCs w:val="24"/>
          <w:lang w:val="ru-RU"/>
        </w:rPr>
        <w:t>+</w:t>
      </w:r>
      <w:r w:rsidR="00B95B7E">
        <w:rPr>
          <w:rFonts w:ascii="Times New Roman" w:hAnsi="Times New Roman" w:cs="Times New Roman"/>
          <w:sz w:val="24"/>
          <w:szCs w:val="24"/>
          <w:lang w:val="ru-RU"/>
        </w:rPr>
        <w:t>4</w:t>
      </w:r>
      <w:r w:rsidR="001859B0">
        <w:rPr>
          <w:rFonts w:ascii="Times New Roman" w:hAnsi="Times New Roman" w:cs="Times New Roman"/>
          <w:sz w:val="24"/>
          <w:szCs w:val="24"/>
          <w:lang w:val="ru-RU"/>
        </w:rPr>
        <w:t>×</w:t>
      </w:r>
      <w:r w:rsidR="00B95B7E" w:rsidRPr="00513AEF">
        <w:rPr>
          <w:rFonts w:ascii="Times New Roman" w:hAnsi="Times New Roman" w:cs="Times New Roman"/>
          <w:i/>
          <w:iCs/>
          <w:sz w:val="24"/>
          <w:szCs w:val="24"/>
          <w:lang w:val="ru-RU"/>
        </w:rPr>
        <w:t>Х</w:t>
      </w:r>
      <w:r w:rsidR="00B95B7E" w:rsidRPr="00513AEF">
        <w:rPr>
          <w:rFonts w:ascii="Times New Roman" w:hAnsi="Times New Roman" w:cs="Times New Roman"/>
          <w:i/>
          <w:iCs/>
          <w:sz w:val="24"/>
          <w:szCs w:val="24"/>
          <w:vertAlign w:val="subscript"/>
          <w:lang w:val="ru-RU"/>
        </w:rPr>
        <w:t>Б</w:t>
      </w:r>
      <w:r w:rsidR="00B95B7E">
        <w:rPr>
          <w:rFonts w:ascii="Times New Roman" w:hAnsi="Times New Roman" w:cs="Times New Roman"/>
          <w:sz w:val="24"/>
          <w:szCs w:val="24"/>
          <w:lang w:val="ru-RU"/>
        </w:rPr>
        <w:t>+</w:t>
      </w:r>
      <w:r w:rsidR="007C1604">
        <w:rPr>
          <w:rFonts w:ascii="Times New Roman" w:hAnsi="Times New Roman" w:cs="Times New Roman"/>
          <w:sz w:val="24"/>
          <w:szCs w:val="24"/>
          <w:lang w:val="ru-RU"/>
        </w:rPr>
        <w:t>4</w:t>
      </w:r>
      <w:r w:rsidR="001859B0">
        <w:rPr>
          <w:rFonts w:ascii="Times New Roman" w:hAnsi="Times New Roman" w:cs="Times New Roman"/>
          <w:sz w:val="24"/>
          <w:szCs w:val="24"/>
          <w:lang w:val="ru-RU"/>
        </w:rPr>
        <w:t>×</w:t>
      </w:r>
      <w:r w:rsidR="007C1604" w:rsidRPr="00513AEF">
        <w:rPr>
          <w:rFonts w:ascii="Times New Roman" w:hAnsi="Times New Roman" w:cs="Times New Roman"/>
          <w:i/>
          <w:iCs/>
          <w:sz w:val="24"/>
          <w:szCs w:val="24"/>
          <w:lang w:val="ru-RU"/>
        </w:rPr>
        <w:t>Х</w:t>
      </w:r>
      <w:r w:rsidR="007C1604" w:rsidRPr="00513AEF">
        <w:rPr>
          <w:rFonts w:ascii="Times New Roman" w:hAnsi="Times New Roman" w:cs="Times New Roman"/>
          <w:i/>
          <w:iCs/>
          <w:sz w:val="24"/>
          <w:szCs w:val="24"/>
          <w:vertAlign w:val="subscript"/>
          <w:lang w:val="ru-RU"/>
        </w:rPr>
        <w:t>У</w:t>
      </w:r>
      <w:r>
        <w:rPr>
          <w:rFonts w:ascii="Times New Roman" w:hAnsi="Times New Roman" w:cs="Times New Roman"/>
          <w:sz w:val="24"/>
          <w:szCs w:val="24"/>
          <w:lang w:val="ru-RU"/>
        </w:rPr>
        <w:tab/>
      </w:r>
      <w:r>
        <w:rPr>
          <w:rFonts w:ascii="Times New Roman" w:hAnsi="Times New Roman" w:cs="Times New Roman"/>
          <w:sz w:val="24"/>
          <w:szCs w:val="24"/>
          <w:lang w:val="ru-RU"/>
        </w:rPr>
        <w:tab/>
      </w:r>
      <w:r w:rsidR="001859B0">
        <w:rPr>
          <w:rFonts w:ascii="Times New Roman" w:hAnsi="Times New Roman" w:cs="Times New Roman"/>
          <w:sz w:val="24"/>
          <w:szCs w:val="24"/>
          <w:lang w:val="ru-RU"/>
        </w:rPr>
        <w:tab/>
      </w:r>
      <w:r>
        <w:rPr>
          <w:rFonts w:ascii="Times New Roman" w:hAnsi="Times New Roman" w:cs="Times New Roman"/>
          <w:sz w:val="24"/>
          <w:szCs w:val="24"/>
          <w:lang w:val="ru-RU"/>
        </w:rPr>
        <w:t>(</w:t>
      </w:r>
      <w:r w:rsidR="00C263A6">
        <w:rPr>
          <w:rFonts w:ascii="Times New Roman" w:hAnsi="Times New Roman" w:cs="Times New Roman"/>
          <w:sz w:val="24"/>
          <w:szCs w:val="24"/>
          <w:lang w:val="ru-RU"/>
        </w:rPr>
        <w:t>Д</w:t>
      </w:r>
      <w:r>
        <w:rPr>
          <w:rFonts w:ascii="Times New Roman" w:hAnsi="Times New Roman" w:cs="Times New Roman"/>
          <w:sz w:val="24"/>
          <w:szCs w:val="24"/>
          <w:lang w:val="ru-RU"/>
        </w:rPr>
        <w:t>.1)</w:t>
      </w:r>
    </w:p>
    <w:p w14:paraId="6C328EDE" w14:textId="77777777" w:rsidR="00F66DA6" w:rsidRDefault="00F66DA6" w:rsidP="00F66DA6">
      <w:pPr>
        <w:pStyle w:val="af4"/>
        <w:jc w:val="center"/>
        <w:rPr>
          <w:rFonts w:ascii="Times New Roman" w:hAnsi="Times New Roman" w:cs="Times New Roman"/>
          <w:sz w:val="24"/>
          <w:szCs w:val="24"/>
          <w:lang w:val="ru-RU"/>
        </w:rPr>
      </w:pPr>
    </w:p>
    <w:p w14:paraId="6A9FBCCD" w14:textId="13517EEB" w:rsidR="00F66DA6" w:rsidRDefault="00F66DA6" w:rsidP="002D44B6">
      <w:pPr>
        <w:pStyle w:val="af4"/>
        <w:ind w:firstLine="567"/>
        <w:rPr>
          <w:rFonts w:ascii="Times New Roman" w:hAnsi="Times New Roman" w:cs="Times New Roman"/>
          <w:sz w:val="24"/>
          <w:szCs w:val="24"/>
          <w:lang w:val="ru-RU"/>
        </w:rPr>
      </w:pPr>
      <w:r>
        <w:rPr>
          <w:rFonts w:ascii="Times New Roman" w:hAnsi="Times New Roman" w:cs="Times New Roman"/>
          <w:sz w:val="24"/>
          <w:szCs w:val="24"/>
          <w:lang w:val="ru-RU"/>
        </w:rPr>
        <w:t xml:space="preserve">Энергетическую ценность, кДж/100 г, вычисляют </w:t>
      </w:r>
      <w:r w:rsidR="00E7337F">
        <w:rPr>
          <w:rFonts w:ascii="Times New Roman" w:hAnsi="Times New Roman" w:cs="Times New Roman"/>
          <w:sz w:val="24"/>
          <w:szCs w:val="24"/>
          <w:lang w:val="ru-RU"/>
        </w:rPr>
        <w:t xml:space="preserve">согласно </w:t>
      </w:r>
      <w:r w:rsidR="00E7337F" w:rsidRPr="00E978D1">
        <w:rPr>
          <w:rFonts w:ascii="Times New Roman" w:hAnsi="Times New Roman" w:cs="Times New Roman"/>
          <w:sz w:val="24"/>
          <w:szCs w:val="24"/>
          <w:lang w:val="ru-RU"/>
        </w:rPr>
        <w:t>[9]</w:t>
      </w:r>
      <w:r w:rsidR="00E7337F">
        <w:rPr>
          <w:rFonts w:ascii="Times New Roman" w:hAnsi="Times New Roman" w:cs="Times New Roman"/>
          <w:sz w:val="24"/>
          <w:szCs w:val="24"/>
          <w:lang w:val="ru-RU"/>
        </w:rPr>
        <w:t xml:space="preserve"> </w:t>
      </w:r>
      <w:r>
        <w:rPr>
          <w:rFonts w:ascii="Times New Roman" w:hAnsi="Times New Roman" w:cs="Times New Roman"/>
          <w:sz w:val="24"/>
          <w:szCs w:val="24"/>
          <w:lang w:val="ru-RU"/>
        </w:rPr>
        <w:t>по формуле</w:t>
      </w:r>
      <w:r w:rsidR="00E7337F">
        <w:rPr>
          <w:rFonts w:ascii="Times New Roman" w:hAnsi="Times New Roman" w:cs="Times New Roman"/>
          <w:sz w:val="24"/>
          <w:szCs w:val="24"/>
          <w:lang w:val="ru-RU"/>
        </w:rPr>
        <w:t xml:space="preserve"> (Д.2)</w:t>
      </w:r>
      <w:r>
        <w:rPr>
          <w:rFonts w:ascii="Times New Roman" w:hAnsi="Times New Roman" w:cs="Times New Roman"/>
          <w:sz w:val="24"/>
          <w:szCs w:val="24"/>
          <w:lang w:val="ru-RU"/>
        </w:rPr>
        <w:t>:</w:t>
      </w:r>
    </w:p>
    <w:p w14:paraId="0D1B02E1" w14:textId="77777777" w:rsidR="00F66DA6" w:rsidRDefault="00F66DA6" w:rsidP="00F66DA6">
      <w:pPr>
        <w:pStyle w:val="af4"/>
        <w:ind w:firstLine="400"/>
        <w:rPr>
          <w:rFonts w:ascii="Times New Roman" w:hAnsi="Times New Roman" w:cs="Times New Roman"/>
          <w:sz w:val="24"/>
          <w:szCs w:val="24"/>
          <w:lang w:val="ru-RU"/>
        </w:rPr>
      </w:pPr>
      <w:r>
        <w:rPr>
          <w:rFonts w:ascii="Times New Roman" w:hAnsi="Times New Roman" w:cs="Times New Roman"/>
          <w:sz w:val="24"/>
          <w:szCs w:val="24"/>
        </w:rPr>
        <w:t> </w:t>
      </w:r>
    </w:p>
    <w:p w14:paraId="604A359F" w14:textId="3169F746" w:rsidR="00F66DA6" w:rsidRDefault="00F66DA6" w:rsidP="00F66DA6">
      <w:pPr>
        <w:pStyle w:val="af4"/>
        <w:jc w:val="center"/>
        <w:rPr>
          <w:rFonts w:ascii="Times New Roman" w:hAnsi="Times New Roman" w:cs="Times New Roman"/>
          <w:sz w:val="24"/>
          <w:szCs w:val="24"/>
          <w:lang w:val="ru-RU"/>
        </w:rPr>
      </w:pPr>
      <w:r>
        <w:rPr>
          <w:rFonts w:ascii="Times New Roman" w:hAnsi="Times New Roman" w:cs="Times New Roman"/>
          <w:sz w:val="24"/>
          <w:szCs w:val="24"/>
          <w:lang w:val="ru-RU"/>
        </w:rPr>
        <w:t>Энергетическая ценность = 37</w:t>
      </w:r>
      <w:r w:rsidR="00D43DB1">
        <w:rPr>
          <w:rFonts w:ascii="Times New Roman" w:hAnsi="Times New Roman" w:cs="Times New Roman"/>
          <w:sz w:val="24"/>
          <w:szCs w:val="24"/>
          <w:lang w:val="ru-RU"/>
        </w:rPr>
        <w:t>×</w:t>
      </w:r>
      <w:r w:rsidR="00F82BC8" w:rsidRPr="00513AEF">
        <w:rPr>
          <w:rFonts w:ascii="Times New Roman" w:hAnsi="Times New Roman" w:cs="Times New Roman"/>
          <w:i/>
          <w:iCs/>
          <w:sz w:val="24"/>
          <w:szCs w:val="24"/>
          <w:lang w:val="ru-RU"/>
        </w:rPr>
        <w:t>Х</w:t>
      </w:r>
      <w:r w:rsidR="00F82BC8" w:rsidRPr="00513AEF">
        <w:rPr>
          <w:rFonts w:ascii="Times New Roman" w:hAnsi="Times New Roman" w:cs="Times New Roman"/>
          <w:i/>
          <w:iCs/>
          <w:sz w:val="24"/>
          <w:szCs w:val="24"/>
          <w:vertAlign w:val="subscript"/>
          <w:lang w:val="ru-RU"/>
        </w:rPr>
        <w:t>Ж</w:t>
      </w:r>
      <w:r w:rsidR="00F82BC8">
        <w:rPr>
          <w:rFonts w:ascii="Times New Roman" w:hAnsi="Times New Roman" w:cs="Times New Roman"/>
          <w:sz w:val="24"/>
          <w:szCs w:val="24"/>
          <w:lang w:val="ru-RU"/>
        </w:rPr>
        <w:t>+</w:t>
      </w:r>
      <w:r w:rsidR="00913935">
        <w:rPr>
          <w:rFonts w:ascii="Times New Roman" w:hAnsi="Times New Roman" w:cs="Times New Roman"/>
          <w:sz w:val="24"/>
          <w:szCs w:val="24"/>
          <w:lang w:val="ru-RU"/>
        </w:rPr>
        <w:t>17</w:t>
      </w:r>
      <w:r w:rsidR="00D43DB1">
        <w:rPr>
          <w:rFonts w:ascii="Times New Roman" w:hAnsi="Times New Roman" w:cs="Times New Roman"/>
          <w:sz w:val="24"/>
          <w:szCs w:val="24"/>
          <w:lang w:val="ru-RU"/>
        </w:rPr>
        <w:t>×</w:t>
      </w:r>
      <w:r w:rsidR="00F82BC8" w:rsidRPr="00513AEF">
        <w:rPr>
          <w:rFonts w:ascii="Times New Roman" w:hAnsi="Times New Roman" w:cs="Times New Roman"/>
          <w:i/>
          <w:iCs/>
          <w:sz w:val="24"/>
          <w:szCs w:val="24"/>
          <w:lang w:val="ru-RU"/>
        </w:rPr>
        <w:t>Х</w:t>
      </w:r>
      <w:r w:rsidR="00F82BC8" w:rsidRPr="00513AEF">
        <w:rPr>
          <w:rFonts w:ascii="Times New Roman" w:hAnsi="Times New Roman" w:cs="Times New Roman"/>
          <w:i/>
          <w:iCs/>
          <w:sz w:val="24"/>
          <w:szCs w:val="24"/>
          <w:vertAlign w:val="subscript"/>
          <w:lang w:val="ru-RU"/>
        </w:rPr>
        <w:t>Б</w:t>
      </w:r>
      <w:r w:rsidR="00F82BC8">
        <w:rPr>
          <w:rFonts w:ascii="Times New Roman" w:hAnsi="Times New Roman" w:cs="Times New Roman"/>
          <w:sz w:val="24"/>
          <w:szCs w:val="24"/>
          <w:lang w:val="ru-RU"/>
        </w:rPr>
        <w:t>+</w:t>
      </w:r>
      <w:r w:rsidR="00913935">
        <w:rPr>
          <w:rFonts w:ascii="Times New Roman" w:hAnsi="Times New Roman" w:cs="Times New Roman"/>
          <w:sz w:val="24"/>
          <w:szCs w:val="24"/>
          <w:lang w:val="ru-RU"/>
        </w:rPr>
        <w:t>17</w:t>
      </w:r>
      <w:r w:rsidR="00D43DB1">
        <w:rPr>
          <w:rFonts w:ascii="Times New Roman" w:hAnsi="Times New Roman" w:cs="Times New Roman"/>
          <w:sz w:val="24"/>
          <w:szCs w:val="24"/>
          <w:lang w:val="ru-RU"/>
        </w:rPr>
        <w:t>×</w:t>
      </w:r>
      <w:r w:rsidR="00F82BC8" w:rsidRPr="00513AEF">
        <w:rPr>
          <w:rFonts w:ascii="Times New Roman" w:hAnsi="Times New Roman" w:cs="Times New Roman"/>
          <w:i/>
          <w:iCs/>
          <w:sz w:val="24"/>
          <w:szCs w:val="24"/>
          <w:lang w:val="ru-RU"/>
        </w:rPr>
        <w:t>Х</w:t>
      </w:r>
      <w:r w:rsidR="00F82BC8" w:rsidRPr="00513AEF">
        <w:rPr>
          <w:rFonts w:ascii="Times New Roman" w:hAnsi="Times New Roman" w:cs="Times New Roman"/>
          <w:i/>
          <w:iCs/>
          <w:sz w:val="24"/>
          <w:szCs w:val="24"/>
          <w:vertAlign w:val="subscript"/>
          <w:lang w:val="ru-RU"/>
        </w:rPr>
        <w:t>У</w:t>
      </w:r>
      <w:r>
        <w:rPr>
          <w:rFonts w:ascii="Times New Roman" w:hAnsi="Times New Roman" w:cs="Times New Roman"/>
          <w:sz w:val="24"/>
          <w:szCs w:val="24"/>
          <w:lang w:val="ru-RU"/>
        </w:rPr>
        <w:tab/>
      </w:r>
      <w:r w:rsidR="00D43DB1">
        <w:rPr>
          <w:rFonts w:ascii="Times New Roman" w:hAnsi="Times New Roman" w:cs="Times New Roman"/>
          <w:sz w:val="24"/>
          <w:szCs w:val="24"/>
          <w:lang w:val="ru-RU"/>
        </w:rPr>
        <w:tab/>
      </w:r>
      <w:r>
        <w:rPr>
          <w:rFonts w:ascii="Times New Roman" w:hAnsi="Times New Roman" w:cs="Times New Roman"/>
          <w:sz w:val="24"/>
          <w:szCs w:val="24"/>
          <w:lang w:val="ru-RU"/>
        </w:rPr>
        <w:t>(</w:t>
      </w:r>
      <w:r w:rsidR="00C263A6">
        <w:rPr>
          <w:rFonts w:ascii="Times New Roman" w:hAnsi="Times New Roman" w:cs="Times New Roman"/>
          <w:sz w:val="24"/>
          <w:szCs w:val="24"/>
          <w:lang w:val="ru-RU"/>
        </w:rPr>
        <w:t>Д</w:t>
      </w:r>
      <w:r>
        <w:rPr>
          <w:rFonts w:ascii="Times New Roman" w:hAnsi="Times New Roman" w:cs="Times New Roman"/>
          <w:sz w:val="24"/>
          <w:szCs w:val="24"/>
          <w:lang w:val="ru-RU"/>
        </w:rPr>
        <w:t>.2)</w:t>
      </w:r>
    </w:p>
    <w:p w14:paraId="19F80455" w14:textId="77777777" w:rsidR="00F66DA6" w:rsidRDefault="00F66DA6" w:rsidP="00F66DA6">
      <w:pPr>
        <w:pStyle w:val="af4"/>
        <w:jc w:val="center"/>
        <w:rPr>
          <w:rFonts w:ascii="Times New Roman" w:hAnsi="Times New Roman" w:cs="Times New Roman"/>
          <w:sz w:val="24"/>
          <w:szCs w:val="24"/>
          <w:lang w:val="ru-RU"/>
        </w:rPr>
      </w:pPr>
    </w:p>
    <w:p w14:paraId="37508A15" w14:textId="4E21E743" w:rsidR="00F66DA6" w:rsidRDefault="00F66DA6" w:rsidP="00AE7CDF">
      <w:pPr>
        <w:pStyle w:val="af4"/>
        <w:ind w:firstLine="567"/>
        <w:rPr>
          <w:rFonts w:ascii="Times New Roman" w:hAnsi="Times New Roman" w:cs="Times New Roman"/>
          <w:sz w:val="24"/>
          <w:szCs w:val="24"/>
          <w:lang w:val="ru-RU"/>
        </w:rPr>
      </w:pPr>
      <w:r>
        <w:rPr>
          <w:rFonts w:ascii="Times New Roman" w:hAnsi="Times New Roman" w:cs="Times New Roman"/>
          <w:sz w:val="24"/>
          <w:szCs w:val="24"/>
          <w:lang w:val="ru-RU"/>
        </w:rPr>
        <w:t>где 9 - коэффициент пересчета энергетической ценности для жиров, ккал/г</w:t>
      </w:r>
      <w:r w:rsidR="00563B59">
        <w:rPr>
          <w:rFonts w:ascii="Times New Roman" w:hAnsi="Times New Roman" w:cs="Times New Roman"/>
          <w:sz w:val="24"/>
          <w:szCs w:val="24"/>
          <w:lang w:val="ru-RU"/>
        </w:rPr>
        <w:t>,</w:t>
      </w:r>
      <w:r>
        <w:rPr>
          <w:rFonts w:ascii="Times New Roman" w:hAnsi="Times New Roman" w:cs="Times New Roman"/>
          <w:sz w:val="24"/>
          <w:szCs w:val="24"/>
          <w:lang w:val="ru-RU"/>
        </w:rPr>
        <w:t xml:space="preserve"> по [</w:t>
      </w:r>
      <w:r w:rsidR="009566DA">
        <w:rPr>
          <w:rFonts w:ascii="Times New Roman" w:hAnsi="Times New Roman" w:cs="Times New Roman"/>
          <w:sz w:val="24"/>
          <w:szCs w:val="24"/>
          <w:lang w:val="ru-RU"/>
        </w:rPr>
        <w:t>6</w:t>
      </w:r>
      <w:r>
        <w:rPr>
          <w:rFonts w:ascii="Times New Roman" w:hAnsi="Times New Roman" w:cs="Times New Roman"/>
          <w:sz w:val="24"/>
          <w:szCs w:val="24"/>
          <w:lang w:val="ru-RU"/>
        </w:rPr>
        <w:t>];</w:t>
      </w:r>
    </w:p>
    <w:p w14:paraId="32C1EB33" w14:textId="022EB881" w:rsidR="007C3468" w:rsidRDefault="007C3468" w:rsidP="000528E2">
      <w:pPr>
        <w:pStyle w:val="af4"/>
        <w:ind w:firstLine="567"/>
        <w:rPr>
          <w:rFonts w:ascii="Times New Roman" w:hAnsi="Times New Roman" w:cs="Times New Roman"/>
          <w:sz w:val="24"/>
          <w:szCs w:val="24"/>
          <w:lang w:val="ru-RU"/>
        </w:rPr>
      </w:pPr>
      <w:r>
        <w:rPr>
          <w:rFonts w:ascii="Times New Roman" w:hAnsi="Times New Roman" w:cs="Times New Roman"/>
          <w:sz w:val="24"/>
          <w:szCs w:val="24"/>
          <w:lang w:val="ru-RU"/>
        </w:rPr>
        <w:t>4 - коэффициент пересчета энергетической ценности для</w:t>
      </w:r>
      <w:r w:rsidR="00EC189B">
        <w:rPr>
          <w:rFonts w:ascii="Times New Roman" w:hAnsi="Times New Roman" w:cs="Times New Roman"/>
          <w:sz w:val="24"/>
          <w:szCs w:val="24"/>
          <w:lang w:val="ru-RU"/>
        </w:rPr>
        <w:t xml:space="preserve"> белков, ккал/г</w:t>
      </w:r>
      <w:r w:rsidR="00563B59">
        <w:rPr>
          <w:rFonts w:ascii="Times New Roman" w:hAnsi="Times New Roman" w:cs="Times New Roman"/>
          <w:sz w:val="24"/>
          <w:szCs w:val="24"/>
          <w:lang w:val="ru-RU"/>
        </w:rPr>
        <w:t>,</w:t>
      </w:r>
      <w:r w:rsidR="00EC189B">
        <w:rPr>
          <w:rFonts w:ascii="Times New Roman" w:hAnsi="Times New Roman" w:cs="Times New Roman"/>
          <w:sz w:val="24"/>
          <w:szCs w:val="24"/>
          <w:lang w:val="ru-RU"/>
        </w:rPr>
        <w:t xml:space="preserve"> по [6];</w:t>
      </w:r>
    </w:p>
    <w:p w14:paraId="097F3B2F" w14:textId="1DA75B3B" w:rsidR="0057170E" w:rsidRDefault="0057170E" w:rsidP="000528E2">
      <w:pPr>
        <w:pStyle w:val="af4"/>
        <w:ind w:firstLine="567"/>
        <w:rPr>
          <w:rFonts w:ascii="Times New Roman" w:hAnsi="Times New Roman" w:cs="Times New Roman"/>
          <w:sz w:val="24"/>
          <w:szCs w:val="24"/>
          <w:lang w:val="ru-RU"/>
        </w:rPr>
      </w:pPr>
      <w:r>
        <w:rPr>
          <w:rFonts w:ascii="Times New Roman" w:hAnsi="Times New Roman" w:cs="Times New Roman"/>
          <w:sz w:val="24"/>
          <w:szCs w:val="24"/>
          <w:lang w:val="ru-RU"/>
        </w:rPr>
        <w:t>4 - коэффициент пересчета энергетической ценности для углеводов, ккал/г</w:t>
      </w:r>
      <w:r w:rsidR="00563B59">
        <w:rPr>
          <w:rFonts w:ascii="Times New Roman" w:hAnsi="Times New Roman" w:cs="Times New Roman"/>
          <w:sz w:val="24"/>
          <w:szCs w:val="24"/>
          <w:lang w:val="ru-RU"/>
        </w:rPr>
        <w:t xml:space="preserve">, </w:t>
      </w:r>
      <w:r>
        <w:rPr>
          <w:rFonts w:ascii="Times New Roman" w:hAnsi="Times New Roman" w:cs="Times New Roman"/>
          <w:sz w:val="24"/>
          <w:szCs w:val="24"/>
          <w:lang w:val="ru-RU"/>
        </w:rPr>
        <w:t>по [6];</w:t>
      </w:r>
    </w:p>
    <w:p w14:paraId="27CE0F69" w14:textId="5153A77D" w:rsidR="00F66DA6" w:rsidRDefault="00F66DA6" w:rsidP="000528E2">
      <w:pPr>
        <w:pStyle w:val="af4"/>
        <w:ind w:firstLine="567"/>
        <w:rPr>
          <w:rFonts w:ascii="Times New Roman" w:hAnsi="Times New Roman" w:cs="Times New Roman"/>
          <w:sz w:val="24"/>
          <w:szCs w:val="24"/>
          <w:lang w:val="ru-RU"/>
        </w:rPr>
      </w:pPr>
      <w:r>
        <w:rPr>
          <w:rFonts w:ascii="Times New Roman" w:hAnsi="Times New Roman" w:cs="Times New Roman"/>
          <w:sz w:val="24"/>
          <w:szCs w:val="24"/>
          <w:lang w:val="ru-RU"/>
        </w:rPr>
        <w:t>37 - коэффициент пересчета энергетической ценности для жиров, кДж/г</w:t>
      </w:r>
      <w:r w:rsidR="00563B59">
        <w:rPr>
          <w:rFonts w:ascii="Times New Roman" w:hAnsi="Times New Roman" w:cs="Times New Roman"/>
          <w:sz w:val="24"/>
          <w:szCs w:val="24"/>
          <w:lang w:val="ru-RU"/>
        </w:rPr>
        <w:t>,</w:t>
      </w:r>
      <w:r>
        <w:rPr>
          <w:rFonts w:ascii="Times New Roman" w:hAnsi="Times New Roman" w:cs="Times New Roman"/>
          <w:sz w:val="24"/>
          <w:szCs w:val="24"/>
          <w:lang w:val="ru-RU"/>
        </w:rPr>
        <w:t xml:space="preserve"> по [</w:t>
      </w:r>
      <w:r w:rsidR="009566DA">
        <w:rPr>
          <w:rFonts w:ascii="Times New Roman" w:hAnsi="Times New Roman" w:cs="Times New Roman"/>
          <w:sz w:val="24"/>
          <w:szCs w:val="24"/>
          <w:lang w:val="ru-RU"/>
        </w:rPr>
        <w:t>6</w:t>
      </w:r>
      <w:r>
        <w:rPr>
          <w:rFonts w:ascii="Times New Roman" w:hAnsi="Times New Roman" w:cs="Times New Roman"/>
          <w:sz w:val="24"/>
          <w:szCs w:val="24"/>
          <w:lang w:val="ru-RU"/>
        </w:rPr>
        <w:t>];</w:t>
      </w:r>
    </w:p>
    <w:p w14:paraId="4E64AEFC" w14:textId="5529566E" w:rsidR="0096499C" w:rsidRDefault="0096499C" w:rsidP="000528E2">
      <w:pPr>
        <w:pStyle w:val="af4"/>
        <w:ind w:firstLine="567"/>
        <w:rPr>
          <w:rFonts w:ascii="Times New Roman" w:hAnsi="Times New Roman" w:cs="Times New Roman"/>
          <w:sz w:val="24"/>
          <w:szCs w:val="24"/>
          <w:lang w:val="ru-RU"/>
        </w:rPr>
      </w:pPr>
      <w:r>
        <w:rPr>
          <w:rFonts w:ascii="Times New Roman" w:hAnsi="Times New Roman" w:cs="Times New Roman"/>
          <w:sz w:val="24"/>
          <w:szCs w:val="24"/>
          <w:lang w:val="ru-RU"/>
        </w:rPr>
        <w:t>17 - коэффициент пересчета энергетической ценности для белков, кДж/г</w:t>
      </w:r>
      <w:r w:rsidR="00563B59">
        <w:rPr>
          <w:rFonts w:ascii="Times New Roman" w:hAnsi="Times New Roman" w:cs="Times New Roman"/>
          <w:sz w:val="24"/>
          <w:szCs w:val="24"/>
          <w:lang w:val="ru-RU"/>
        </w:rPr>
        <w:t>,</w:t>
      </w:r>
      <w:r>
        <w:rPr>
          <w:rFonts w:ascii="Times New Roman" w:hAnsi="Times New Roman" w:cs="Times New Roman"/>
          <w:sz w:val="24"/>
          <w:szCs w:val="24"/>
          <w:lang w:val="ru-RU"/>
        </w:rPr>
        <w:t xml:space="preserve"> по [6];</w:t>
      </w:r>
    </w:p>
    <w:p w14:paraId="50F7A528" w14:textId="70A2D95A" w:rsidR="0096499C" w:rsidRDefault="00B014DB" w:rsidP="000528E2">
      <w:pPr>
        <w:pStyle w:val="af4"/>
        <w:ind w:firstLine="567"/>
        <w:rPr>
          <w:rFonts w:ascii="Times New Roman" w:hAnsi="Times New Roman" w:cs="Times New Roman"/>
          <w:sz w:val="24"/>
          <w:szCs w:val="24"/>
          <w:lang w:val="ru-RU"/>
        </w:rPr>
      </w:pPr>
      <w:r>
        <w:rPr>
          <w:rFonts w:ascii="Times New Roman" w:hAnsi="Times New Roman" w:cs="Times New Roman"/>
          <w:sz w:val="24"/>
          <w:szCs w:val="24"/>
          <w:lang w:val="ru-RU"/>
        </w:rPr>
        <w:t>17 - коэффициент пересчета энергетической ценности для углеводов, кДж/г</w:t>
      </w:r>
      <w:r w:rsidR="00563B59">
        <w:rPr>
          <w:rFonts w:ascii="Times New Roman" w:hAnsi="Times New Roman" w:cs="Times New Roman"/>
          <w:sz w:val="24"/>
          <w:szCs w:val="24"/>
          <w:lang w:val="ru-RU"/>
        </w:rPr>
        <w:t>,</w:t>
      </w:r>
      <w:r>
        <w:rPr>
          <w:rFonts w:ascii="Times New Roman" w:hAnsi="Times New Roman" w:cs="Times New Roman"/>
          <w:sz w:val="24"/>
          <w:szCs w:val="24"/>
          <w:lang w:val="ru-RU"/>
        </w:rPr>
        <w:t xml:space="preserve"> по [6];</w:t>
      </w:r>
    </w:p>
    <w:p w14:paraId="2732096F" w14:textId="0AAFB0C0" w:rsidR="00F66DA6" w:rsidRPr="00E978D1" w:rsidRDefault="00403682" w:rsidP="000528E2">
      <w:pPr>
        <w:pStyle w:val="af4"/>
        <w:ind w:firstLine="567"/>
        <w:rPr>
          <w:rFonts w:ascii="Times New Roman" w:hAnsi="Times New Roman" w:cs="Times New Roman"/>
          <w:sz w:val="24"/>
          <w:szCs w:val="24"/>
          <w:lang w:val="ru-RU"/>
        </w:rPr>
      </w:pPr>
      <w:r w:rsidRPr="00513AEF">
        <w:rPr>
          <w:rFonts w:ascii="Times New Roman" w:hAnsi="Times New Roman" w:cs="Times New Roman"/>
          <w:i/>
          <w:iCs/>
          <w:sz w:val="24"/>
          <w:szCs w:val="24"/>
          <w:lang w:val="ru-RU"/>
        </w:rPr>
        <w:t>Х</w:t>
      </w:r>
      <w:r w:rsidRPr="00513AEF">
        <w:rPr>
          <w:rFonts w:ascii="Times New Roman" w:hAnsi="Times New Roman" w:cs="Times New Roman"/>
          <w:i/>
          <w:iCs/>
          <w:sz w:val="24"/>
          <w:szCs w:val="24"/>
          <w:vertAlign w:val="subscript"/>
          <w:lang w:val="ru-RU"/>
        </w:rPr>
        <w:t>Ж</w:t>
      </w:r>
      <w:r w:rsidR="00F66DA6">
        <w:rPr>
          <w:rFonts w:ascii="Times New Roman" w:hAnsi="Times New Roman" w:cs="Times New Roman"/>
          <w:i/>
          <w:iCs/>
          <w:sz w:val="24"/>
          <w:szCs w:val="24"/>
          <w:lang w:val="ru-RU"/>
        </w:rPr>
        <w:t xml:space="preserve"> </w:t>
      </w:r>
      <w:r w:rsidR="00F66DA6">
        <w:rPr>
          <w:rFonts w:ascii="Times New Roman" w:hAnsi="Times New Roman" w:cs="Times New Roman"/>
          <w:sz w:val="24"/>
          <w:szCs w:val="24"/>
          <w:lang w:val="ru-RU"/>
        </w:rPr>
        <w:t xml:space="preserve">- массовая доля </w:t>
      </w:r>
      <w:r>
        <w:rPr>
          <w:rFonts w:ascii="Times New Roman" w:hAnsi="Times New Roman" w:cs="Times New Roman"/>
          <w:sz w:val="24"/>
          <w:szCs w:val="24"/>
          <w:lang w:val="ru-RU"/>
        </w:rPr>
        <w:t>жира в продукте</w:t>
      </w:r>
      <w:r w:rsidR="00F66DA6">
        <w:rPr>
          <w:rFonts w:ascii="Times New Roman" w:hAnsi="Times New Roman" w:cs="Times New Roman"/>
          <w:sz w:val="24"/>
          <w:szCs w:val="24"/>
          <w:lang w:val="ru-RU"/>
        </w:rPr>
        <w:t>, %,</w:t>
      </w:r>
      <w:r w:rsidR="00F66DA6" w:rsidRPr="00E978D1">
        <w:rPr>
          <w:rFonts w:ascii="Times New Roman" w:hAnsi="Times New Roman" w:cs="Times New Roman"/>
          <w:sz w:val="24"/>
          <w:szCs w:val="24"/>
          <w:lang w:val="ru-RU"/>
        </w:rPr>
        <w:t xml:space="preserve"> </w:t>
      </w:r>
      <w:r w:rsidR="003C7A37" w:rsidRPr="00E978D1">
        <w:rPr>
          <w:rFonts w:ascii="Times New Roman" w:hAnsi="Times New Roman" w:cs="Times New Roman"/>
          <w:sz w:val="24"/>
          <w:szCs w:val="24"/>
          <w:lang w:val="ru-RU"/>
        </w:rPr>
        <w:t>по 8.</w:t>
      </w:r>
      <w:r w:rsidR="00E3052E" w:rsidRPr="00E978D1">
        <w:rPr>
          <w:rFonts w:ascii="Times New Roman" w:hAnsi="Times New Roman" w:cs="Times New Roman"/>
          <w:sz w:val="24"/>
          <w:szCs w:val="24"/>
          <w:lang w:val="ru-RU"/>
        </w:rPr>
        <w:t>5</w:t>
      </w:r>
      <w:r w:rsidR="00F66DA6" w:rsidRPr="00E978D1">
        <w:rPr>
          <w:rFonts w:ascii="Times New Roman" w:hAnsi="Times New Roman" w:cs="Times New Roman"/>
          <w:sz w:val="24"/>
          <w:szCs w:val="24"/>
          <w:lang w:val="ru-RU"/>
        </w:rPr>
        <w:t>;</w:t>
      </w:r>
    </w:p>
    <w:p w14:paraId="2CEDC881" w14:textId="1B26C564" w:rsidR="00403682" w:rsidRPr="00E978D1" w:rsidRDefault="00403682" w:rsidP="000528E2">
      <w:pPr>
        <w:pStyle w:val="af4"/>
        <w:ind w:firstLine="567"/>
        <w:rPr>
          <w:rFonts w:ascii="Times New Roman" w:hAnsi="Times New Roman" w:cs="Times New Roman"/>
          <w:sz w:val="24"/>
          <w:szCs w:val="24"/>
          <w:lang w:val="ru-RU"/>
        </w:rPr>
      </w:pPr>
      <w:r w:rsidRPr="00E978D1">
        <w:rPr>
          <w:rFonts w:ascii="Times New Roman" w:hAnsi="Times New Roman" w:cs="Times New Roman"/>
          <w:i/>
          <w:iCs/>
          <w:sz w:val="24"/>
          <w:szCs w:val="24"/>
          <w:lang w:val="ru-RU"/>
        </w:rPr>
        <w:t>Х</w:t>
      </w:r>
      <w:r w:rsidRPr="00E978D1">
        <w:rPr>
          <w:rFonts w:ascii="Times New Roman" w:hAnsi="Times New Roman" w:cs="Times New Roman"/>
          <w:i/>
          <w:iCs/>
          <w:sz w:val="24"/>
          <w:szCs w:val="24"/>
          <w:vertAlign w:val="subscript"/>
          <w:lang w:val="ru-RU"/>
        </w:rPr>
        <w:t xml:space="preserve">Б </w:t>
      </w:r>
      <w:r w:rsidR="004538BB" w:rsidRPr="00E978D1">
        <w:rPr>
          <w:rFonts w:ascii="Times New Roman" w:hAnsi="Times New Roman" w:cs="Times New Roman"/>
          <w:sz w:val="24"/>
          <w:szCs w:val="24"/>
          <w:lang w:val="ru-RU"/>
        </w:rPr>
        <w:t>- массовая доля белков в продукте, %</w:t>
      </w:r>
      <w:r w:rsidR="00563B59">
        <w:rPr>
          <w:rFonts w:ascii="Times New Roman" w:hAnsi="Times New Roman" w:cs="Times New Roman"/>
          <w:sz w:val="24"/>
          <w:szCs w:val="24"/>
          <w:lang w:val="ru-RU"/>
        </w:rPr>
        <w:t xml:space="preserve">, </w:t>
      </w:r>
      <w:r w:rsidR="00B27768" w:rsidRPr="00E978D1">
        <w:rPr>
          <w:rFonts w:ascii="Times New Roman" w:hAnsi="Times New Roman" w:cs="Times New Roman"/>
          <w:sz w:val="24"/>
          <w:szCs w:val="24"/>
          <w:lang w:val="ru-RU"/>
        </w:rPr>
        <w:t xml:space="preserve">по </w:t>
      </w:r>
      <w:r w:rsidR="00854291" w:rsidRPr="00E978D1">
        <w:rPr>
          <w:rStyle w:val="s10"/>
          <w:rFonts w:ascii="Times New Roman" w:hAnsi="Times New Roman" w:cs="Times New Roman"/>
          <w:sz w:val="24"/>
          <w:szCs w:val="24"/>
          <w:lang w:val="ru-RU"/>
        </w:rPr>
        <w:t>ГОСТ 34454</w:t>
      </w:r>
      <w:r w:rsidR="00854291" w:rsidRPr="00E978D1">
        <w:rPr>
          <w:rFonts w:ascii="Times New Roman" w:hAnsi="Times New Roman" w:cs="Times New Roman"/>
          <w:sz w:val="24"/>
          <w:szCs w:val="24"/>
          <w:lang w:val="ru-RU"/>
        </w:rPr>
        <w:t>;</w:t>
      </w:r>
    </w:p>
    <w:p w14:paraId="45A0BC71" w14:textId="639D9C39" w:rsidR="00F66DA6" w:rsidRDefault="00BC45DD" w:rsidP="000528E2">
      <w:pPr>
        <w:pStyle w:val="af4"/>
        <w:ind w:firstLine="567"/>
        <w:rPr>
          <w:rFonts w:ascii="Times New Roman" w:hAnsi="Times New Roman" w:cs="Times New Roman"/>
          <w:sz w:val="24"/>
          <w:szCs w:val="24"/>
          <w:lang w:val="ru-RU"/>
        </w:rPr>
      </w:pPr>
      <w:r w:rsidRPr="00E978D1">
        <w:rPr>
          <w:rFonts w:ascii="Times New Roman" w:hAnsi="Times New Roman" w:cs="Times New Roman"/>
          <w:i/>
          <w:iCs/>
          <w:sz w:val="24"/>
          <w:szCs w:val="24"/>
          <w:lang w:val="ru-RU"/>
        </w:rPr>
        <w:t>Х</w:t>
      </w:r>
      <w:r w:rsidRPr="00E978D1">
        <w:rPr>
          <w:rFonts w:ascii="Times New Roman" w:hAnsi="Times New Roman" w:cs="Times New Roman"/>
          <w:i/>
          <w:iCs/>
          <w:sz w:val="24"/>
          <w:szCs w:val="24"/>
          <w:vertAlign w:val="subscript"/>
          <w:lang w:val="ru-RU"/>
        </w:rPr>
        <w:t xml:space="preserve">У - </w:t>
      </w:r>
      <w:r w:rsidRPr="00E978D1">
        <w:rPr>
          <w:rFonts w:ascii="Times New Roman" w:hAnsi="Times New Roman" w:cs="Times New Roman"/>
          <w:sz w:val="24"/>
          <w:szCs w:val="24"/>
          <w:lang w:val="ru-RU"/>
        </w:rPr>
        <w:t>массовая доля углеводов в продукте, %</w:t>
      </w:r>
      <w:r w:rsidR="00563B59">
        <w:rPr>
          <w:rFonts w:ascii="Times New Roman" w:hAnsi="Times New Roman" w:cs="Times New Roman"/>
          <w:sz w:val="24"/>
          <w:szCs w:val="24"/>
          <w:lang w:val="ru-RU"/>
        </w:rPr>
        <w:t>,</w:t>
      </w:r>
      <w:r w:rsidR="00B27768" w:rsidRPr="00E978D1">
        <w:rPr>
          <w:rFonts w:ascii="Times New Roman" w:hAnsi="Times New Roman" w:cs="Times New Roman"/>
          <w:sz w:val="24"/>
          <w:szCs w:val="24"/>
          <w:lang w:val="ru-RU"/>
        </w:rPr>
        <w:t xml:space="preserve"> по 8.</w:t>
      </w:r>
      <w:r w:rsidR="00496E35" w:rsidRPr="00E978D1">
        <w:rPr>
          <w:rFonts w:ascii="Times New Roman" w:hAnsi="Times New Roman" w:cs="Times New Roman"/>
          <w:sz w:val="24"/>
          <w:szCs w:val="24"/>
          <w:lang w:val="ru-RU"/>
        </w:rPr>
        <w:t>9</w:t>
      </w:r>
      <w:r w:rsidR="008A2B0C" w:rsidRPr="00E978D1">
        <w:rPr>
          <w:rFonts w:ascii="Times New Roman" w:hAnsi="Times New Roman" w:cs="Times New Roman"/>
          <w:sz w:val="24"/>
          <w:szCs w:val="24"/>
          <w:lang w:val="ru-RU"/>
        </w:rPr>
        <w:t>.</w:t>
      </w:r>
    </w:p>
    <w:p w14:paraId="2BAB6CC4" w14:textId="6A7860E2" w:rsidR="000245C8" w:rsidRDefault="000245C8" w:rsidP="002D44B6">
      <w:pPr>
        <w:pStyle w:val="af4"/>
        <w:ind w:firstLine="567"/>
        <w:rPr>
          <w:rFonts w:ascii="Times New Roman" w:hAnsi="Times New Roman" w:cs="Times New Roman"/>
          <w:sz w:val="24"/>
          <w:szCs w:val="24"/>
          <w:lang w:val="ru-RU"/>
        </w:rPr>
      </w:pPr>
    </w:p>
    <w:p w14:paraId="2729BB75" w14:textId="07094CED" w:rsidR="000245C8" w:rsidRDefault="000245C8" w:rsidP="002D44B6">
      <w:pPr>
        <w:pStyle w:val="af4"/>
        <w:ind w:firstLine="567"/>
        <w:rPr>
          <w:rFonts w:ascii="Times New Roman" w:hAnsi="Times New Roman" w:cs="Times New Roman"/>
          <w:sz w:val="24"/>
          <w:szCs w:val="24"/>
          <w:lang w:val="ru-RU"/>
        </w:rPr>
      </w:pPr>
    </w:p>
    <w:p w14:paraId="0AD8D646" w14:textId="3BA0FB6B" w:rsidR="000245C8" w:rsidRDefault="000245C8" w:rsidP="002D44B6">
      <w:pPr>
        <w:pStyle w:val="af4"/>
        <w:ind w:firstLine="567"/>
        <w:rPr>
          <w:rFonts w:ascii="Times New Roman" w:hAnsi="Times New Roman" w:cs="Times New Roman"/>
          <w:sz w:val="24"/>
          <w:szCs w:val="24"/>
          <w:lang w:val="ru-RU"/>
        </w:rPr>
      </w:pPr>
    </w:p>
    <w:p w14:paraId="426A2214" w14:textId="77777777" w:rsidR="00F66DA6" w:rsidRPr="00F66DA6" w:rsidRDefault="00F66DA6" w:rsidP="00F66DA6">
      <w:pPr>
        <w:pStyle w:val="af4"/>
        <w:ind w:firstLine="400"/>
        <w:jc w:val="center"/>
        <w:rPr>
          <w:rStyle w:val="S0"/>
          <w:b/>
          <w:lang w:val="ru-RU"/>
        </w:rPr>
      </w:pPr>
    </w:p>
    <w:p w14:paraId="7CAA29BC" w14:textId="77777777" w:rsidR="00F66DA6" w:rsidRDefault="00F66DA6" w:rsidP="00F66DA6">
      <w:pPr>
        <w:pStyle w:val="af4"/>
        <w:ind w:firstLine="400"/>
        <w:jc w:val="center"/>
        <w:rPr>
          <w:rStyle w:val="S0"/>
          <w:b/>
          <w:sz w:val="24"/>
          <w:szCs w:val="24"/>
          <w:lang w:val="ru-RU"/>
        </w:rPr>
      </w:pPr>
    </w:p>
    <w:p w14:paraId="271014A6" w14:textId="77777777" w:rsidR="00F66DA6" w:rsidRDefault="00F66DA6" w:rsidP="00F66DA6">
      <w:pPr>
        <w:pStyle w:val="af4"/>
        <w:ind w:firstLine="400"/>
        <w:jc w:val="center"/>
        <w:rPr>
          <w:rStyle w:val="S0"/>
          <w:b/>
          <w:sz w:val="24"/>
          <w:szCs w:val="24"/>
          <w:lang w:val="ru-RU"/>
        </w:rPr>
      </w:pPr>
    </w:p>
    <w:p w14:paraId="2EF4E7D1" w14:textId="77777777" w:rsidR="00F66DA6" w:rsidRDefault="00F66DA6" w:rsidP="00F66DA6">
      <w:pPr>
        <w:pStyle w:val="af4"/>
        <w:ind w:firstLine="400"/>
        <w:jc w:val="center"/>
        <w:rPr>
          <w:rStyle w:val="S0"/>
          <w:b/>
          <w:sz w:val="24"/>
          <w:szCs w:val="24"/>
          <w:lang w:val="ru-RU"/>
        </w:rPr>
      </w:pPr>
    </w:p>
    <w:p w14:paraId="046E09A8" w14:textId="77777777" w:rsidR="00F66DA6" w:rsidRDefault="00F66DA6" w:rsidP="00F66DA6">
      <w:pPr>
        <w:pStyle w:val="af4"/>
        <w:ind w:firstLine="400"/>
        <w:jc w:val="center"/>
        <w:rPr>
          <w:rStyle w:val="S0"/>
          <w:b/>
          <w:sz w:val="24"/>
          <w:szCs w:val="24"/>
          <w:lang w:val="ru-RU"/>
        </w:rPr>
      </w:pPr>
    </w:p>
    <w:p w14:paraId="0C752583" w14:textId="77777777" w:rsidR="00F66DA6" w:rsidRDefault="00F66DA6" w:rsidP="00F66DA6">
      <w:pPr>
        <w:pStyle w:val="af4"/>
        <w:ind w:firstLine="400"/>
        <w:jc w:val="center"/>
        <w:rPr>
          <w:rStyle w:val="S0"/>
          <w:b/>
          <w:sz w:val="24"/>
          <w:szCs w:val="24"/>
          <w:lang w:val="ru-RU"/>
        </w:rPr>
      </w:pPr>
    </w:p>
    <w:p w14:paraId="052CBDE7" w14:textId="77777777" w:rsidR="00F66DA6" w:rsidRDefault="00F66DA6" w:rsidP="00F66DA6">
      <w:pPr>
        <w:pStyle w:val="af4"/>
        <w:ind w:firstLine="400"/>
        <w:jc w:val="center"/>
        <w:rPr>
          <w:rStyle w:val="S0"/>
          <w:b/>
          <w:sz w:val="24"/>
          <w:szCs w:val="24"/>
          <w:lang w:val="ru-RU"/>
        </w:rPr>
      </w:pPr>
    </w:p>
    <w:p w14:paraId="207DF9F2" w14:textId="77777777" w:rsidR="00F66DA6" w:rsidRDefault="00F66DA6" w:rsidP="00F66DA6">
      <w:pPr>
        <w:pStyle w:val="af4"/>
        <w:ind w:firstLine="400"/>
        <w:jc w:val="center"/>
        <w:rPr>
          <w:rStyle w:val="S0"/>
          <w:b/>
          <w:sz w:val="24"/>
          <w:szCs w:val="24"/>
          <w:lang w:val="ru-RU"/>
        </w:rPr>
      </w:pPr>
    </w:p>
    <w:p w14:paraId="1BEA8724" w14:textId="77777777" w:rsidR="00F66DA6" w:rsidRDefault="00F66DA6" w:rsidP="00F66DA6">
      <w:pPr>
        <w:pStyle w:val="af4"/>
        <w:ind w:firstLine="400"/>
        <w:jc w:val="center"/>
        <w:rPr>
          <w:rStyle w:val="S0"/>
          <w:b/>
          <w:sz w:val="24"/>
          <w:szCs w:val="24"/>
          <w:lang w:val="ru-RU"/>
        </w:rPr>
      </w:pPr>
    </w:p>
    <w:p w14:paraId="0F4F3BD5" w14:textId="77777777" w:rsidR="00F66DA6" w:rsidRDefault="00F66DA6" w:rsidP="00F66DA6">
      <w:pPr>
        <w:pStyle w:val="af4"/>
        <w:ind w:firstLine="400"/>
        <w:jc w:val="center"/>
        <w:rPr>
          <w:rStyle w:val="S0"/>
          <w:b/>
          <w:sz w:val="24"/>
          <w:szCs w:val="24"/>
          <w:lang w:val="ru-RU"/>
        </w:rPr>
      </w:pPr>
    </w:p>
    <w:p w14:paraId="6DB7265B" w14:textId="77777777" w:rsidR="00F66DA6" w:rsidRDefault="00F66DA6" w:rsidP="00F66DA6">
      <w:pPr>
        <w:pStyle w:val="af4"/>
        <w:ind w:firstLine="400"/>
        <w:jc w:val="center"/>
        <w:rPr>
          <w:rStyle w:val="S0"/>
          <w:b/>
          <w:sz w:val="24"/>
          <w:szCs w:val="24"/>
          <w:lang w:val="ru-RU"/>
        </w:rPr>
      </w:pPr>
    </w:p>
    <w:p w14:paraId="264751F1" w14:textId="77777777" w:rsidR="00F66DA6" w:rsidRDefault="00F66DA6" w:rsidP="00F66DA6">
      <w:pPr>
        <w:pStyle w:val="af4"/>
        <w:ind w:firstLine="400"/>
        <w:jc w:val="center"/>
        <w:rPr>
          <w:rStyle w:val="S0"/>
          <w:b/>
          <w:sz w:val="24"/>
          <w:szCs w:val="24"/>
          <w:lang w:val="ru-RU"/>
        </w:rPr>
      </w:pPr>
    </w:p>
    <w:p w14:paraId="191F5F26" w14:textId="77777777" w:rsidR="00F66DA6" w:rsidRDefault="00F66DA6" w:rsidP="00F66DA6">
      <w:pPr>
        <w:pStyle w:val="af4"/>
        <w:ind w:firstLine="400"/>
        <w:jc w:val="center"/>
        <w:rPr>
          <w:rStyle w:val="S0"/>
          <w:b/>
          <w:sz w:val="24"/>
          <w:szCs w:val="24"/>
          <w:lang w:val="ru-RU"/>
        </w:rPr>
      </w:pPr>
    </w:p>
    <w:p w14:paraId="6391EB0D" w14:textId="77777777" w:rsidR="00F66DA6" w:rsidRDefault="00F66DA6" w:rsidP="00F66DA6">
      <w:pPr>
        <w:pStyle w:val="af4"/>
        <w:ind w:firstLine="400"/>
        <w:jc w:val="center"/>
        <w:rPr>
          <w:rStyle w:val="S0"/>
          <w:b/>
          <w:sz w:val="24"/>
          <w:szCs w:val="24"/>
          <w:lang w:val="ru-RU"/>
        </w:rPr>
      </w:pPr>
    </w:p>
    <w:p w14:paraId="6FF33F0A" w14:textId="77777777" w:rsidR="00F66DA6" w:rsidRDefault="00F66DA6" w:rsidP="00F66DA6">
      <w:pPr>
        <w:pStyle w:val="af4"/>
        <w:ind w:firstLine="400"/>
        <w:jc w:val="center"/>
        <w:rPr>
          <w:rStyle w:val="S0"/>
          <w:b/>
          <w:sz w:val="24"/>
          <w:szCs w:val="24"/>
          <w:lang w:val="ru-RU"/>
        </w:rPr>
      </w:pPr>
    </w:p>
    <w:p w14:paraId="61C6635C" w14:textId="77777777" w:rsidR="00F66DA6" w:rsidRDefault="00F66DA6" w:rsidP="00F66DA6">
      <w:pPr>
        <w:pStyle w:val="af4"/>
        <w:ind w:firstLine="400"/>
        <w:jc w:val="center"/>
        <w:rPr>
          <w:rStyle w:val="S0"/>
          <w:b/>
          <w:sz w:val="24"/>
          <w:szCs w:val="24"/>
          <w:lang w:val="ru-RU"/>
        </w:rPr>
      </w:pPr>
    </w:p>
    <w:p w14:paraId="12DE9CA9" w14:textId="77777777" w:rsidR="00F66DA6" w:rsidRDefault="00F66DA6" w:rsidP="00F66DA6">
      <w:pPr>
        <w:pStyle w:val="af4"/>
        <w:ind w:firstLine="400"/>
        <w:jc w:val="center"/>
        <w:rPr>
          <w:rStyle w:val="S0"/>
          <w:b/>
          <w:sz w:val="24"/>
          <w:szCs w:val="24"/>
          <w:lang w:val="ru-RU"/>
        </w:rPr>
      </w:pPr>
    </w:p>
    <w:p w14:paraId="012CC9E1" w14:textId="77777777" w:rsidR="00F66DA6" w:rsidRDefault="00F66DA6" w:rsidP="00F66DA6">
      <w:pPr>
        <w:pStyle w:val="af4"/>
        <w:ind w:firstLine="400"/>
        <w:jc w:val="center"/>
        <w:rPr>
          <w:rStyle w:val="S0"/>
          <w:b/>
          <w:sz w:val="24"/>
          <w:szCs w:val="24"/>
          <w:lang w:val="ru-RU"/>
        </w:rPr>
      </w:pPr>
    </w:p>
    <w:p w14:paraId="2E495EFB" w14:textId="77777777" w:rsidR="00F66DA6" w:rsidRDefault="00F66DA6" w:rsidP="00F66DA6">
      <w:pPr>
        <w:pStyle w:val="af4"/>
        <w:ind w:firstLine="400"/>
        <w:jc w:val="center"/>
        <w:rPr>
          <w:rStyle w:val="S0"/>
          <w:b/>
          <w:sz w:val="24"/>
          <w:szCs w:val="24"/>
          <w:lang w:val="ru-RU"/>
        </w:rPr>
      </w:pPr>
    </w:p>
    <w:p w14:paraId="4FCD9D66" w14:textId="77777777" w:rsidR="00F66DA6" w:rsidRDefault="00F66DA6" w:rsidP="00F66DA6">
      <w:pPr>
        <w:pStyle w:val="af4"/>
        <w:ind w:firstLine="400"/>
        <w:jc w:val="center"/>
        <w:rPr>
          <w:rStyle w:val="S0"/>
          <w:b/>
          <w:sz w:val="24"/>
          <w:szCs w:val="24"/>
          <w:lang w:val="ru-RU"/>
        </w:rPr>
      </w:pPr>
    </w:p>
    <w:p w14:paraId="1E1C2BB5" w14:textId="5996106C" w:rsidR="00F66DA6" w:rsidRDefault="00F66DA6" w:rsidP="00F66DA6">
      <w:pPr>
        <w:pStyle w:val="af4"/>
        <w:ind w:firstLine="400"/>
        <w:jc w:val="center"/>
        <w:rPr>
          <w:rStyle w:val="S0"/>
          <w:b/>
          <w:sz w:val="24"/>
          <w:szCs w:val="24"/>
          <w:lang w:val="ru-RU"/>
        </w:rPr>
      </w:pPr>
    </w:p>
    <w:p w14:paraId="3B8ECBEA" w14:textId="7031A4AD" w:rsidR="00345E63" w:rsidRDefault="00345E63" w:rsidP="00434FB1">
      <w:pPr>
        <w:pStyle w:val="af4"/>
        <w:jc w:val="both"/>
        <w:rPr>
          <w:rFonts w:ascii="Times New Roman" w:hAnsi="Times New Roman" w:cs="Times New Roman"/>
          <w:sz w:val="24"/>
          <w:szCs w:val="24"/>
          <w:lang w:val="ru-RU"/>
        </w:rPr>
      </w:pPr>
    </w:p>
    <w:p w14:paraId="1BC4DB32" w14:textId="6A19C4D5" w:rsidR="00345E63" w:rsidRDefault="00345E63" w:rsidP="00920193">
      <w:pPr>
        <w:pStyle w:val="af4"/>
        <w:jc w:val="both"/>
        <w:rPr>
          <w:rFonts w:ascii="Times New Roman" w:hAnsi="Times New Roman" w:cs="Times New Roman"/>
          <w:sz w:val="24"/>
          <w:szCs w:val="24"/>
          <w:lang w:val="ru-RU"/>
        </w:rPr>
      </w:pPr>
    </w:p>
    <w:bookmarkEnd w:id="27"/>
    <w:bookmarkEnd w:id="28"/>
    <w:p w14:paraId="6626822E" w14:textId="77777777" w:rsidR="00F66DA6" w:rsidRPr="00F66DA6" w:rsidRDefault="00F66DA6" w:rsidP="00F66DA6">
      <w:pPr>
        <w:widowControl/>
        <w:spacing w:after="200" w:line="276" w:lineRule="auto"/>
        <w:rPr>
          <w:rStyle w:val="S1"/>
          <w:lang w:val="ru-RU"/>
        </w:rPr>
      </w:pPr>
      <w:r>
        <w:rPr>
          <w:rStyle w:val="S1"/>
          <w:sz w:val="24"/>
          <w:szCs w:val="24"/>
          <w:lang w:val="ru-RU"/>
        </w:rPr>
        <w:br w:type="page"/>
      </w:r>
      <w:bookmarkStart w:id="29" w:name="SUB3"/>
      <w:bookmarkStart w:id="30" w:name="SUB4"/>
      <w:bookmarkStart w:id="31" w:name="SUB5"/>
      <w:bookmarkStart w:id="32" w:name="SUB6"/>
      <w:bookmarkEnd w:id="29"/>
      <w:bookmarkEnd w:id="30"/>
      <w:bookmarkEnd w:id="31"/>
      <w:bookmarkEnd w:id="32"/>
    </w:p>
    <w:p w14:paraId="6E5D0A15" w14:textId="77777777" w:rsidR="00F66DA6" w:rsidRDefault="00F66DA6" w:rsidP="00F66DA6">
      <w:pPr>
        <w:pStyle w:val="af4"/>
        <w:ind w:firstLine="400"/>
        <w:jc w:val="center"/>
        <w:rPr>
          <w:rStyle w:val="S1"/>
          <w:sz w:val="24"/>
          <w:szCs w:val="24"/>
          <w:lang w:val="ru-RU"/>
        </w:rPr>
      </w:pPr>
      <w:r>
        <w:rPr>
          <w:rStyle w:val="S1"/>
          <w:sz w:val="24"/>
          <w:szCs w:val="24"/>
          <w:lang w:val="ru-RU"/>
        </w:rPr>
        <w:lastRenderedPageBreak/>
        <w:t>Библиография</w:t>
      </w:r>
    </w:p>
    <w:p w14:paraId="0258ACA3" w14:textId="77777777" w:rsidR="00F66DA6" w:rsidRDefault="00F66DA6" w:rsidP="00F66DA6">
      <w:pPr>
        <w:jc w:val="center"/>
        <w:rPr>
          <w:rStyle w:val="S1"/>
          <w:sz w:val="24"/>
          <w:szCs w:val="24"/>
          <w:lang w:val="ru-RU"/>
        </w:rPr>
      </w:pPr>
    </w:p>
    <w:tbl>
      <w:tblPr>
        <w:tblStyle w:val="aff1"/>
        <w:tblW w:w="924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
        <w:gridCol w:w="8544"/>
      </w:tblGrid>
      <w:tr w:rsidR="00F66DA6" w:rsidRPr="005B5115" w14:paraId="4160E829" w14:textId="77777777" w:rsidTr="00A95338">
        <w:tc>
          <w:tcPr>
            <w:tcW w:w="702" w:type="dxa"/>
            <w:hideMark/>
          </w:tcPr>
          <w:p w14:paraId="1EE39700" w14:textId="77777777" w:rsidR="00F66DA6" w:rsidRPr="004F6E04" w:rsidRDefault="00F66DA6">
            <w:pPr>
              <w:jc w:val="center"/>
              <w:rPr>
                <w:rFonts w:ascii="Times New Roman" w:hAnsi="Times New Roman" w:cs="Times New Roman"/>
                <w:sz w:val="24"/>
                <w:szCs w:val="24"/>
              </w:rPr>
            </w:pPr>
            <w:r w:rsidRPr="004F6E04">
              <w:rPr>
                <w:rFonts w:ascii="Times New Roman" w:eastAsia="Times New Roman" w:hAnsi="Times New Roman" w:cs="Times New Roman"/>
                <w:sz w:val="24"/>
                <w:szCs w:val="24"/>
                <w:lang w:eastAsia="ru-RU"/>
              </w:rPr>
              <w:t>[1]</w:t>
            </w:r>
          </w:p>
        </w:tc>
        <w:tc>
          <w:tcPr>
            <w:tcW w:w="8544" w:type="dxa"/>
            <w:hideMark/>
          </w:tcPr>
          <w:p w14:paraId="1C248DCE" w14:textId="07F17DD9" w:rsidR="00F66DA6" w:rsidRPr="00DA7321" w:rsidRDefault="00F66DA6">
            <w:pPr>
              <w:jc w:val="both"/>
              <w:outlineLvl w:val="0"/>
              <w:rPr>
                <w:rFonts w:ascii="Times New Roman" w:hAnsi="Times New Roman" w:cs="Times New Roman"/>
                <w:sz w:val="24"/>
                <w:szCs w:val="24"/>
                <w:lang w:val="ru-RU"/>
              </w:rPr>
            </w:pPr>
            <w:r w:rsidRPr="00DA7321">
              <w:rPr>
                <w:rFonts w:ascii="Times New Roman" w:hAnsi="Times New Roman" w:cs="Times New Roman"/>
                <w:sz w:val="24"/>
                <w:szCs w:val="24"/>
                <w:lang w:val="ru-RU"/>
              </w:rPr>
              <w:t xml:space="preserve">Технический регламент Таможенного союза </w:t>
            </w:r>
            <w:hyperlink r:id="rId286" w:history="1">
              <w:r w:rsidRPr="00DA7321">
                <w:rPr>
                  <w:rStyle w:val="a3"/>
                  <w:rFonts w:ascii="Times New Roman" w:hAnsi="Times New Roman" w:cs="Times New Roman"/>
                  <w:color w:val="auto"/>
                  <w:sz w:val="24"/>
                  <w:szCs w:val="24"/>
                  <w:u w:val="none"/>
                  <w:lang w:val="ru-RU"/>
                </w:rPr>
                <w:t>ТР ТС 021/2011</w:t>
              </w:r>
            </w:hyperlink>
            <w:r w:rsidRPr="00DA7321">
              <w:rPr>
                <w:rFonts w:ascii="Times New Roman" w:hAnsi="Times New Roman" w:cs="Times New Roman"/>
                <w:sz w:val="24"/>
                <w:szCs w:val="24"/>
                <w:lang w:val="ru-RU"/>
              </w:rPr>
              <w:t xml:space="preserve"> «О безопасности пищевой продукции» (утвержден </w:t>
            </w:r>
            <w:r w:rsidR="009263D0" w:rsidRPr="009263D0">
              <w:rPr>
                <w:rFonts w:ascii="Times New Roman" w:hAnsi="Times New Roman" w:cs="Times New Roman"/>
                <w:sz w:val="24"/>
                <w:szCs w:val="24"/>
                <w:lang w:val="ru-RU"/>
              </w:rPr>
              <w:t>Решением</w:t>
            </w:r>
            <w:r w:rsidR="009263D0">
              <w:rPr>
                <w:lang w:val="ru-RU"/>
              </w:rPr>
              <w:t xml:space="preserve"> </w:t>
            </w:r>
            <w:r w:rsidRPr="00DA7321">
              <w:rPr>
                <w:rFonts w:ascii="Times New Roman" w:hAnsi="Times New Roman" w:cs="Times New Roman"/>
                <w:sz w:val="24"/>
                <w:szCs w:val="24"/>
                <w:lang w:val="ru-RU"/>
              </w:rPr>
              <w:t>Комисси</w:t>
            </w:r>
            <w:r w:rsidR="009263D0">
              <w:rPr>
                <w:rFonts w:ascii="Times New Roman" w:hAnsi="Times New Roman" w:cs="Times New Roman"/>
                <w:sz w:val="24"/>
                <w:szCs w:val="24"/>
                <w:lang w:val="ru-RU"/>
              </w:rPr>
              <w:t>и</w:t>
            </w:r>
            <w:r w:rsidRPr="00DA7321">
              <w:rPr>
                <w:rFonts w:ascii="Times New Roman" w:hAnsi="Times New Roman" w:cs="Times New Roman"/>
                <w:sz w:val="24"/>
                <w:szCs w:val="24"/>
                <w:lang w:val="ru-RU"/>
              </w:rPr>
              <w:t xml:space="preserve"> Таможенного союза от 09.12.2011 г. № 880).</w:t>
            </w:r>
          </w:p>
        </w:tc>
      </w:tr>
      <w:tr w:rsidR="00F66DA6" w:rsidRPr="005B5115" w14:paraId="394EBA3A" w14:textId="77777777" w:rsidTr="00A95338">
        <w:tc>
          <w:tcPr>
            <w:tcW w:w="702" w:type="dxa"/>
          </w:tcPr>
          <w:p w14:paraId="3DB73BF2" w14:textId="77777777" w:rsidR="00F66DA6" w:rsidRPr="004F6E04" w:rsidRDefault="00F66DA6">
            <w:pPr>
              <w:jc w:val="center"/>
              <w:rPr>
                <w:rFonts w:ascii="Times New Roman" w:eastAsia="Times New Roman" w:hAnsi="Times New Roman" w:cs="Times New Roman"/>
                <w:sz w:val="24"/>
                <w:szCs w:val="24"/>
                <w:lang w:eastAsia="ru-RU"/>
              </w:rPr>
            </w:pPr>
            <w:r w:rsidRPr="004F6E04">
              <w:rPr>
                <w:rFonts w:ascii="Times New Roman" w:eastAsia="Times New Roman" w:hAnsi="Times New Roman" w:cs="Times New Roman"/>
                <w:sz w:val="24"/>
                <w:szCs w:val="24"/>
                <w:lang w:eastAsia="ru-RU"/>
              </w:rPr>
              <w:t>[</w:t>
            </w:r>
            <w:r w:rsidRPr="004F6E04">
              <w:rPr>
                <w:rFonts w:ascii="Times New Roman" w:eastAsia="Times New Roman" w:hAnsi="Times New Roman" w:cs="Times New Roman"/>
                <w:sz w:val="24"/>
                <w:szCs w:val="24"/>
                <w:lang w:val="ru-RU" w:eastAsia="ru-RU"/>
              </w:rPr>
              <w:t>2</w:t>
            </w:r>
            <w:r w:rsidRPr="004F6E04">
              <w:rPr>
                <w:rFonts w:ascii="Times New Roman" w:eastAsia="Times New Roman" w:hAnsi="Times New Roman" w:cs="Times New Roman"/>
                <w:sz w:val="24"/>
                <w:szCs w:val="24"/>
                <w:lang w:eastAsia="ru-RU"/>
              </w:rPr>
              <w:t>]</w:t>
            </w:r>
          </w:p>
          <w:p w14:paraId="39837E98" w14:textId="77777777" w:rsidR="00F66DA6" w:rsidRPr="004F6E04" w:rsidRDefault="00F66DA6">
            <w:pPr>
              <w:jc w:val="center"/>
              <w:rPr>
                <w:rFonts w:ascii="Times New Roman" w:eastAsia="Times New Roman" w:hAnsi="Times New Roman" w:cs="Times New Roman"/>
                <w:sz w:val="24"/>
                <w:szCs w:val="24"/>
                <w:lang w:eastAsia="ru-RU"/>
              </w:rPr>
            </w:pPr>
          </w:p>
          <w:p w14:paraId="049C523B" w14:textId="77777777" w:rsidR="00F66DA6" w:rsidRPr="004F6E04" w:rsidRDefault="00F66DA6">
            <w:pPr>
              <w:rPr>
                <w:rFonts w:ascii="Times New Roman" w:eastAsia="Times New Roman" w:hAnsi="Times New Roman" w:cs="Times New Roman"/>
                <w:sz w:val="24"/>
                <w:szCs w:val="24"/>
                <w:lang w:eastAsia="ru-RU"/>
              </w:rPr>
            </w:pPr>
          </w:p>
          <w:p w14:paraId="7C0B6012" w14:textId="77777777" w:rsidR="00F66DA6" w:rsidRPr="004F6E04" w:rsidRDefault="00F66DA6">
            <w:pPr>
              <w:jc w:val="center"/>
              <w:rPr>
                <w:rFonts w:ascii="Times New Roman" w:eastAsia="Times New Roman" w:hAnsi="Times New Roman" w:cs="Times New Roman"/>
                <w:sz w:val="24"/>
                <w:szCs w:val="24"/>
                <w:lang w:eastAsia="ru-RU"/>
              </w:rPr>
            </w:pPr>
            <w:r w:rsidRPr="004F6E04">
              <w:rPr>
                <w:rFonts w:ascii="Times New Roman" w:eastAsia="Times New Roman" w:hAnsi="Times New Roman" w:cs="Times New Roman"/>
                <w:sz w:val="24"/>
                <w:szCs w:val="24"/>
                <w:lang w:eastAsia="ru-RU"/>
              </w:rPr>
              <w:t>[</w:t>
            </w:r>
            <w:r w:rsidRPr="004F6E04">
              <w:rPr>
                <w:rFonts w:ascii="Times New Roman" w:eastAsia="Times New Roman" w:hAnsi="Times New Roman" w:cs="Times New Roman"/>
                <w:sz w:val="24"/>
                <w:szCs w:val="24"/>
                <w:lang w:val="ru-RU" w:eastAsia="ru-RU"/>
              </w:rPr>
              <w:t>3</w:t>
            </w:r>
            <w:r w:rsidRPr="004F6E04">
              <w:rPr>
                <w:rFonts w:ascii="Times New Roman" w:eastAsia="Times New Roman" w:hAnsi="Times New Roman" w:cs="Times New Roman"/>
                <w:sz w:val="24"/>
                <w:szCs w:val="24"/>
                <w:lang w:eastAsia="ru-RU"/>
              </w:rPr>
              <w:t>]</w:t>
            </w:r>
          </w:p>
          <w:p w14:paraId="5B718D0C" w14:textId="77777777" w:rsidR="00F66DA6" w:rsidRPr="004F6E04" w:rsidRDefault="00F66DA6">
            <w:pPr>
              <w:jc w:val="center"/>
              <w:rPr>
                <w:rFonts w:ascii="Times New Roman" w:hAnsi="Times New Roman" w:cs="Times New Roman"/>
                <w:sz w:val="24"/>
                <w:szCs w:val="24"/>
              </w:rPr>
            </w:pPr>
          </w:p>
          <w:p w14:paraId="7A09F70C" w14:textId="77777777" w:rsidR="00A34634" w:rsidRDefault="00A34634" w:rsidP="005F33C8">
            <w:pPr>
              <w:rPr>
                <w:rFonts w:eastAsia="Times New Roman"/>
                <w:lang w:eastAsia="ru-RU"/>
              </w:rPr>
            </w:pPr>
          </w:p>
          <w:p w14:paraId="2E3CDE9A" w14:textId="2E792EED" w:rsidR="00F66DA6" w:rsidRPr="004F6E04" w:rsidRDefault="00F66DA6">
            <w:pPr>
              <w:jc w:val="center"/>
              <w:rPr>
                <w:rFonts w:ascii="Times New Roman" w:eastAsia="Times New Roman" w:hAnsi="Times New Roman" w:cs="Times New Roman"/>
                <w:sz w:val="24"/>
                <w:szCs w:val="24"/>
                <w:lang w:eastAsia="ru-RU"/>
              </w:rPr>
            </w:pPr>
            <w:r w:rsidRPr="004F6E04">
              <w:rPr>
                <w:rFonts w:ascii="Times New Roman" w:eastAsia="Times New Roman" w:hAnsi="Times New Roman" w:cs="Times New Roman"/>
                <w:sz w:val="24"/>
                <w:szCs w:val="24"/>
                <w:lang w:eastAsia="ru-RU"/>
              </w:rPr>
              <w:t>[</w:t>
            </w:r>
            <w:r w:rsidRPr="004F6E04">
              <w:rPr>
                <w:rFonts w:ascii="Times New Roman" w:eastAsia="Times New Roman" w:hAnsi="Times New Roman" w:cs="Times New Roman"/>
                <w:sz w:val="24"/>
                <w:szCs w:val="24"/>
                <w:lang w:val="ru-RU" w:eastAsia="ru-RU"/>
              </w:rPr>
              <w:t>4</w:t>
            </w:r>
            <w:r w:rsidRPr="004F6E04">
              <w:rPr>
                <w:rFonts w:ascii="Times New Roman" w:eastAsia="Times New Roman" w:hAnsi="Times New Roman" w:cs="Times New Roman"/>
                <w:sz w:val="24"/>
                <w:szCs w:val="24"/>
                <w:lang w:eastAsia="ru-RU"/>
              </w:rPr>
              <w:t>]</w:t>
            </w:r>
          </w:p>
          <w:p w14:paraId="70347A3B" w14:textId="77777777" w:rsidR="00F66DA6" w:rsidRPr="004F6E04" w:rsidRDefault="00F66DA6">
            <w:pPr>
              <w:jc w:val="center"/>
              <w:rPr>
                <w:rFonts w:ascii="Times New Roman" w:hAnsi="Times New Roman" w:cs="Times New Roman"/>
                <w:sz w:val="24"/>
                <w:szCs w:val="24"/>
              </w:rPr>
            </w:pPr>
          </w:p>
          <w:p w14:paraId="284223CB" w14:textId="77777777" w:rsidR="00F66DA6" w:rsidRPr="004F6E04" w:rsidRDefault="00F66DA6">
            <w:pPr>
              <w:jc w:val="center"/>
              <w:rPr>
                <w:rFonts w:ascii="Times New Roman" w:eastAsia="Times New Roman" w:hAnsi="Times New Roman" w:cs="Times New Roman"/>
                <w:sz w:val="24"/>
                <w:szCs w:val="24"/>
                <w:lang w:eastAsia="ru-RU"/>
              </w:rPr>
            </w:pPr>
          </w:p>
          <w:p w14:paraId="2B2F320B" w14:textId="77777777" w:rsidR="0046012E" w:rsidRDefault="0046012E">
            <w:pPr>
              <w:jc w:val="center"/>
              <w:rPr>
                <w:rFonts w:ascii="Times New Roman" w:eastAsia="Times New Roman" w:hAnsi="Times New Roman" w:cs="Times New Roman"/>
                <w:sz w:val="24"/>
                <w:szCs w:val="24"/>
                <w:lang w:eastAsia="ru-RU"/>
              </w:rPr>
            </w:pPr>
          </w:p>
          <w:p w14:paraId="0C63EE0D" w14:textId="25A44D1E" w:rsidR="00F66DA6" w:rsidRPr="004F6E04" w:rsidRDefault="00F66DA6">
            <w:pPr>
              <w:jc w:val="center"/>
              <w:rPr>
                <w:rFonts w:ascii="Times New Roman" w:eastAsia="Times New Roman" w:hAnsi="Times New Roman" w:cs="Times New Roman"/>
                <w:sz w:val="24"/>
                <w:szCs w:val="24"/>
                <w:lang w:eastAsia="ru-RU"/>
              </w:rPr>
            </w:pPr>
            <w:r w:rsidRPr="004F6E04">
              <w:rPr>
                <w:rFonts w:ascii="Times New Roman" w:eastAsia="Times New Roman" w:hAnsi="Times New Roman" w:cs="Times New Roman"/>
                <w:sz w:val="24"/>
                <w:szCs w:val="24"/>
                <w:lang w:eastAsia="ru-RU"/>
              </w:rPr>
              <w:t>[</w:t>
            </w:r>
            <w:r w:rsidRPr="004F6E04">
              <w:rPr>
                <w:rFonts w:ascii="Times New Roman" w:eastAsia="Times New Roman" w:hAnsi="Times New Roman" w:cs="Times New Roman"/>
                <w:sz w:val="24"/>
                <w:szCs w:val="24"/>
                <w:lang w:val="ru-RU" w:eastAsia="ru-RU"/>
              </w:rPr>
              <w:t>5</w:t>
            </w:r>
            <w:r w:rsidRPr="004F6E04">
              <w:rPr>
                <w:rFonts w:ascii="Times New Roman" w:eastAsia="Times New Roman" w:hAnsi="Times New Roman" w:cs="Times New Roman"/>
                <w:sz w:val="24"/>
                <w:szCs w:val="24"/>
                <w:lang w:eastAsia="ru-RU"/>
              </w:rPr>
              <w:t>]</w:t>
            </w:r>
          </w:p>
          <w:p w14:paraId="70B03140" w14:textId="77777777" w:rsidR="00F66DA6" w:rsidRPr="004F6E04" w:rsidRDefault="00F66DA6">
            <w:pPr>
              <w:jc w:val="center"/>
              <w:rPr>
                <w:rFonts w:ascii="Times New Roman" w:hAnsi="Times New Roman" w:cs="Times New Roman"/>
                <w:sz w:val="24"/>
                <w:szCs w:val="24"/>
              </w:rPr>
            </w:pPr>
          </w:p>
          <w:p w14:paraId="325E5DDC" w14:textId="77777777" w:rsidR="00F66DA6" w:rsidRPr="004F6E04" w:rsidRDefault="00F66DA6">
            <w:pPr>
              <w:jc w:val="center"/>
              <w:rPr>
                <w:rFonts w:ascii="Times New Roman" w:hAnsi="Times New Roman" w:cs="Times New Roman"/>
                <w:sz w:val="24"/>
                <w:szCs w:val="24"/>
              </w:rPr>
            </w:pPr>
          </w:p>
          <w:p w14:paraId="100501CF" w14:textId="77777777" w:rsidR="005C70CB" w:rsidRDefault="005C70CB">
            <w:pPr>
              <w:jc w:val="center"/>
              <w:rPr>
                <w:rFonts w:ascii="Times New Roman" w:eastAsia="Times New Roman" w:hAnsi="Times New Roman" w:cs="Times New Roman"/>
                <w:sz w:val="24"/>
                <w:szCs w:val="24"/>
                <w:lang w:eastAsia="ru-RU"/>
              </w:rPr>
            </w:pPr>
          </w:p>
          <w:p w14:paraId="69439344" w14:textId="06F56A8B" w:rsidR="00F66DA6" w:rsidRPr="004F6E04" w:rsidRDefault="00F66DA6">
            <w:pPr>
              <w:jc w:val="center"/>
              <w:rPr>
                <w:rFonts w:ascii="Times New Roman" w:eastAsia="Times New Roman" w:hAnsi="Times New Roman" w:cs="Times New Roman"/>
                <w:sz w:val="24"/>
                <w:szCs w:val="24"/>
                <w:lang w:eastAsia="ru-RU"/>
              </w:rPr>
            </w:pPr>
            <w:r w:rsidRPr="004F6E04">
              <w:rPr>
                <w:rFonts w:ascii="Times New Roman" w:eastAsia="Times New Roman" w:hAnsi="Times New Roman" w:cs="Times New Roman"/>
                <w:sz w:val="24"/>
                <w:szCs w:val="24"/>
                <w:lang w:eastAsia="ru-RU"/>
              </w:rPr>
              <w:t>[</w:t>
            </w:r>
            <w:r w:rsidRPr="004F6E04">
              <w:rPr>
                <w:rFonts w:ascii="Times New Roman" w:eastAsia="Times New Roman" w:hAnsi="Times New Roman" w:cs="Times New Roman"/>
                <w:sz w:val="24"/>
                <w:szCs w:val="24"/>
                <w:lang w:val="ru-RU" w:eastAsia="ru-RU"/>
              </w:rPr>
              <w:t>6</w:t>
            </w:r>
            <w:r w:rsidRPr="004F6E04">
              <w:rPr>
                <w:rFonts w:ascii="Times New Roman" w:eastAsia="Times New Roman" w:hAnsi="Times New Roman" w:cs="Times New Roman"/>
                <w:sz w:val="24"/>
                <w:szCs w:val="24"/>
                <w:lang w:eastAsia="ru-RU"/>
              </w:rPr>
              <w:t>]</w:t>
            </w:r>
          </w:p>
          <w:p w14:paraId="60758971" w14:textId="77777777" w:rsidR="00F66DA6" w:rsidRPr="004F6E04" w:rsidRDefault="00F66DA6">
            <w:pPr>
              <w:jc w:val="center"/>
              <w:rPr>
                <w:rFonts w:ascii="Times New Roman" w:hAnsi="Times New Roman" w:cs="Times New Roman"/>
                <w:sz w:val="24"/>
                <w:szCs w:val="24"/>
              </w:rPr>
            </w:pPr>
          </w:p>
          <w:p w14:paraId="7C98EED6" w14:textId="77777777" w:rsidR="005C70CB" w:rsidRDefault="005C70CB">
            <w:pPr>
              <w:jc w:val="center"/>
              <w:rPr>
                <w:rFonts w:ascii="Times New Roman" w:eastAsia="Times New Roman" w:hAnsi="Times New Roman" w:cs="Times New Roman"/>
                <w:sz w:val="24"/>
                <w:szCs w:val="24"/>
                <w:lang w:eastAsia="ru-RU"/>
              </w:rPr>
            </w:pPr>
          </w:p>
          <w:p w14:paraId="1826A9EA" w14:textId="12CDCF5D" w:rsidR="00F66DA6" w:rsidRPr="004F6E04" w:rsidRDefault="00F66DA6">
            <w:pPr>
              <w:jc w:val="center"/>
              <w:rPr>
                <w:rFonts w:ascii="Times New Roman" w:eastAsia="Times New Roman" w:hAnsi="Times New Roman" w:cs="Times New Roman"/>
                <w:sz w:val="24"/>
                <w:szCs w:val="24"/>
                <w:lang w:eastAsia="ru-RU"/>
              </w:rPr>
            </w:pPr>
            <w:r w:rsidRPr="004F6E04">
              <w:rPr>
                <w:rFonts w:ascii="Times New Roman" w:eastAsia="Times New Roman" w:hAnsi="Times New Roman" w:cs="Times New Roman"/>
                <w:sz w:val="24"/>
                <w:szCs w:val="24"/>
                <w:lang w:eastAsia="ru-RU"/>
              </w:rPr>
              <w:t>[</w:t>
            </w:r>
            <w:r w:rsidRPr="004F6E04">
              <w:rPr>
                <w:rFonts w:ascii="Times New Roman" w:eastAsia="Times New Roman" w:hAnsi="Times New Roman" w:cs="Times New Roman"/>
                <w:sz w:val="24"/>
                <w:szCs w:val="24"/>
                <w:lang w:val="ru-RU" w:eastAsia="ru-RU"/>
              </w:rPr>
              <w:t>7</w:t>
            </w:r>
            <w:r w:rsidRPr="004F6E04">
              <w:rPr>
                <w:rFonts w:ascii="Times New Roman" w:eastAsia="Times New Roman" w:hAnsi="Times New Roman" w:cs="Times New Roman"/>
                <w:sz w:val="24"/>
                <w:szCs w:val="24"/>
                <w:lang w:eastAsia="ru-RU"/>
              </w:rPr>
              <w:t>]</w:t>
            </w:r>
          </w:p>
          <w:p w14:paraId="1E514522" w14:textId="77777777" w:rsidR="00F66DA6" w:rsidRPr="004F6E04" w:rsidRDefault="00F66DA6">
            <w:pPr>
              <w:jc w:val="center"/>
              <w:rPr>
                <w:rFonts w:ascii="Times New Roman" w:hAnsi="Times New Roman" w:cs="Times New Roman"/>
                <w:sz w:val="24"/>
                <w:szCs w:val="24"/>
              </w:rPr>
            </w:pPr>
          </w:p>
          <w:p w14:paraId="2ED5FC00" w14:textId="77777777" w:rsidR="00F66DA6" w:rsidRPr="004F6E04" w:rsidRDefault="00F66DA6">
            <w:pPr>
              <w:jc w:val="center"/>
              <w:rPr>
                <w:rFonts w:ascii="Times New Roman" w:hAnsi="Times New Roman" w:cs="Times New Roman"/>
                <w:sz w:val="24"/>
                <w:szCs w:val="24"/>
              </w:rPr>
            </w:pPr>
          </w:p>
          <w:p w14:paraId="2DB05674" w14:textId="0BF46ED5" w:rsidR="003B3C09" w:rsidRDefault="00F66DA6" w:rsidP="001F2DBC">
            <w:pPr>
              <w:jc w:val="center"/>
              <w:rPr>
                <w:rFonts w:ascii="Times New Roman" w:eastAsia="Times New Roman" w:hAnsi="Times New Roman" w:cs="Times New Roman"/>
                <w:sz w:val="24"/>
                <w:szCs w:val="24"/>
                <w:lang w:eastAsia="ru-RU"/>
              </w:rPr>
            </w:pPr>
            <w:r w:rsidRPr="004F6E04">
              <w:rPr>
                <w:rFonts w:ascii="Times New Roman" w:eastAsia="Times New Roman" w:hAnsi="Times New Roman" w:cs="Times New Roman"/>
                <w:sz w:val="24"/>
                <w:szCs w:val="24"/>
                <w:lang w:eastAsia="ru-RU"/>
              </w:rPr>
              <w:t>[</w:t>
            </w:r>
            <w:r w:rsidRPr="004F6E04">
              <w:rPr>
                <w:rFonts w:ascii="Times New Roman" w:eastAsia="Times New Roman" w:hAnsi="Times New Roman" w:cs="Times New Roman"/>
                <w:sz w:val="24"/>
                <w:szCs w:val="24"/>
                <w:lang w:val="ru-RU" w:eastAsia="ru-RU"/>
              </w:rPr>
              <w:t>8</w:t>
            </w:r>
            <w:r w:rsidRPr="004F6E04">
              <w:rPr>
                <w:rFonts w:ascii="Times New Roman" w:eastAsia="Times New Roman" w:hAnsi="Times New Roman" w:cs="Times New Roman"/>
                <w:sz w:val="24"/>
                <w:szCs w:val="24"/>
                <w:lang w:eastAsia="ru-RU"/>
              </w:rPr>
              <w:t>]</w:t>
            </w:r>
          </w:p>
          <w:p w14:paraId="48BD3DB5" w14:textId="77777777" w:rsidR="006D0401" w:rsidRDefault="006D0401">
            <w:pPr>
              <w:jc w:val="center"/>
              <w:rPr>
                <w:rFonts w:ascii="Times New Roman" w:eastAsia="Times New Roman" w:hAnsi="Times New Roman" w:cs="Times New Roman"/>
                <w:sz w:val="24"/>
                <w:szCs w:val="24"/>
                <w:lang w:eastAsia="ru-RU"/>
              </w:rPr>
            </w:pPr>
          </w:p>
          <w:p w14:paraId="62314CE3" w14:textId="5D9C1ACE" w:rsidR="003B3C09" w:rsidRPr="004F6E04" w:rsidRDefault="003B3C09">
            <w:pPr>
              <w:jc w:val="center"/>
              <w:rPr>
                <w:rFonts w:ascii="Times New Roman" w:hAnsi="Times New Roman" w:cs="Times New Roman"/>
                <w:sz w:val="24"/>
                <w:szCs w:val="24"/>
                <w:lang w:val="ru-RU"/>
              </w:rPr>
            </w:pPr>
            <w:r w:rsidRPr="004F6E0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Pr="004F6E04">
              <w:rPr>
                <w:rFonts w:ascii="Times New Roman" w:eastAsia="Times New Roman" w:hAnsi="Times New Roman" w:cs="Times New Roman"/>
                <w:sz w:val="24"/>
                <w:szCs w:val="24"/>
                <w:lang w:eastAsia="ru-RU"/>
              </w:rPr>
              <w:t>]</w:t>
            </w:r>
          </w:p>
        </w:tc>
        <w:tc>
          <w:tcPr>
            <w:tcW w:w="8544" w:type="dxa"/>
          </w:tcPr>
          <w:p w14:paraId="185F85D8" w14:textId="0A2B76BE" w:rsidR="00F66DA6" w:rsidRPr="00DA7321" w:rsidRDefault="00F66DA6">
            <w:pPr>
              <w:pStyle w:val="af4"/>
              <w:jc w:val="both"/>
              <w:rPr>
                <w:rFonts w:ascii="Times New Roman" w:hAnsi="Times New Roman" w:cs="Times New Roman"/>
                <w:sz w:val="24"/>
                <w:szCs w:val="24"/>
                <w:lang w:val="ru-RU"/>
              </w:rPr>
            </w:pPr>
            <w:r w:rsidRPr="00DA7321">
              <w:rPr>
                <w:rFonts w:ascii="Times New Roman" w:hAnsi="Times New Roman" w:cs="Times New Roman"/>
                <w:sz w:val="24"/>
                <w:szCs w:val="24"/>
                <w:lang w:val="ru-RU"/>
              </w:rPr>
              <w:t xml:space="preserve">Технический регламент Таможенного союза </w:t>
            </w:r>
            <w:hyperlink r:id="rId287" w:history="1">
              <w:r w:rsidRPr="00DA7321">
                <w:rPr>
                  <w:rStyle w:val="a3"/>
                  <w:rFonts w:ascii="Times New Roman" w:hAnsi="Times New Roman" w:cs="Times New Roman"/>
                  <w:color w:val="auto"/>
                  <w:sz w:val="24"/>
                  <w:szCs w:val="24"/>
                  <w:u w:val="none"/>
                  <w:lang w:val="ru-RU"/>
                </w:rPr>
                <w:t>ТР ТС 024/2011</w:t>
              </w:r>
            </w:hyperlink>
            <w:r w:rsidRPr="00DA7321">
              <w:rPr>
                <w:rFonts w:ascii="Times New Roman" w:hAnsi="Times New Roman" w:cs="Times New Roman"/>
                <w:sz w:val="24"/>
                <w:szCs w:val="24"/>
                <w:lang w:val="ru-RU"/>
              </w:rPr>
              <w:t xml:space="preserve"> «Технический регламент на масложировую продукцию» (утвержден </w:t>
            </w:r>
            <w:r w:rsidR="00487A2F" w:rsidRPr="00487A2F">
              <w:rPr>
                <w:rFonts w:ascii="Times New Roman" w:hAnsi="Times New Roman" w:cs="Times New Roman"/>
                <w:sz w:val="24"/>
                <w:szCs w:val="24"/>
                <w:lang w:val="ru-RU"/>
              </w:rPr>
              <w:t>Решением</w:t>
            </w:r>
            <w:r w:rsidR="00487A2F">
              <w:rPr>
                <w:lang w:val="ru-RU"/>
              </w:rPr>
              <w:t xml:space="preserve"> </w:t>
            </w:r>
            <w:r w:rsidRPr="00DA7321">
              <w:rPr>
                <w:rFonts w:ascii="Times New Roman" w:hAnsi="Times New Roman" w:cs="Times New Roman"/>
                <w:sz w:val="24"/>
                <w:szCs w:val="24"/>
                <w:lang w:val="ru-RU"/>
              </w:rPr>
              <w:t>Комисси</w:t>
            </w:r>
            <w:r w:rsidR="00487A2F">
              <w:rPr>
                <w:rFonts w:ascii="Times New Roman" w:hAnsi="Times New Roman" w:cs="Times New Roman"/>
                <w:sz w:val="24"/>
                <w:szCs w:val="24"/>
                <w:lang w:val="ru-RU"/>
              </w:rPr>
              <w:t>и</w:t>
            </w:r>
            <w:r w:rsidRPr="00DA7321">
              <w:rPr>
                <w:rFonts w:ascii="Times New Roman" w:hAnsi="Times New Roman" w:cs="Times New Roman"/>
                <w:sz w:val="24"/>
                <w:szCs w:val="24"/>
                <w:lang w:val="ru-RU"/>
              </w:rPr>
              <w:t xml:space="preserve"> Таможенного союза от 09.12.2011 г. № 883).</w:t>
            </w:r>
          </w:p>
          <w:p w14:paraId="0FFA06CE" w14:textId="68F2B8B7" w:rsidR="00A34634" w:rsidRPr="00E3796E" w:rsidRDefault="00F66DA6">
            <w:pPr>
              <w:pStyle w:val="af4"/>
              <w:jc w:val="both"/>
              <w:rPr>
                <w:rFonts w:ascii="Times New Roman" w:hAnsi="Times New Roman" w:cs="Times New Roman"/>
                <w:sz w:val="24"/>
                <w:szCs w:val="24"/>
                <w:lang w:val="ru-RU"/>
              </w:rPr>
            </w:pPr>
            <w:r w:rsidRPr="00DA7321">
              <w:rPr>
                <w:rFonts w:ascii="Times New Roman" w:hAnsi="Times New Roman" w:cs="Times New Roman"/>
                <w:sz w:val="24"/>
                <w:szCs w:val="24"/>
                <w:lang w:val="ru-RU"/>
              </w:rPr>
              <w:t xml:space="preserve">Технический регламент Таможенного союза </w:t>
            </w:r>
            <w:hyperlink r:id="rId288" w:history="1">
              <w:r w:rsidRPr="00DA7321">
                <w:rPr>
                  <w:rStyle w:val="a3"/>
                  <w:rFonts w:ascii="Times New Roman" w:hAnsi="Times New Roman" w:cs="Times New Roman"/>
                  <w:color w:val="auto"/>
                  <w:sz w:val="24"/>
                  <w:szCs w:val="24"/>
                  <w:u w:val="none"/>
                </w:rPr>
                <w:t>TP</w:t>
              </w:r>
              <w:r w:rsidRPr="00DA7321">
                <w:rPr>
                  <w:rStyle w:val="a3"/>
                  <w:rFonts w:ascii="Times New Roman" w:hAnsi="Times New Roman" w:cs="Times New Roman"/>
                  <w:color w:val="auto"/>
                  <w:sz w:val="24"/>
                  <w:szCs w:val="24"/>
                  <w:u w:val="none"/>
                  <w:lang w:val="ru-RU"/>
                </w:rPr>
                <w:t xml:space="preserve"> ТС 033/2013</w:t>
              </w:r>
            </w:hyperlink>
            <w:r w:rsidRPr="00DA7321">
              <w:rPr>
                <w:rFonts w:ascii="Times New Roman" w:hAnsi="Times New Roman" w:cs="Times New Roman"/>
                <w:sz w:val="24"/>
                <w:szCs w:val="24"/>
                <w:lang w:val="ru-RU"/>
              </w:rPr>
              <w:t xml:space="preserve"> «О безопасности молока и молочной продукции» </w:t>
            </w:r>
            <w:r w:rsidR="00EC6003" w:rsidRPr="00F346C3">
              <w:rPr>
                <w:rFonts w:ascii="Times New Roman" w:hAnsi="Times New Roman" w:cs="Times New Roman"/>
                <w:sz w:val="24"/>
                <w:szCs w:val="24"/>
                <w:lang w:val="ru-RU"/>
              </w:rPr>
              <w:t xml:space="preserve">(принят Решением Совета </w:t>
            </w:r>
            <w:r w:rsidR="00F346C3" w:rsidRPr="00F346C3">
              <w:rPr>
                <w:rFonts w:ascii="Times New Roman" w:hAnsi="Times New Roman" w:cs="Times New Roman"/>
                <w:sz w:val="24"/>
                <w:szCs w:val="24"/>
                <w:lang w:val="ru-RU"/>
              </w:rPr>
              <w:t>Евразийской экономической комиссии от 09.10.2013 г. №67).</w:t>
            </w:r>
          </w:p>
          <w:p w14:paraId="12A4DD48" w14:textId="029A4F1F" w:rsidR="00F66DA6" w:rsidRDefault="00F66DA6">
            <w:pPr>
              <w:pStyle w:val="af4"/>
              <w:jc w:val="both"/>
              <w:rPr>
                <w:rFonts w:ascii="Times New Roman" w:hAnsi="Times New Roman" w:cs="Times New Roman"/>
                <w:sz w:val="24"/>
                <w:szCs w:val="24"/>
                <w:lang w:val="ru-RU"/>
              </w:rPr>
            </w:pPr>
            <w:r w:rsidRPr="00DA7321">
              <w:rPr>
                <w:rFonts w:ascii="Times New Roman" w:hAnsi="Times New Roman" w:cs="Times New Roman"/>
                <w:sz w:val="24"/>
                <w:szCs w:val="24"/>
                <w:lang w:val="ru-RU"/>
              </w:rPr>
              <w:t xml:space="preserve">Технический регламент Таможенного союза </w:t>
            </w:r>
            <w:hyperlink r:id="rId289" w:history="1">
              <w:r w:rsidRPr="00DA7321">
                <w:rPr>
                  <w:rStyle w:val="a3"/>
                  <w:rFonts w:ascii="Times New Roman" w:hAnsi="Times New Roman" w:cs="Times New Roman"/>
                  <w:color w:val="auto"/>
                  <w:sz w:val="24"/>
                  <w:szCs w:val="24"/>
                  <w:u w:val="none"/>
                </w:rPr>
                <w:t>TP</w:t>
              </w:r>
              <w:r w:rsidRPr="00DA7321">
                <w:rPr>
                  <w:rStyle w:val="a3"/>
                  <w:rFonts w:ascii="Times New Roman" w:hAnsi="Times New Roman" w:cs="Times New Roman"/>
                  <w:color w:val="auto"/>
                  <w:sz w:val="24"/>
                  <w:szCs w:val="24"/>
                  <w:u w:val="none"/>
                  <w:lang w:val="ru-RU"/>
                </w:rPr>
                <w:t xml:space="preserve"> ТС 027/2012</w:t>
              </w:r>
            </w:hyperlink>
            <w:r w:rsidRPr="00DA7321">
              <w:rPr>
                <w:rFonts w:ascii="Times New Roman" w:hAnsi="Times New Roman" w:cs="Times New Roman"/>
                <w:sz w:val="24"/>
                <w:szCs w:val="24"/>
                <w:lang w:val="ru-RU"/>
              </w:rPr>
              <w:t xml:space="preserve"> «О безопасности отдельных видов специализированной пищевой продукции, в том числе диетического лечебного и диетического профилактического питания»</w:t>
            </w:r>
            <w:r w:rsidR="00BE628D">
              <w:rPr>
                <w:rFonts w:ascii="Times New Roman" w:hAnsi="Times New Roman" w:cs="Times New Roman"/>
                <w:sz w:val="24"/>
                <w:szCs w:val="24"/>
                <w:lang w:val="ru-RU"/>
              </w:rPr>
              <w:t xml:space="preserve"> </w:t>
            </w:r>
            <w:r w:rsidR="00BE628D" w:rsidRPr="00F346C3">
              <w:rPr>
                <w:rFonts w:ascii="Times New Roman" w:hAnsi="Times New Roman" w:cs="Times New Roman"/>
                <w:sz w:val="24"/>
                <w:szCs w:val="24"/>
                <w:lang w:val="ru-RU"/>
              </w:rPr>
              <w:t xml:space="preserve">(принят Решением Совета Евразийской экономической комиссии от </w:t>
            </w:r>
            <w:r w:rsidR="00BE628D">
              <w:rPr>
                <w:rFonts w:ascii="Times New Roman" w:hAnsi="Times New Roman" w:cs="Times New Roman"/>
                <w:sz w:val="24"/>
                <w:szCs w:val="24"/>
                <w:lang w:val="ru-RU"/>
              </w:rPr>
              <w:t>15</w:t>
            </w:r>
            <w:r w:rsidR="00BE628D" w:rsidRPr="00F346C3">
              <w:rPr>
                <w:rFonts w:ascii="Times New Roman" w:hAnsi="Times New Roman" w:cs="Times New Roman"/>
                <w:sz w:val="24"/>
                <w:szCs w:val="24"/>
                <w:lang w:val="ru-RU"/>
              </w:rPr>
              <w:t>.</w:t>
            </w:r>
            <w:r w:rsidR="00BE628D">
              <w:rPr>
                <w:rFonts w:ascii="Times New Roman" w:hAnsi="Times New Roman" w:cs="Times New Roman"/>
                <w:sz w:val="24"/>
                <w:szCs w:val="24"/>
                <w:lang w:val="ru-RU"/>
              </w:rPr>
              <w:t>06</w:t>
            </w:r>
            <w:r w:rsidR="00BE628D" w:rsidRPr="00F346C3">
              <w:rPr>
                <w:rFonts w:ascii="Times New Roman" w:hAnsi="Times New Roman" w:cs="Times New Roman"/>
                <w:sz w:val="24"/>
                <w:szCs w:val="24"/>
                <w:lang w:val="ru-RU"/>
              </w:rPr>
              <w:t>.201</w:t>
            </w:r>
            <w:r w:rsidR="00BE628D">
              <w:rPr>
                <w:rFonts w:ascii="Times New Roman" w:hAnsi="Times New Roman" w:cs="Times New Roman"/>
                <w:sz w:val="24"/>
                <w:szCs w:val="24"/>
                <w:lang w:val="ru-RU"/>
              </w:rPr>
              <w:t>2</w:t>
            </w:r>
            <w:r w:rsidR="00BE628D" w:rsidRPr="00F346C3">
              <w:rPr>
                <w:rFonts w:ascii="Times New Roman" w:hAnsi="Times New Roman" w:cs="Times New Roman"/>
                <w:sz w:val="24"/>
                <w:szCs w:val="24"/>
                <w:lang w:val="ru-RU"/>
              </w:rPr>
              <w:t xml:space="preserve"> г. №</w:t>
            </w:r>
            <w:r w:rsidR="00BE628D">
              <w:rPr>
                <w:rFonts w:ascii="Times New Roman" w:hAnsi="Times New Roman" w:cs="Times New Roman"/>
                <w:sz w:val="24"/>
                <w:szCs w:val="24"/>
                <w:lang w:val="ru-RU"/>
              </w:rPr>
              <w:t>34</w:t>
            </w:r>
            <w:r w:rsidR="00BE628D" w:rsidRPr="00F346C3">
              <w:rPr>
                <w:rFonts w:ascii="Times New Roman" w:hAnsi="Times New Roman" w:cs="Times New Roman"/>
                <w:sz w:val="24"/>
                <w:szCs w:val="24"/>
                <w:lang w:val="ru-RU"/>
              </w:rPr>
              <w:t>).</w:t>
            </w:r>
          </w:p>
          <w:p w14:paraId="59C9CE59" w14:textId="509B9D65" w:rsidR="00F66DA6" w:rsidRDefault="00F66DA6">
            <w:pPr>
              <w:pStyle w:val="af4"/>
              <w:jc w:val="both"/>
              <w:rPr>
                <w:rFonts w:ascii="Times New Roman" w:hAnsi="Times New Roman" w:cs="Times New Roman"/>
                <w:sz w:val="24"/>
                <w:szCs w:val="24"/>
                <w:lang w:val="ru-RU"/>
              </w:rPr>
            </w:pPr>
            <w:r w:rsidRPr="00DA7321">
              <w:rPr>
                <w:rFonts w:ascii="Times New Roman" w:hAnsi="Times New Roman" w:cs="Times New Roman"/>
                <w:sz w:val="24"/>
                <w:szCs w:val="24"/>
                <w:lang w:val="ru-RU"/>
              </w:rPr>
              <w:t xml:space="preserve">Технический регламент Таможенного союза </w:t>
            </w:r>
            <w:hyperlink r:id="rId290" w:history="1">
              <w:r w:rsidRPr="00DA7321">
                <w:rPr>
                  <w:rStyle w:val="a3"/>
                  <w:rFonts w:ascii="Times New Roman" w:hAnsi="Times New Roman" w:cs="Times New Roman"/>
                  <w:color w:val="auto"/>
                  <w:sz w:val="24"/>
                  <w:szCs w:val="24"/>
                  <w:u w:val="none"/>
                </w:rPr>
                <w:t>TP</w:t>
              </w:r>
              <w:r w:rsidRPr="00DA7321">
                <w:rPr>
                  <w:rStyle w:val="a3"/>
                  <w:rFonts w:ascii="Times New Roman" w:hAnsi="Times New Roman" w:cs="Times New Roman"/>
                  <w:color w:val="auto"/>
                  <w:sz w:val="24"/>
                  <w:szCs w:val="24"/>
                  <w:u w:val="none"/>
                  <w:lang w:val="ru-RU"/>
                </w:rPr>
                <w:t xml:space="preserve"> ТС 029/2012</w:t>
              </w:r>
            </w:hyperlink>
            <w:r w:rsidRPr="00DA7321">
              <w:rPr>
                <w:rFonts w:ascii="Times New Roman" w:hAnsi="Times New Roman" w:cs="Times New Roman"/>
                <w:sz w:val="24"/>
                <w:szCs w:val="24"/>
                <w:lang w:val="ru-RU"/>
              </w:rPr>
              <w:t xml:space="preserve"> «О безопасности пищевых добавок, ароматизаторов и технологических вспомогательных средств»</w:t>
            </w:r>
          </w:p>
          <w:p w14:paraId="7CF20CB8" w14:textId="78032A5C" w:rsidR="005C70CB" w:rsidRPr="00C94E83" w:rsidRDefault="0093446F">
            <w:pPr>
              <w:pStyle w:val="af4"/>
              <w:jc w:val="both"/>
              <w:rPr>
                <w:lang w:val="ru-RU"/>
              </w:rPr>
            </w:pPr>
            <w:r w:rsidRPr="00F346C3">
              <w:rPr>
                <w:rFonts w:ascii="Times New Roman" w:hAnsi="Times New Roman" w:cs="Times New Roman"/>
                <w:sz w:val="24"/>
                <w:szCs w:val="24"/>
                <w:lang w:val="ru-RU"/>
              </w:rPr>
              <w:t>(</w:t>
            </w:r>
            <w:r>
              <w:rPr>
                <w:rFonts w:ascii="Times New Roman" w:hAnsi="Times New Roman" w:cs="Times New Roman"/>
                <w:sz w:val="24"/>
                <w:szCs w:val="24"/>
                <w:lang w:val="ru-RU"/>
              </w:rPr>
              <w:t>утвержден</w:t>
            </w:r>
            <w:r w:rsidRPr="00F346C3">
              <w:rPr>
                <w:rFonts w:ascii="Times New Roman" w:hAnsi="Times New Roman" w:cs="Times New Roman"/>
                <w:sz w:val="24"/>
                <w:szCs w:val="24"/>
                <w:lang w:val="ru-RU"/>
              </w:rPr>
              <w:t xml:space="preserve"> Решением Совета Евразийской экономической комиссии от </w:t>
            </w:r>
            <w:r>
              <w:rPr>
                <w:rFonts w:ascii="Times New Roman" w:hAnsi="Times New Roman" w:cs="Times New Roman"/>
                <w:sz w:val="24"/>
                <w:szCs w:val="24"/>
                <w:lang w:val="ru-RU"/>
              </w:rPr>
              <w:t>20</w:t>
            </w:r>
            <w:r w:rsidRPr="00F346C3">
              <w:rPr>
                <w:rFonts w:ascii="Times New Roman" w:hAnsi="Times New Roman" w:cs="Times New Roman"/>
                <w:sz w:val="24"/>
                <w:szCs w:val="24"/>
                <w:lang w:val="ru-RU"/>
              </w:rPr>
              <w:t>.</w:t>
            </w:r>
            <w:r>
              <w:rPr>
                <w:rFonts w:ascii="Times New Roman" w:hAnsi="Times New Roman" w:cs="Times New Roman"/>
                <w:sz w:val="24"/>
                <w:szCs w:val="24"/>
                <w:lang w:val="ru-RU"/>
              </w:rPr>
              <w:t>07</w:t>
            </w:r>
            <w:r w:rsidRPr="00F346C3">
              <w:rPr>
                <w:rFonts w:ascii="Times New Roman" w:hAnsi="Times New Roman" w:cs="Times New Roman"/>
                <w:sz w:val="24"/>
                <w:szCs w:val="24"/>
                <w:lang w:val="ru-RU"/>
              </w:rPr>
              <w:t>.201</w:t>
            </w:r>
            <w:r>
              <w:rPr>
                <w:rFonts w:ascii="Times New Roman" w:hAnsi="Times New Roman" w:cs="Times New Roman"/>
                <w:sz w:val="24"/>
                <w:szCs w:val="24"/>
                <w:lang w:val="ru-RU"/>
              </w:rPr>
              <w:t>2</w:t>
            </w:r>
            <w:r w:rsidRPr="00F346C3">
              <w:rPr>
                <w:rFonts w:ascii="Times New Roman" w:hAnsi="Times New Roman" w:cs="Times New Roman"/>
                <w:sz w:val="24"/>
                <w:szCs w:val="24"/>
                <w:lang w:val="ru-RU"/>
              </w:rPr>
              <w:t xml:space="preserve"> г. №</w:t>
            </w:r>
            <w:r>
              <w:rPr>
                <w:rFonts w:ascii="Times New Roman" w:hAnsi="Times New Roman" w:cs="Times New Roman"/>
                <w:sz w:val="24"/>
                <w:szCs w:val="24"/>
                <w:lang w:val="ru-RU"/>
              </w:rPr>
              <w:t>58</w:t>
            </w:r>
            <w:r w:rsidRPr="00F346C3">
              <w:rPr>
                <w:rFonts w:ascii="Times New Roman" w:hAnsi="Times New Roman" w:cs="Times New Roman"/>
                <w:sz w:val="24"/>
                <w:szCs w:val="24"/>
                <w:lang w:val="ru-RU"/>
              </w:rPr>
              <w:t>).</w:t>
            </w:r>
          </w:p>
          <w:p w14:paraId="2DFE1934" w14:textId="68BE0A40" w:rsidR="00F66DA6" w:rsidRDefault="00F66DA6">
            <w:pPr>
              <w:pStyle w:val="af4"/>
              <w:jc w:val="both"/>
              <w:rPr>
                <w:rFonts w:ascii="Times New Roman" w:hAnsi="Times New Roman" w:cs="Times New Roman"/>
                <w:sz w:val="24"/>
                <w:szCs w:val="24"/>
                <w:lang w:val="ru-RU"/>
              </w:rPr>
            </w:pPr>
            <w:r w:rsidRPr="00DA7321">
              <w:rPr>
                <w:rFonts w:ascii="Times New Roman" w:hAnsi="Times New Roman" w:cs="Times New Roman"/>
                <w:sz w:val="24"/>
                <w:szCs w:val="24"/>
                <w:lang w:val="ru-RU"/>
              </w:rPr>
              <w:t xml:space="preserve">Технический регламент Таможенного союза </w:t>
            </w:r>
            <w:hyperlink r:id="rId291" w:history="1">
              <w:r w:rsidRPr="00DA7321">
                <w:rPr>
                  <w:rStyle w:val="a3"/>
                  <w:rFonts w:ascii="Times New Roman" w:hAnsi="Times New Roman" w:cs="Times New Roman"/>
                  <w:color w:val="auto"/>
                  <w:sz w:val="24"/>
                  <w:szCs w:val="24"/>
                  <w:u w:val="none"/>
                  <w:lang w:val="ru-RU"/>
                </w:rPr>
                <w:t>ТР ТС 005/2011</w:t>
              </w:r>
            </w:hyperlink>
            <w:r w:rsidRPr="00DA7321">
              <w:rPr>
                <w:rFonts w:ascii="Times New Roman" w:hAnsi="Times New Roman" w:cs="Times New Roman"/>
                <w:sz w:val="24"/>
                <w:szCs w:val="24"/>
                <w:lang w:val="ru-RU"/>
              </w:rPr>
              <w:t xml:space="preserve"> «О безопасности упаковки» (утвержден </w:t>
            </w:r>
            <w:r w:rsidR="006D0401">
              <w:rPr>
                <w:rFonts w:ascii="Times New Roman" w:hAnsi="Times New Roman" w:cs="Times New Roman"/>
                <w:sz w:val="24"/>
                <w:szCs w:val="24"/>
                <w:lang w:val="ru-RU"/>
              </w:rPr>
              <w:t xml:space="preserve">Решением </w:t>
            </w:r>
            <w:r w:rsidRPr="00DA7321">
              <w:rPr>
                <w:rFonts w:ascii="Times New Roman" w:hAnsi="Times New Roman" w:cs="Times New Roman"/>
                <w:sz w:val="24"/>
                <w:szCs w:val="24"/>
                <w:lang w:val="ru-RU"/>
              </w:rPr>
              <w:t>Комисси</w:t>
            </w:r>
            <w:r w:rsidR="006D0401">
              <w:rPr>
                <w:rFonts w:ascii="Times New Roman" w:hAnsi="Times New Roman" w:cs="Times New Roman"/>
                <w:sz w:val="24"/>
                <w:szCs w:val="24"/>
                <w:lang w:val="ru-RU"/>
              </w:rPr>
              <w:t>и</w:t>
            </w:r>
            <w:r w:rsidRPr="00DA7321">
              <w:rPr>
                <w:rFonts w:ascii="Times New Roman" w:hAnsi="Times New Roman" w:cs="Times New Roman"/>
                <w:sz w:val="24"/>
                <w:szCs w:val="24"/>
                <w:lang w:val="ru-RU"/>
              </w:rPr>
              <w:t xml:space="preserve"> Таможенного союза от 16.08.2011 г. № 769).</w:t>
            </w:r>
          </w:p>
          <w:p w14:paraId="0819B6D0" w14:textId="77777777" w:rsidR="00F66DA6" w:rsidRPr="00DA7321" w:rsidRDefault="00F66DA6">
            <w:pPr>
              <w:pStyle w:val="af4"/>
              <w:jc w:val="both"/>
              <w:rPr>
                <w:rFonts w:ascii="Times New Roman" w:hAnsi="Times New Roman" w:cs="Times New Roman"/>
                <w:sz w:val="24"/>
                <w:szCs w:val="24"/>
                <w:lang w:val="ru-RU"/>
              </w:rPr>
            </w:pPr>
            <w:r w:rsidRPr="00DA7321">
              <w:rPr>
                <w:rFonts w:ascii="Times New Roman" w:hAnsi="Times New Roman" w:cs="Times New Roman"/>
                <w:sz w:val="24"/>
                <w:szCs w:val="24"/>
                <w:lang w:val="ru-RU"/>
              </w:rPr>
              <w:t xml:space="preserve">Технический регламент Таможенного союза </w:t>
            </w:r>
            <w:hyperlink r:id="rId292" w:history="1">
              <w:r w:rsidRPr="00DA7321">
                <w:rPr>
                  <w:rStyle w:val="a3"/>
                  <w:rFonts w:ascii="Times New Roman" w:hAnsi="Times New Roman" w:cs="Times New Roman"/>
                  <w:color w:val="auto"/>
                  <w:sz w:val="24"/>
                  <w:szCs w:val="24"/>
                  <w:u w:val="none"/>
                </w:rPr>
                <w:t>TP</w:t>
              </w:r>
              <w:r w:rsidRPr="00DA7321">
                <w:rPr>
                  <w:rStyle w:val="a3"/>
                  <w:rFonts w:ascii="Times New Roman" w:hAnsi="Times New Roman" w:cs="Times New Roman"/>
                  <w:color w:val="auto"/>
                  <w:sz w:val="24"/>
                  <w:szCs w:val="24"/>
                  <w:u w:val="none"/>
                  <w:lang w:val="ru-RU"/>
                </w:rPr>
                <w:t xml:space="preserve"> ТС 022/2011</w:t>
              </w:r>
            </w:hyperlink>
            <w:r w:rsidRPr="00DA7321">
              <w:rPr>
                <w:rFonts w:ascii="Times New Roman" w:hAnsi="Times New Roman" w:cs="Times New Roman"/>
                <w:sz w:val="24"/>
                <w:szCs w:val="24"/>
                <w:lang w:val="ru-RU"/>
              </w:rPr>
              <w:t xml:space="preserve"> «Пищевая продукция в части ее маркировки» </w:t>
            </w:r>
            <w:r w:rsidRPr="00DA7321">
              <w:rPr>
                <w:rFonts w:ascii="Times New Roman" w:eastAsia="Times New Roman" w:hAnsi="Times New Roman" w:cs="Times New Roman"/>
                <w:sz w:val="24"/>
                <w:szCs w:val="24"/>
                <w:lang w:val="ru-RU" w:eastAsia="ru-RU"/>
              </w:rPr>
              <w:t>(утвержден</w:t>
            </w:r>
            <w:r w:rsidRPr="00DA7321">
              <w:rPr>
                <w:rFonts w:ascii="Times New Roman" w:eastAsia="Times New Roman" w:hAnsi="Times New Roman" w:cs="Times New Roman"/>
                <w:sz w:val="24"/>
                <w:szCs w:val="24"/>
                <w:lang w:eastAsia="ru-RU"/>
              </w:rPr>
              <w:t> </w:t>
            </w:r>
            <w:hyperlink r:id="rId293" w:history="1">
              <w:r w:rsidRPr="00DA7321">
                <w:rPr>
                  <w:rStyle w:val="a3"/>
                  <w:rFonts w:ascii="Times New Roman" w:hAnsi="Times New Roman" w:cs="Times New Roman"/>
                  <w:color w:val="auto"/>
                  <w:sz w:val="24"/>
                  <w:szCs w:val="24"/>
                  <w:u w:val="none"/>
                  <w:lang w:val="ru-RU" w:eastAsia="ru-RU"/>
                </w:rPr>
                <w:t xml:space="preserve">Комиссией Таможенного союза от 09.12.2011 г. </w:t>
              </w:r>
              <w:r w:rsidRPr="00DA7321">
                <w:rPr>
                  <w:rStyle w:val="a3"/>
                  <w:rFonts w:ascii="Times New Roman" w:hAnsi="Times New Roman" w:cs="Times New Roman"/>
                  <w:color w:val="auto"/>
                  <w:sz w:val="24"/>
                  <w:szCs w:val="24"/>
                  <w:u w:val="none"/>
                  <w:lang w:eastAsia="ru-RU"/>
                </w:rPr>
                <w:t>N</w:t>
              </w:r>
              <w:r w:rsidRPr="00DA7321">
                <w:rPr>
                  <w:rStyle w:val="a3"/>
                  <w:rFonts w:ascii="Times New Roman" w:hAnsi="Times New Roman" w:cs="Times New Roman"/>
                  <w:color w:val="auto"/>
                  <w:sz w:val="24"/>
                  <w:szCs w:val="24"/>
                  <w:u w:val="none"/>
                  <w:lang w:val="ru-RU" w:eastAsia="ru-RU"/>
                </w:rPr>
                <w:t xml:space="preserve"> 881</w:t>
              </w:r>
            </w:hyperlink>
            <w:r w:rsidRPr="00DA7321">
              <w:rPr>
                <w:rFonts w:ascii="Times New Roman" w:eastAsia="Times New Roman" w:hAnsi="Times New Roman" w:cs="Times New Roman"/>
                <w:sz w:val="24"/>
                <w:szCs w:val="24"/>
                <w:lang w:val="ru-RU" w:eastAsia="ru-RU"/>
              </w:rPr>
              <w:t>)</w:t>
            </w:r>
            <w:r w:rsidRPr="00DA7321">
              <w:rPr>
                <w:rFonts w:ascii="Times New Roman" w:hAnsi="Times New Roman" w:cs="Times New Roman"/>
                <w:sz w:val="24"/>
                <w:szCs w:val="24"/>
                <w:lang w:val="ru-RU"/>
              </w:rPr>
              <w:t>.</w:t>
            </w:r>
          </w:p>
          <w:p w14:paraId="2462670C" w14:textId="3B4C96F4" w:rsidR="008E777E" w:rsidRPr="00DA7321" w:rsidRDefault="00F66DA6">
            <w:pPr>
              <w:pStyle w:val="af4"/>
              <w:jc w:val="both"/>
              <w:rPr>
                <w:rFonts w:ascii="Times New Roman" w:hAnsi="Times New Roman" w:cs="Times New Roman"/>
                <w:sz w:val="24"/>
                <w:szCs w:val="24"/>
                <w:lang w:val="ru-RU"/>
              </w:rPr>
            </w:pPr>
            <w:r w:rsidRPr="00DA7321">
              <w:rPr>
                <w:rFonts w:ascii="Times New Roman" w:hAnsi="Times New Roman" w:cs="Times New Roman"/>
                <w:sz w:val="24"/>
                <w:szCs w:val="24"/>
                <w:lang w:val="ru-RU"/>
              </w:rPr>
              <w:t>Технический регламент «Общие требования к пожарной безопасности» (утвержден приказом МВД РК № 439 от 23.06.2017 г).</w:t>
            </w:r>
          </w:p>
          <w:p w14:paraId="3BD018A8" w14:textId="4ECEC0A8" w:rsidR="008E777E" w:rsidRPr="00DA7321" w:rsidRDefault="00807882">
            <w:pPr>
              <w:pStyle w:val="af4"/>
              <w:jc w:val="both"/>
              <w:rPr>
                <w:rFonts w:ascii="Times New Roman" w:hAnsi="Times New Roman" w:cs="Times New Roman"/>
                <w:sz w:val="24"/>
                <w:szCs w:val="24"/>
                <w:lang w:val="ru-RU"/>
              </w:rPr>
            </w:pPr>
            <w:proofErr w:type="spellStart"/>
            <w:r w:rsidRPr="00DA7321">
              <w:rPr>
                <w:rFonts w:ascii="Times New Roman" w:hAnsi="Times New Roman" w:cs="Times New Roman"/>
                <w:sz w:val="24"/>
                <w:szCs w:val="24"/>
                <w:lang w:val="ru-RU"/>
              </w:rPr>
              <w:t>Вышемирский</w:t>
            </w:r>
            <w:proofErr w:type="spellEnd"/>
            <w:r w:rsidRPr="00DA7321">
              <w:rPr>
                <w:rFonts w:ascii="Times New Roman" w:hAnsi="Times New Roman" w:cs="Times New Roman"/>
                <w:sz w:val="24"/>
                <w:szCs w:val="24"/>
                <w:lang w:val="ru-RU"/>
              </w:rPr>
              <w:t xml:space="preserve"> Ф.А.</w:t>
            </w:r>
            <w:r w:rsidR="005151BD" w:rsidRPr="00DA7321">
              <w:rPr>
                <w:rFonts w:ascii="Times New Roman" w:hAnsi="Times New Roman" w:cs="Times New Roman"/>
                <w:sz w:val="24"/>
                <w:szCs w:val="24"/>
                <w:lang w:val="ru-RU"/>
              </w:rPr>
              <w:t>, Дунаев А. В.</w:t>
            </w:r>
            <w:r w:rsidRPr="00DA7321">
              <w:rPr>
                <w:rFonts w:ascii="Times New Roman" w:hAnsi="Times New Roman" w:cs="Times New Roman"/>
                <w:sz w:val="24"/>
                <w:szCs w:val="24"/>
                <w:lang w:val="ru-RU"/>
              </w:rPr>
              <w:t xml:space="preserve"> Спреды: состав, технологии, перспективы. – Санкт-Петербург: ИД «Профессия», </w:t>
            </w:r>
            <w:r w:rsidR="001F2DBC" w:rsidRPr="00DA7321">
              <w:rPr>
                <w:rFonts w:ascii="Times New Roman" w:hAnsi="Times New Roman" w:cs="Times New Roman"/>
                <w:sz w:val="24"/>
                <w:szCs w:val="24"/>
                <w:lang w:val="ru-RU"/>
              </w:rPr>
              <w:t>2014. – 412 с., табл., ил.</w:t>
            </w:r>
            <w:r w:rsidR="00D02435" w:rsidRPr="00DA7321">
              <w:rPr>
                <w:rFonts w:ascii="Times New Roman" w:hAnsi="Times New Roman" w:cs="Times New Roman"/>
                <w:sz w:val="24"/>
                <w:szCs w:val="24"/>
                <w:lang w:val="ru-RU"/>
              </w:rPr>
              <w:t xml:space="preserve"> – </w:t>
            </w:r>
            <w:r w:rsidR="00D02435" w:rsidRPr="00DA7321">
              <w:rPr>
                <w:rFonts w:ascii="Times New Roman" w:hAnsi="Times New Roman" w:cs="Times New Roman"/>
                <w:sz w:val="24"/>
                <w:szCs w:val="24"/>
              </w:rPr>
              <w:t>ISBN</w:t>
            </w:r>
            <w:r w:rsidR="00D02435" w:rsidRPr="00DA7321">
              <w:rPr>
                <w:rFonts w:ascii="Times New Roman" w:hAnsi="Times New Roman" w:cs="Times New Roman"/>
                <w:sz w:val="24"/>
                <w:szCs w:val="24"/>
                <w:lang w:val="ru-RU"/>
              </w:rPr>
              <w:t xml:space="preserve"> 978-5-904757-68-7</w:t>
            </w:r>
            <w:r w:rsidR="00A90768" w:rsidRPr="00DA7321">
              <w:rPr>
                <w:rFonts w:ascii="Times New Roman" w:hAnsi="Times New Roman" w:cs="Times New Roman"/>
                <w:sz w:val="24"/>
                <w:szCs w:val="24"/>
                <w:lang w:val="ru-RU"/>
              </w:rPr>
              <w:t>.</w:t>
            </w:r>
          </w:p>
        </w:tc>
      </w:tr>
      <w:tr w:rsidR="005C70CB" w:rsidRPr="005B5115" w14:paraId="6FACBB55" w14:textId="77777777" w:rsidTr="00A95338">
        <w:tc>
          <w:tcPr>
            <w:tcW w:w="702" w:type="dxa"/>
          </w:tcPr>
          <w:p w14:paraId="0C0D15D7" w14:textId="77777777" w:rsidR="005C70CB" w:rsidRPr="00E3796E" w:rsidRDefault="005C70CB">
            <w:pPr>
              <w:jc w:val="center"/>
              <w:rPr>
                <w:rFonts w:ascii="Times New Roman" w:eastAsia="Times New Roman" w:hAnsi="Times New Roman" w:cs="Times New Roman"/>
                <w:sz w:val="24"/>
                <w:szCs w:val="24"/>
                <w:lang w:val="ru-RU" w:eastAsia="ru-RU"/>
              </w:rPr>
            </w:pPr>
          </w:p>
        </w:tc>
        <w:tc>
          <w:tcPr>
            <w:tcW w:w="8544" w:type="dxa"/>
          </w:tcPr>
          <w:p w14:paraId="6D0B9053" w14:textId="77777777" w:rsidR="005C70CB" w:rsidRPr="00DA7321" w:rsidRDefault="005C70CB">
            <w:pPr>
              <w:pStyle w:val="af4"/>
              <w:jc w:val="both"/>
              <w:rPr>
                <w:rFonts w:ascii="Times New Roman" w:hAnsi="Times New Roman" w:cs="Times New Roman"/>
                <w:sz w:val="24"/>
                <w:szCs w:val="24"/>
                <w:lang w:val="ru-RU"/>
              </w:rPr>
            </w:pPr>
          </w:p>
        </w:tc>
      </w:tr>
    </w:tbl>
    <w:p w14:paraId="1C56C259" w14:textId="77777777" w:rsidR="00F66DA6" w:rsidRPr="00F66DA6" w:rsidRDefault="00F66DA6">
      <w:pPr>
        <w:rPr>
          <w:lang w:val="ru-RU"/>
        </w:rPr>
      </w:pPr>
    </w:p>
    <w:sectPr w:rsidR="00F66DA6" w:rsidRPr="00F66DA6" w:rsidSect="00FE3824">
      <w:headerReference w:type="even" r:id="rId294"/>
      <w:headerReference w:type="default" r:id="rId295"/>
      <w:footerReference w:type="even" r:id="rId296"/>
      <w:footerReference w:type="default" r:id="rId2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F914" w14:textId="77777777" w:rsidR="00FE3824" w:rsidRDefault="00FE3824" w:rsidP="00FE3824">
      <w:r>
        <w:separator/>
      </w:r>
    </w:p>
  </w:endnote>
  <w:endnote w:type="continuationSeparator" w:id="0">
    <w:p w14:paraId="4D0BA897" w14:textId="77777777" w:rsidR="00FE3824" w:rsidRDefault="00FE3824" w:rsidP="00FE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Bold">
    <w:altName w:val="Arial Unicode MS"/>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E853A" w14:textId="77777777" w:rsidR="001E73D1" w:rsidRPr="00833F20" w:rsidRDefault="001E73D1" w:rsidP="001E73D1">
    <w:pPr>
      <w:pStyle w:val="ac"/>
      <w:tabs>
        <w:tab w:val="clear" w:pos="4677"/>
        <w:tab w:val="clear" w:pos="9355"/>
      </w:tabs>
      <w:rPr>
        <w:rFonts w:ascii="Times New Roman" w:hAnsi="Times New Roman" w:cs="Times New Roman"/>
        <w:caps/>
        <w:sz w:val="24"/>
        <w:szCs w:val="24"/>
      </w:rPr>
    </w:pPr>
    <w:r w:rsidRPr="00833F20">
      <w:rPr>
        <w:rFonts w:ascii="Times New Roman" w:hAnsi="Times New Roman" w:cs="Times New Roman"/>
        <w:caps/>
        <w:sz w:val="24"/>
        <w:szCs w:val="24"/>
      </w:rPr>
      <w:fldChar w:fldCharType="begin"/>
    </w:r>
    <w:r w:rsidRPr="00833F20">
      <w:rPr>
        <w:rFonts w:ascii="Times New Roman" w:hAnsi="Times New Roman" w:cs="Times New Roman"/>
        <w:caps/>
        <w:sz w:val="24"/>
        <w:szCs w:val="24"/>
      </w:rPr>
      <w:instrText>PAGE   \* MERGEFORMAT</w:instrText>
    </w:r>
    <w:r w:rsidRPr="00833F20">
      <w:rPr>
        <w:rFonts w:ascii="Times New Roman" w:hAnsi="Times New Roman" w:cs="Times New Roman"/>
        <w:caps/>
        <w:sz w:val="24"/>
        <w:szCs w:val="24"/>
      </w:rPr>
      <w:fldChar w:fldCharType="separate"/>
    </w:r>
    <w:r w:rsidRPr="00833F20">
      <w:rPr>
        <w:rFonts w:ascii="Times New Roman" w:hAnsi="Times New Roman" w:cs="Times New Roman"/>
        <w:caps/>
        <w:sz w:val="24"/>
        <w:szCs w:val="24"/>
        <w:lang w:val="ru-RU"/>
      </w:rPr>
      <w:t>2</w:t>
    </w:r>
    <w:r w:rsidRPr="00833F20">
      <w:rPr>
        <w:rFonts w:ascii="Times New Roman" w:hAnsi="Times New Roman" w:cs="Times New Roman"/>
        <w:caps/>
        <w:sz w:val="24"/>
        <w:szCs w:val="24"/>
      </w:rPr>
      <w:fldChar w:fldCharType="end"/>
    </w:r>
  </w:p>
  <w:p w14:paraId="45894E61" w14:textId="77777777" w:rsidR="001E73D1" w:rsidRDefault="001E73D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E0EAE" w14:textId="77777777" w:rsidR="001E73D1" w:rsidRPr="00833F20" w:rsidRDefault="001E73D1" w:rsidP="001E73D1">
    <w:pPr>
      <w:pStyle w:val="ac"/>
      <w:tabs>
        <w:tab w:val="clear" w:pos="4677"/>
        <w:tab w:val="clear" w:pos="9355"/>
      </w:tabs>
      <w:jc w:val="right"/>
      <w:rPr>
        <w:rFonts w:ascii="Times New Roman" w:hAnsi="Times New Roman" w:cs="Times New Roman"/>
        <w:caps/>
        <w:sz w:val="24"/>
        <w:szCs w:val="24"/>
      </w:rPr>
    </w:pPr>
    <w:r w:rsidRPr="00833F20">
      <w:rPr>
        <w:rFonts w:ascii="Times New Roman" w:hAnsi="Times New Roman" w:cs="Times New Roman"/>
        <w:caps/>
        <w:sz w:val="24"/>
        <w:szCs w:val="24"/>
      </w:rPr>
      <w:fldChar w:fldCharType="begin"/>
    </w:r>
    <w:r w:rsidRPr="00833F20">
      <w:rPr>
        <w:rFonts w:ascii="Times New Roman" w:hAnsi="Times New Roman" w:cs="Times New Roman"/>
        <w:caps/>
        <w:sz w:val="24"/>
        <w:szCs w:val="24"/>
      </w:rPr>
      <w:instrText>PAGE   \* MERGEFORMAT</w:instrText>
    </w:r>
    <w:r w:rsidRPr="00833F20">
      <w:rPr>
        <w:rFonts w:ascii="Times New Roman" w:hAnsi="Times New Roman" w:cs="Times New Roman"/>
        <w:caps/>
        <w:sz w:val="24"/>
        <w:szCs w:val="24"/>
      </w:rPr>
      <w:fldChar w:fldCharType="separate"/>
    </w:r>
    <w:r w:rsidRPr="00833F20">
      <w:rPr>
        <w:rFonts w:ascii="Times New Roman" w:hAnsi="Times New Roman" w:cs="Times New Roman"/>
        <w:caps/>
        <w:sz w:val="24"/>
        <w:szCs w:val="24"/>
        <w:lang w:val="ru-RU"/>
      </w:rPr>
      <w:t>2</w:t>
    </w:r>
    <w:r w:rsidRPr="00833F20">
      <w:rPr>
        <w:rFonts w:ascii="Times New Roman" w:hAnsi="Times New Roman" w:cs="Times New Roman"/>
        <w:caps/>
        <w:sz w:val="24"/>
        <w:szCs w:val="24"/>
      </w:rPr>
      <w:fldChar w:fldCharType="end"/>
    </w:r>
  </w:p>
  <w:p w14:paraId="2DAEAAB9" w14:textId="77777777" w:rsidR="001E73D1" w:rsidRDefault="001E73D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0BA7" w14:textId="77777777" w:rsidR="00FE3824" w:rsidRDefault="00FE3824" w:rsidP="00FE3824">
      <w:r>
        <w:separator/>
      </w:r>
    </w:p>
  </w:footnote>
  <w:footnote w:type="continuationSeparator" w:id="0">
    <w:p w14:paraId="07E5B567" w14:textId="77777777" w:rsidR="00FE3824" w:rsidRDefault="00FE3824" w:rsidP="00FE3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DB88" w14:textId="77777777" w:rsidR="009C3F06" w:rsidRPr="009C3F06" w:rsidRDefault="009C3F06" w:rsidP="009C3F06">
    <w:pPr>
      <w:pStyle w:val="aa"/>
      <w:rPr>
        <w:rFonts w:ascii="Times New Roman" w:hAnsi="Times New Roman" w:cs="Times New Roman"/>
        <w:bCs/>
        <w:sz w:val="24"/>
        <w:szCs w:val="24"/>
        <w:lang w:val="ru-RU"/>
      </w:rPr>
    </w:pPr>
    <w:r w:rsidRPr="009C3F06">
      <w:rPr>
        <w:rFonts w:ascii="Times New Roman" w:hAnsi="Times New Roman" w:cs="Times New Roman"/>
        <w:bCs/>
        <w:sz w:val="24"/>
        <w:szCs w:val="24"/>
        <w:lang w:val="ru-RU"/>
      </w:rPr>
      <w:t>СТ РК</w:t>
    </w:r>
  </w:p>
  <w:p w14:paraId="2CE820FC" w14:textId="5D0E9612" w:rsidR="009C3F06" w:rsidRDefault="009C3F06" w:rsidP="009C3F06">
    <w:pPr>
      <w:pStyle w:val="aa"/>
      <w:rPr>
        <w:rFonts w:ascii="Times New Roman" w:hAnsi="Times New Roman" w:cs="Times New Roman"/>
        <w:i/>
        <w:sz w:val="24"/>
        <w:szCs w:val="24"/>
        <w:lang w:val="ru-RU"/>
      </w:rPr>
    </w:pPr>
    <w:r>
      <w:rPr>
        <w:rFonts w:ascii="Times New Roman" w:hAnsi="Times New Roman" w:cs="Times New Roman"/>
        <w:i/>
        <w:sz w:val="24"/>
        <w:szCs w:val="24"/>
        <w:lang w:val="ru-RU"/>
      </w:rPr>
      <w:t>(проект, редакция 1)</w:t>
    </w:r>
  </w:p>
  <w:p w14:paraId="13A01612" w14:textId="77777777" w:rsidR="009C3F06" w:rsidRDefault="009C3F06" w:rsidP="009C3F06">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0DEF" w14:textId="34917288" w:rsidR="00FE3824" w:rsidRPr="00FE3824" w:rsidRDefault="00FE3824" w:rsidP="00FE3824">
    <w:pPr>
      <w:pStyle w:val="aa"/>
      <w:ind w:left="7088"/>
      <w:rPr>
        <w:rFonts w:ascii="Times New Roman" w:hAnsi="Times New Roman" w:cs="Times New Roman"/>
        <w:bCs/>
        <w:sz w:val="24"/>
        <w:szCs w:val="24"/>
        <w:lang w:val="ru-RU"/>
      </w:rPr>
    </w:pPr>
    <w:r>
      <w:rPr>
        <w:rFonts w:ascii="Times New Roman" w:hAnsi="Times New Roman" w:cs="Times New Roman"/>
        <w:b/>
        <w:sz w:val="24"/>
        <w:szCs w:val="24"/>
        <w:lang w:val="ru-RU"/>
      </w:rPr>
      <w:t xml:space="preserve">  </w:t>
    </w:r>
    <w:r w:rsidRPr="00FE3824">
      <w:rPr>
        <w:rFonts w:ascii="Times New Roman" w:hAnsi="Times New Roman" w:cs="Times New Roman"/>
        <w:bCs/>
        <w:sz w:val="24"/>
        <w:szCs w:val="24"/>
        <w:lang w:val="ru-RU"/>
      </w:rPr>
      <w:t>СТ РК</w:t>
    </w:r>
  </w:p>
  <w:p w14:paraId="3C6DD6FA" w14:textId="441F854C" w:rsidR="009C3F06" w:rsidRPr="00B96384" w:rsidRDefault="00FE3824" w:rsidP="00B96384">
    <w:pPr>
      <w:pStyle w:val="aa"/>
      <w:jc w:val="right"/>
      <w:rPr>
        <w:rFonts w:ascii="Times New Roman" w:hAnsi="Times New Roman" w:cs="Times New Roman"/>
        <w:i/>
        <w:sz w:val="24"/>
        <w:szCs w:val="24"/>
        <w:lang w:val="ru-RU"/>
      </w:rPr>
    </w:pPr>
    <w:r>
      <w:rPr>
        <w:rFonts w:ascii="Times New Roman" w:hAnsi="Times New Roman" w:cs="Times New Roman"/>
        <w:i/>
        <w:sz w:val="24"/>
        <w:szCs w:val="24"/>
        <w:lang w:val="ru-RU"/>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A64D5"/>
    <w:multiLevelType w:val="multilevel"/>
    <w:tmpl w:val="51AED6C8"/>
    <w:lvl w:ilvl="0">
      <w:start w:val="5"/>
      <w:numFmt w:val="decimal"/>
      <w:lvlText w:val="%1"/>
      <w:lvlJc w:val="left"/>
      <w:pPr>
        <w:ind w:left="0" w:hanging="351"/>
      </w:pPr>
    </w:lvl>
    <w:lvl w:ilvl="1">
      <w:start w:val="1"/>
      <w:numFmt w:val="decimal"/>
      <w:lvlText w:val="%1.%2."/>
      <w:lvlJc w:val="left"/>
      <w:pPr>
        <w:ind w:left="0" w:hanging="351"/>
      </w:pPr>
      <w:rPr>
        <w:rFonts w:ascii="Times New Roman" w:eastAsia="Times New Roman" w:hAnsi="Times New Roman" w:cs="Times New Roman" w:hint="default"/>
        <w:b/>
        <w:bCs/>
        <w:sz w:val="20"/>
        <w:szCs w:val="20"/>
      </w:rPr>
    </w:lvl>
    <w:lvl w:ilvl="2">
      <w:start w:val="1"/>
      <w:numFmt w:val="decimal"/>
      <w:pStyle w:val="4"/>
      <w:lvlText w:val="%1.%2.%3."/>
      <w:lvlJc w:val="left"/>
      <w:pPr>
        <w:ind w:left="0" w:hanging="501"/>
      </w:pPr>
      <w:rPr>
        <w:rFonts w:ascii="Times New Roman" w:eastAsia="Times New Roman" w:hAnsi="Times New Roman" w:cs="Times New Roman" w:hint="default"/>
        <w:b/>
        <w:bCs/>
        <w:sz w:val="20"/>
        <w:szCs w:val="20"/>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4BB80486"/>
    <w:multiLevelType w:val="multilevel"/>
    <w:tmpl w:val="E4FAC60A"/>
    <w:lvl w:ilvl="0">
      <w:start w:val="1"/>
      <w:numFmt w:val="decimal"/>
      <w:pStyle w:val="1"/>
      <w:lvlText w:val="%1."/>
      <w:lvlJc w:val="left"/>
      <w:pPr>
        <w:ind w:left="0" w:hanging="201"/>
      </w:pPr>
      <w:rPr>
        <w:rFonts w:ascii="Times New Roman" w:eastAsia="Times New Roman" w:hAnsi="Times New Roman" w:cs="Times New Roman" w:hint="default"/>
        <w:b/>
        <w:bCs/>
        <w:sz w:val="20"/>
        <w:szCs w:val="20"/>
      </w:rPr>
    </w:lvl>
    <w:lvl w:ilvl="1">
      <w:start w:val="1"/>
      <w:numFmt w:val="decimal"/>
      <w:pStyle w:val="2"/>
      <w:lvlText w:val="%1.%2."/>
      <w:lvlJc w:val="left"/>
      <w:pPr>
        <w:ind w:left="0" w:hanging="351"/>
      </w:pPr>
      <w:rPr>
        <w:rFonts w:ascii="Times New Roman" w:eastAsia="Times New Roman" w:hAnsi="Times New Roman" w:cs="Times New Roman" w:hint="default"/>
        <w:b/>
        <w:bCs/>
        <w:sz w:val="20"/>
        <w:szCs w:val="20"/>
      </w:rPr>
    </w:lvl>
    <w:lvl w:ilvl="2">
      <w:start w:val="1"/>
      <w:numFmt w:val="decimal"/>
      <w:lvlText w:val="%1.%2.%3."/>
      <w:lvlJc w:val="left"/>
      <w:pPr>
        <w:ind w:left="0" w:hanging="501"/>
      </w:pPr>
      <w:rPr>
        <w:rFonts w:ascii="Times New Roman" w:eastAsia="Times New Roman" w:hAnsi="Times New Roman" w:cs="Times New Roman" w:hint="default"/>
        <w:b/>
        <w:bCs/>
        <w:sz w:val="20"/>
        <w:szCs w:val="20"/>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933973691">
    <w:abstractNumId w:val="1"/>
  </w:num>
  <w:num w:numId="2" w16cid:durableId="1358310213">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 w16cid:durableId="150680254">
    <w:abstractNumId w:val="0"/>
  </w:num>
  <w:num w:numId="4" w16cid:durableId="2040274446">
    <w:abstractNumId w:val="0"/>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DA6"/>
    <w:rsid w:val="000005ED"/>
    <w:rsid w:val="000012E1"/>
    <w:rsid w:val="0000263C"/>
    <w:rsid w:val="00003AA0"/>
    <w:rsid w:val="00003B7F"/>
    <w:rsid w:val="00003C4A"/>
    <w:rsid w:val="00006007"/>
    <w:rsid w:val="00010785"/>
    <w:rsid w:val="00013165"/>
    <w:rsid w:val="000134BA"/>
    <w:rsid w:val="00013691"/>
    <w:rsid w:val="00013788"/>
    <w:rsid w:val="000144FE"/>
    <w:rsid w:val="00014F94"/>
    <w:rsid w:val="00015B75"/>
    <w:rsid w:val="0001659C"/>
    <w:rsid w:val="00016B96"/>
    <w:rsid w:val="00017F33"/>
    <w:rsid w:val="000224B0"/>
    <w:rsid w:val="000245C8"/>
    <w:rsid w:val="000262DE"/>
    <w:rsid w:val="00027DD1"/>
    <w:rsid w:val="000300EB"/>
    <w:rsid w:val="000300F4"/>
    <w:rsid w:val="0003143F"/>
    <w:rsid w:val="00034AE3"/>
    <w:rsid w:val="00041A74"/>
    <w:rsid w:val="00041A9A"/>
    <w:rsid w:val="000457D9"/>
    <w:rsid w:val="00046EE5"/>
    <w:rsid w:val="0004767B"/>
    <w:rsid w:val="00050789"/>
    <w:rsid w:val="00050BB0"/>
    <w:rsid w:val="00050BC6"/>
    <w:rsid w:val="00051393"/>
    <w:rsid w:val="000528E2"/>
    <w:rsid w:val="00052AF1"/>
    <w:rsid w:val="00052CB1"/>
    <w:rsid w:val="000530C1"/>
    <w:rsid w:val="0005425E"/>
    <w:rsid w:val="00056817"/>
    <w:rsid w:val="00056F8B"/>
    <w:rsid w:val="00060856"/>
    <w:rsid w:val="0006297E"/>
    <w:rsid w:val="00062BD6"/>
    <w:rsid w:val="0006634C"/>
    <w:rsid w:val="000666F7"/>
    <w:rsid w:val="00067473"/>
    <w:rsid w:val="000704DC"/>
    <w:rsid w:val="000707EC"/>
    <w:rsid w:val="0007190D"/>
    <w:rsid w:val="000720A6"/>
    <w:rsid w:val="00072C1C"/>
    <w:rsid w:val="00072DB8"/>
    <w:rsid w:val="00073E52"/>
    <w:rsid w:val="00074B53"/>
    <w:rsid w:val="00075AB1"/>
    <w:rsid w:val="000766DB"/>
    <w:rsid w:val="000775A0"/>
    <w:rsid w:val="00081250"/>
    <w:rsid w:val="000815DF"/>
    <w:rsid w:val="00081ECB"/>
    <w:rsid w:val="0008228F"/>
    <w:rsid w:val="00083214"/>
    <w:rsid w:val="00083AC4"/>
    <w:rsid w:val="00084ED8"/>
    <w:rsid w:val="000871A1"/>
    <w:rsid w:val="000915F9"/>
    <w:rsid w:val="00091E98"/>
    <w:rsid w:val="00093C8D"/>
    <w:rsid w:val="00094A7A"/>
    <w:rsid w:val="00094E2C"/>
    <w:rsid w:val="00096276"/>
    <w:rsid w:val="000971A7"/>
    <w:rsid w:val="00097EAE"/>
    <w:rsid w:val="000A04E7"/>
    <w:rsid w:val="000A05AD"/>
    <w:rsid w:val="000A18C9"/>
    <w:rsid w:val="000A1D17"/>
    <w:rsid w:val="000A4455"/>
    <w:rsid w:val="000A458A"/>
    <w:rsid w:val="000A5C05"/>
    <w:rsid w:val="000A6E4D"/>
    <w:rsid w:val="000A7375"/>
    <w:rsid w:val="000A7552"/>
    <w:rsid w:val="000A7711"/>
    <w:rsid w:val="000A7811"/>
    <w:rsid w:val="000A794C"/>
    <w:rsid w:val="000B0157"/>
    <w:rsid w:val="000B0287"/>
    <w:rsid w:val="000B0831"/>
    <w:rsid w:val="000B1B1F"/>
    <w:rsid w:val="000B23E4"/>
    <w:rsid w:val="000B375E"/>
    <w:rsid w:val="000B3A32"/>
    <w:rsid w:val="000B3D51"/>
    <w:rsid w:val="000B4187"/>
    <w:rsid w:val="000B4BF3"/>
    <w:rsid w:val="000B6544"/>
    <w:rsid w:val="000B6B9D"/>
    <w:rsid w:val="000C060A"/>
    <w:rsid w:val="000C195D"/>
    <w:rsid w:val="000C2C54"/>
    <w:rsid w:val="000C432F"/>
    <w:rsid w:val="000C7257"/>
    <w:rsid w:val="000C78B3"/>
    <w:rsid w:val="000D004F"/>
    <w:rsid w:val="000D4B25"/>
    <w:rsid w:val="000D794B"/>
    <w:rsid w:val="000E0866"/>
    <w:rsid w:val="000E1383"/>
    <w:rsid w:val="000E1811"/>
    <w:rsid w:val="000E1E45"/>
    <w:rsid w:val="000E3AE0"/>
    <w:rsid w:val="000E4930"/>
    <w:rsid w:val="000E5036"/>
    <w:rsid w:val="000E5852"/>
    <w:rsid w:val="000E5E3A"/>
    <w:rsid w:val="000E63EA"/>
    <w:rsid w:val="000F125E"/>
    <w:rsid w:val="000F16ED"/>
    <w:rsid w:val="000F23D1"/>
    <w:rsid w:val="000F2CDD"/>
    <w:rsid w:val="000F2ED9"/>
    <w:rsid w:val="000F37F8"/>
    <w:rsid w:val="000F3C11"/>
    <w:rsid w:val="000F41CA"/>
    <w:rsid w:val="000F4EE7"/>
    <w:rsid w:val="000F5144"/>
    <w:rsid w:val="000F6003"/>
    <w:rsid w:val="000F7FC4"/>
    <w:rsid w:val="0010160D"/>
    <w:rsid w:val="00101975"/>
    <w:rsid w:val="00101BC1"/>
    <w:rsid w:val="00101CDE"/>
    <w:rsid w:val="00103121"/>
    <w:rsid w:val="001031FE"/>
    <w:rsid w:val="00103758"/>
    <w:rsid w:val="00103923"/>
    <w:rsid w:val="00103F75"/>
    <w:rsid w:val="00104188"/>
    <w:rsid w:val="00104956"/>
    <w:rsid w:val="001058A7"/>
    <w:rsid w:val="00105C98"/>
    <w:rsid w:val="00106007"/>
    <w:rsid w:val="00106969"/>
    <w:rsid w:val="001077DE"/>
    <w:rsid w:val="00110AF6"/>
    <w:rsid w:val="00110E92"/>
    <w:rsid w:val="00111BA2"/>
    <w:rsid w:val="001123F9"/>
    <w:rsid w:val="001125F2"/>
    <w:rsid w:val="00112F4C"/>
    <w:rsid w:val="001143C7"/>
    <w:rsid w:val="00114E0A"/>
    <w:rsid w:val="001152F9"/>
    <w:rsid w:val="001159E2"/>
    <w:rsid w:val="00115DF3"/>
    <w:rsid w:val="001171EC"/>
    <w:rsid w:val="0011755F"/>
    <w:rsid w:val="001203E0"/>
    <w:rsid w:val="00121B08"/>
    <w:rsid w:val="00121BC8"/>
    <w:rsid w:val="0012236C"/>
    <w:rsid w:val="00122F1E"/>
    <w:rsid w:val="00122FCB"/>
    <w:rsid w:val="00123E9C"/>
    <w:rsid w:val="00125510"/>
    <w:rsid w:val="001273B9"/>
    <w:rsid w:val="0012793F"/>
    <w:rsid w:val="00130803"/>
    <w:rsid w:val="00130CC1"/>
    <w:rsid w:val="001311C0"/>
    <w:rsid w:val="00132FB1"/>
    <w:rsid w:val="00134138"/>
    <w:rsid w:val="001343C3"/>
    <w:rsid w:val="001345DE"/>
    <w:rsid w:val="0013484E"/>
    <w:rsid w:val="00135EA2"/>
    <w:rsid w:val="00136B70"/>
    <w:rsid w:val="00136C01"/>
    <w:rsid w:val="00137107"/>
    <w:rsid w:val="00140E5C"/>
    <w:rsid w:val="00141421"/>
    <w:rsid w:val="001417B2"/>
    <w:rsid w:val="001433C9"/>
    <w:rsid w:val="0014443A"/>
    <w:rsid w:val="00145CEB"/>
    <w:rsid w:val="00146ED2"/>
    <w:rsid w:val="00150B7F"/>
    <w:rsid w:val="0015113D"/>
    <w:rsid w:val="00151DE3"/>
    <w:rsid w:val="00152F33"/>
    <w:rsid w:val="00154312"/>
    <w:rsid w:val="00154363"/>
    <w:rsid w:val="001558D4"/>
    <w:rsid w:val="00155A1E"/>
    <w:rsid w:val="0015642C"/>
    <w:rsid w:val="001565A6"/>
    <w:rsid w:val="00156850"/>
    <w:rsid w:val="00157D2A"/>
    <w:rsid w:val="00157DAF"/>
    <w:rsid w:val="00160C3B"/>
    <w:rsid w:val="0016115A"/>
    <w:rsid w:val="00162FAF"/>
    <w:rsid w:val="00163836"/>
    <w:rsid w:val="00164607"/>
    <w:rsid w:val="001651A2"/>
    <w:rsid w:val="00166435"/>
    <w:rsid w:val="00170683"/>
    <w:rsid w:val="001707C2"/>
    <w:rsid w:val="00170883"/>
    <w:rsid w:val="00173446"/>
    <w:rsid w:val="001746EB"/>
    <w:rsid w:val="00175792"/>
    <w:rsid w:val="00176A45"/>
    <w:rsid w:val="001802F2"/>
    <w:rsid w:val="00181A84"/>
    <w:rsid w:val="00181B4F"/>
    <w:rsid w:val="00181FCF"/>
    <w:rsid w:val="00182FB6"/>
    <w:rsid w:val="001830CA"/>
    <w:rsid w:val="001842D6"/>
    <w:rsid w:val="00184AF0"/>
    <w:rsid w:val="0018595D"/>
    <w:rsid w:val="00185988"/>
    <w:rsid w:val="001859B0"/>
    <w:rsid w:val="00190EAF"/>
    <w:rsid w:val="001914BD"/>
    <w:rsid w:val="00192F44"/>
    <w:rsid w:val="0019345F"/>
    <w:rsid w:val="00195B66"/>
    <w:rsid w:val="00197EE1"/>
    <w:rsid w:val="001A12DC"/>
    <w:rsid w:val="001A21A3"/>
    <w:rsid w:val="001A3005"/>
    <w:rsid w:val="001A3BCB"/>
    <w:rsid w:val="001A43F2"/>
    <w:rsid w:val="001A5205"/>
    <w:rsid w:val="001A5560"/>
    <w:rsid w:val="001B00DB"/>
    <w:rsid w:val="001B22EE"/>
    <w:rsid w:val="001B2D2D"/>
    <w:rsid w:val="001B2EA7"/>
    <w:rsid w:val="001B310C"/>
    <w:rsid w:val="001B3A14"/>
    <w:rsid w:val="001B53CB"/>
    <w:rsid w:val="001B5478"/>
    <w:rsid w:val="001B5887"/>
    <w:rsid w:val="001C02D7"/>
    <w:rsid w:val="001C39EB"/>
    <w:rsid w:val="001C5957"/>
    <w:rsid w:val="001C5AAF"/>
    <w:rsid w:val="001C5FF5"/>
    <w:rsid w:val="001C6D8A"/>
    <w:rsid w:val="001C7134"/>
    <w:rsid w:val="001C7CD4"/>
    <w:rsid w:val="001C7F5D"/>
    <w:rsid w:val="001D06D1"/>
    <w:rsid w:val="001D0DDB"/>
    <w:rsid w:val="001D1B4C"/>
    <w:rsid w:val="001D3333"/>
    <w:rsid w:val="001D41AD"/>
    <w:rsid w:val="001D49FC"/>
    <w:rsid w:val="001D4D1B"/>
    <w:rsid w:val="001D61E9"/>
    <w:rsid w:val="001E038E"/>
    <w:rsid w:val="001E116B"/>
    <w:rsid w:val="001E33CC"/>
    <w:rsid w:val="001E4357"/>
    <w:rsid w:val="001E470B"/>
    <w:rsid w:val="001E5AD9"/>
    <w:rsid w:val="001E73D1"/>
    <w:rsid w:val="001E7480"/>
    <w:rsid w:val="001F0873"/>
    <w:rsid w:val="001F1DC4"/>
    <w:rsid w:val="001F2DBC"/>
    <w:rsid w:val="001F55BC"/>
    <w:rsid w:val="001F6089"/>
    <w:rsid w:val="001F667D"/>
    <w:rsid w:val="00200178"/>
    <w:rsid w:val="002018BF"/>
    <w:rsid w:val="00201F6E"/>
    <w:rsid w:val="00203B20"/>
    <w:rsid w:val="00204072"/>
    <w:rsid w:val="00204681"/>
    <w:rsid w:val="00204E73"/>
    <w:rsid w:val="00207530"/>
    <w:rsid w:val="00207552"/>
    <w:rsid w:val="00210968"/>
    <w:rsid w:val="002124CF"/>
    <w:rsid w:val="0021277F"/>
    <w:rsid w:val="00212F7A"/>
    <w:rsid w:val="00213E08"/>
    <w:rsid w:val="00213F71"/>
    <w:rsid w:val="002140ED"/>
    <w:rsid w:val="0021676A"/>
    <w:rsid w:val="00221B64"/>
    <w:rsid w:val="00221D4E"/>
    <w:rsid w:val="0022384D"/>
    <w:rsid w:val="002242D9"/>
    <w:rsid w:val="00226359"/>
    <w:rsid w:val="0022661D"/>
    <w:rsid w:val="002316A0"/>
    <w:rsid w:val="00231937"/>
    <w:rsid w:val="00231AFD"/>
    <w:rsid w:val="0023321D"/>
    <w:rsid w:val="00233BA6"/>
    <w:rsid w:val="00234831"/>
    <w:rsid w:val="00234C40"/>
    <w:rsid w:val="00235670"/>
    <w:rsid w:val="0023592C"/>
    <w:rsid w:val="002400BB"/>
    <w:rsid w:val="0024079B"/>
    <w:rsid w:val="00241564"/>
    <w:rsid w:val="002423AD"/>
    <w:rsid w:val="00243721"/>
    <w:rsid w:val="002458C7"/>
    <w:rsid w:val="00245C42"/>
    <w:rsid w:val="0024747E"/>
    <w:rsid w:val="00247802"/>
    <w:rsid w:val="00250524"/>
    <w:rsid w:val="00252A8D"/>
    <w:rsid w:val="00253455"/>
    <w:rsid w:val="002567FF"/>
    <w:rsid w:val="0025777F"/>
    <w:rsid w:val="00257B98"/>
    <w:rsid w:val="00257BCC"/>
    <w:rsid w:val="002630CC"/>
    <w:rsid w:val="00263495"/>
    <w:rsid w:val="00265C1C"/>
    <w:rsid w:val="00266996"/>
    <w:rsid w:val="00270129"/>
    <w:rsid w:val="00271434"/>
    <w:rsid w:val="002738D0"/>
    <w:rsid w:val="002747A4"/>
    <w:rsid w:val="00275C32"/>
    <w:rsid w:val="002768AD"/>
    <w:rsid w:val="002778A6"/>
    <w:rsid w:val="0028051A"/>
    <w:rsid w:val="00280523"/>
    <w:rsid w:val="0028134E"/>
    <w:rsid w:val="00281F72"/>
    <w:rsid w:val="00282620"/>
    <w:rsid w:val="00282AFB"/>
    <w:rsid w:val="002851AE"/>
    <w:rsid w:val="00287620"/>
    <w:rsid w:val="002911C0"/>
    <w:rsid w:val="00291C00"/>
    <w:rsid w:val="002924EE"/>
    <w:rsid w:val="002925D8"/>
    <w:rsid w:val="00293B5E"/>
    <w:rsid w:val="00293F43"/>
    <w:rsid w:val="00294620"/>
    <w:rsid w:val="002957F6"/>
    <w:rsid w:val="00295869"/>
    <w:rsid w:val="00296BC1"/>
    <w:rsid w:val="00297CED"/>
    <w:rsid w:val="002A0B13"/>
    <w:rsid w:val="002A207C"/>
    <w:rsid w:val="002A2375"/>
    <w:rsid w:val="002A2688"/>
    <w:rsid w:val="002A3699"/>
    <w:rsid w:val="002A3C75"/>
    <w:rsid w:val="002A3F52"/>
    <w:rsid w:val="002A4A66"/>
    <w:rsid w:val="002A51C3"/>
    <w:rsid w:val="002A6260"/>
    <w:rsid w:val="002A6C92"/>
    <w:rsid w:val="002B015F"/>
    <w:rsid w:val="002B1E63"/>
    <w:rsid w:val="002B26A3"/>
    <w:rsid w:val="002B4D1C"/>
    <w:rsid w:val="002B64F9"/>
    <w:rsid w:val="002B7989"/>
    <w:rsid w:val="002C0DDB"/>
    <w:rsid w:val="002C1A28"/>
    <w:rsid w:val="002C24C5"/>
    <w:rsid w:val="002C35D4"/>
    <w:rsid w:val="002C49DB"/>
    <w:rsid w:val="002C5721"/>
    <w:rsid w:val="002C6603"/>
    <w:rsid w:val="002C70B6"/>
    <w:rsid w:val="002C7AE6"/>
    <w:rsid w:val="002D23A0"/>
    <w:rsid w:val="002D44B6"/>
    <w:rsid w:val="002E08DF"/>
    <w:rsid w:val="002E2210"/>
    <w:rsid w:val="002E2A40"/>
    <w:rsid w:val="002E4CDD"/>
    <w:rsid w:val="002E57F5"/>
    <w:rsid w:val="002E68F6"/>
    <w:rsid w:val="002F15B3"/>
    <w:rsid w:val="002F2E38"/>
    <w:rsid w:val="002F33D4"/>
    <w:rsid w:val="002F41B7"/>
    <w:rsid w:val="002F4C83"/>
    <w:rsid w:val="002F5551"/>
    <w:rsid w:val="002F57E1"/>
    <w:rsid w:val="002F597E"/>
    <w:rsid w:val="002F5BCC"/>
    <w:rsid w:val="002F5FAE"/>
    <w:rsid w:val="002F6B80"/>
    <w:rsid w:val="002F7C0A"/>
    <w:rsid w:val="00301A36"/>
    <w:rsid w:val="00301A4F"/>
    <w:rsid w:val="00301F3D"/>
    <w:rsid w:val="003022B0"/>
    <w:rsid w:val="003029AF"/>
    <w:rsid w:val="00303C38"/>
    <w:rsid w:val="003043A7"/>
    <w:rsid w:val="003048DB"/>
    <w:rsid w:val="0030495A"/>
    <w:rsid w:val="003052EC"/>
    <w:rsid w:val="003054A5"/>
    <w:rsid w:val="00305CC0"/>
    <w:rsid w:val="00311C97"/>
    <w:rsid w:val="00312107"/>
    <w:rsid w:val="00313351"/>
    <w:rsid w:val="0031347D"/>
    <w:rsid w:val="003161F1"/>
    <w:rsid w:val="0031647B"/>
    <w:rsid w:val="00316ED3"/>
    <w:rsid w:val="00320BF2"/>
    <w:rsid w:val="00321E0D"/>
    <w:rsid w:val="00321FFA"/>
    <w:rsid w:val="0032254C"/>
    <w:rsid w:val="00324FA8"/>
    <w:rsid w:val="00325DB9"/>
    <w:rsid w:val="00326F14"/>
    <w:rsid w:val="00327DF5"/>
    <w:rsid w:val="003308C0"/>
    <w:rsid w:val="00335CD1"/>
    <w:rsid w:val="003364D5"/>
    <w:rsid w:val="003365E6"/>
    <w:rsid w:val="003376E0"/>
    <w:rsid w:val="00342E02"/>
    <w:rsid w:val="003449D9"/>
    <w:rsid w:val="00345B82"/>
    <w:rsid w:val="00345E63"/>
    <w:rsid w:val="0034653E"/>
    <w:rsid w:val="00346D76"/>
    <w:rsid w:val="00346EE1"/>
    <w:rsid w:val="00350CD1"/>
    <w:rsid w:val="00350F7F"/>
    <w:rsid w:val="0035106D"/>
    <w:rsid w:val="00351189"/>
    <w:rsid w:val="00351309"/>
    <w:rsid w:val="00351469"/>
    <w:rsid w:val="00351941"/>
    <w:rsid w:val="00351D9E"/>
    <w:rsid w:val="00352906"/>
    <w:rsid w:val="003536D4"/>
    <w:rsid w:val="00353818"/>
    <w:rsid w:val="003539F0"/>
    <w:rsid w:val="00353BA0"/>
    <w:rsid w:val="0035537D"/>
    <w:rsid w:val="003557EC"/>
    <w:rsid w:val="00355FF1"/>
    <w:rsid w:val="0035769E"/>
    <w:rsid w:val="00357896"/>
    <w:rsid w:val="00357A2E"/>
    <w:rsid w:val="00360D09"/>
    <w:rsid w:val="00360F49"/>
    <w:rsid w:val="00361152"/>
    <w:rsid w:val="00362FEB"/>
    <w:rsid w:val="003644B7"/>
    <w:rsid w:val="00364F52"/>
    <w:rsid w:val="00364F56"/>
    <w:rsid w:val="003671C0"/>
    <w:rsid w:val="00370085"/>
    <w:rsid w:val="00371211"/>
    <w:rsid w:val="0037328A"/>
    <w:rsid w:val="003738B8"/>
    <w:rsid w:val="003738C2"/>
    <w:rsid w:val="003763A0"/>
    <w:rsid w:val="00380182"/>
    <w:rsid w:val="00380B77"/>
    <w:rsid w:val="00381287"/>
    <w:rsid w:val="003818AB"/>
    <w:rsid w:val="00381DA3"/>
    <w:rsid w:val="00381FCB"/>
    <w:rsid w:val="003833B7"/>
    <w:rsid w:val="003841FE"/>
    <w:rsid w:val="00384393"/>
    <w:rsid w:val="0038588C"/>
    <w:rsid w:val="0038662D"/>
    <w:rsid w:val="00387494"/>
    <w:rsid w:val="00387CD1"/>
    <w:rsid w:val="00387D51"/>
    <w:rsid w:val="00390E73"/>
    <w:rsid w:val="0039161D"/>
    <w:rsid w:val="00392DDF"/>
    <w:rsid w:val="003944B7"/>
    <w:rsid w:val="00394504"/>
    <w:rsid w:val="003950E0"/>
    <w:rsid w:val="003A18CA"/>
    <w:rsid w:val="003A2BCA"/>
    <w:rsid w:val="003A2F5E"/>
    <w:rsid w:val="003A37A2"/>
    <w:rsid w:val="003A3C91"/>
    <w:rsid w:val="003A4116"/>
    <w:rsid w:val="003A46D6"/>
    <w:rsid w:val="003A5339"/>
    <w:rsid w:val="003A6282"/>
    <w:rsid w:val="003A71A1"/>
    <w:rsid w:val="003B1308"/>
    <w:rsid w:val="003B3C09"/>
    <w:rsid w:val="003B488B"/>
    <w:rsid w:val="003B67B3"/>
    <w:rsid w:val="003B6BE0"/>
    <w:rsid w:val="003B6FAD"/>
    <w:rsid w:val="003B725F"/>
    <w:rsid w:val="003B7E51"/>
    <w:rsid w:val="003C0863"/>
    <w:rsid w:val="003C0CCF"/>
    <w:rsid w:val="003C24B9"/>
    <w:rsid w:val="003C26DB"/>
    <w:rsid w:val="003C2CE5"/>
    <w:rsid w:val="003C4D8E"/>
    <w:rsid w:val="003C4FE3"/>
    <w:rsid w:val="003C50A4"/>
    <w:rsid w:val="003C5E50"/>
    <w:rsid w:val="003C60DA"/>
    <w:rsid w:val="003C76E7"/>
    <w:rsid w:val="003C7A37"/>
    <w:rsid w:val="003D04DF"/>
    <w:rsid w:val="003D08A5"/>
    <w:rsid w:val="003D1518"/>
    <w:rsid w:val="003D1FA6"/>
    <w:rsid w:val="003D3760"/>
    <w:rsid w:val="003D391B"/>
    <w:rsid w:val="003D3BF4"/>
    <w:rsid w:val="003D5C68"/>
    <w:rsid w:val="003E2A60"/>
    <w:rsid w:val="003E34B0"/>
    <w:rsid w:val="003E4A79"/>
    <w:rsid w:val="003E5776"/>
    <w:rsid w:val="003E6237"/>
    <w:rsid w:val="003E6707"/>
    <w:rsid w:val="003F159B"/>
    <w:rsid w:val="003F39F4"/>
    <w:rsid w:val="003F4198"/>
    <w:rsid w:val="003F45D8"/>
    <w:rsid w:val="003F48D8"/>
    <w:rsid w:val="003F5BDC"/>
    <w:rsid w:val="00400A83"/>
    <w:rsid w:val="0040173E"/>
    <w:rsid w:val="00402040"/>
    <w:rsid w:val="0040259D"/>
    <w:rsid w:val="00403682"/>
    <w:rsid w:val="004036CE"/>
    <w:rsid w:val="00406694"/>
    <w:rsid w:val="004068CE"/>
    <w:rsid w:val="00406FA3"/>
    <w:rsid w:val="004074A6"/>
    <w:rsid w:val="00407E9E"/>
    <w:rsid w:val="00411593"/>
    <w:rsid w:val="004119E7"/>
    <w:rsid w:val="00412324"/>
    <w:rsid w:val="0041397E"/>
    <w:rsid w:val="004141FE"/>
    <w:rsid w:val="00416901"/>
    <w:rsid w:val="0041697D"/>
    <w:rsid w:val="00417080"/>
    <w:rsid w:val="004204C6"/>
    <w:rsid w:val="00420B5B"/>
    <w:rsid w:val="004214BA"/>
    <w:rsid w:val="004219F7"/>
    <w:rsid w:val="00421E75"/>
    <w:rsid w:val="00422845"/>
    <w:rsid w:val="004234FC"/>
    <w:rsid w:val="004248FA"/>
    <w:rsid w:val="004253A1"/>
    <w:rsid w:val="004309AD"/>
    <w:rsid w:val="004309F9"/>
    <w:rsid w:val="00430D27"/>
    <w:rsid w:val="00431C71"/>
    <w:rsid w:val="0043233D"/>
    <w:rsid w:val="0043288D"/>
    <w:rsid w:val="00434FB1"/>
    <w:rsid w:val="0043575C"/>
    <w:rsid w:val="00435D80"/>
    <w:rsid w:val="0044104F"/>
    <w:rsid w:val="004421E6"/>
    <w:rsid w:val="00442643"/>
    <w:rsid w:val="00443FB5"/>
    <w:rsid w:val="00445689"/>
    <w:rsid w:val="00445BC3"/>
    <w:rsid w:val="004509CD"/>
    <w:rsid w:val="00450D4A"/>
    <w:rsid w:val="00450E70"/>
    <w:rsid w:val="00450F70"/>
    <w:rsid w:val="004538BB"/>
    <w:rsid w:val="00453D66"/>
    <w:rsid w:val="004542B4"/>
    <w:rsid w:val="00454DD1"/>
    <w:rsid w:val="00455C9B"/>
    <w:rsid w:val="00455CA8"/>
    <w:rsid w:val="004561E0"/>
    <w:rsid w:val="00457559"/>
    <w:rsid w:val="0046008C"/>
    <w:rsid w:val="0046012E"/>
    <w:rsid w:val="0046140C"/>
    <w:rsid w:val="004624B1"/>
    <w:rsid w:val="0046296A"/>
    <w:rsid w:val="00462A73"/>
    <w:rsid w:val="00464B8F"/>
    <w:rsid w:val="0046536E"/>
    <w:rsid w:val="0046697E"/>
    <w:rsid w:val="00470884"/>
    <w:rsid w:val="004723DB"/>
    <w:rsid w:val="00474CCA"/>
    <w:rsid w:val="00474EBD"/>
    <w:rsid w:val="00475F90"/>
    <w:rsid w:val="0047606B"/>
    <w:rsid w:val="00480EC5"/>
    <w:rsid w:val="00481945"/>
    <w:rsid w:val="004829AE"/>
    <w:rsid w:val="00482FC4"/>
    <w:rsid w:val="0048339D"/>
    <w:rsid w:val="004840B8"/>
    <w:rsid w:val="00484CBE"/>
    <w:rsid w:val="00486930"/>
    <w:rsid w:val="00486D8E"/>
    <w:rsid w:val="00487A2F"/>
    <w:rsid w:val="00487B2C"/>
    <w:rsid w:val="0049054A"/>
    <w:rsid w:val="00491286"/>
    <w:rsid w:val="004918CE"/>
    <w:rsid w:val="00492097"/>
    <w:rsid w:val="00493209"/>
    <w:rsid w:val="0049338F"/>
    <w:rsid w:val="00493930"/>
    <w:rsid w:val="00495523"/>
    <w:rsid w:val="004961E9"/>
    <w:rsid w:val="004962BB"/>
    <w:rsid w:val="00496E35"/>
    <w:rsid w:val="00497559"/>
    <w:rsid w:val="004A0021"/>
    <w:rsid w:val="004A03CF"/>
    <w:rsid w:val="004A06EC"/>
    <w:rsid w:val="004A0D4B"/>
    <w:rsid w:val="004A2305"/>
    <w:rsid w:val="004A30C9"/>
    <w:rsid w:val="004A3801"/>
    <w:rsid w:val="004A4984"/>
    <w:rsid w:val="004A56F6"/>
    <w:rsid w:val="004A56FC"/>
    <w:rsid w:val="004A6FEE"/>
    <w:rsid w:val="004A770C"/>
    <w:rsid w:val="004B0E02"/>
    <w:rsid w:val="004B2713"/>
    <w:rsid w:val="004B2D59"/>
    <w:rsid w:val="004B37D7"/>
    <w:rsid w:val="004B3EDE"/>
    <w:rsid w:val="004B434A"/>
    <w:rsid w:val="004B636E"/>
    <w:rsid w:val="004C1756"/>
    <w:rsid w:val="004C4798"/>
    <w:rsid w:val="004C4B55"/>
    <w:rsid w:val="004D0176"/>
    <w:rsid w:val="004D3399"/>
    <w:rsid w:val="004D3816"/>
    <w:rsid w:val="004D4E1B"/>
    <w:rsid w:val="004D5AC3"/>
    <w:rsid w:val="004D61BA"/>
    <w:rsid w:val="004D7FCA"/>
    <w:rsid w:val="004E2251"/>
    <w:rsid w:val="004E2ED3"/>
    <w:rsid w:val="004E412D"/>
    <w:rsid w:val="004E4C9C"/>
    <w:rsid w:val="004E51B1"/>
    <w:rsid w:val="004E5581"/>
    <w:rsid w:val="004E7669"/>
    <w:rsid w:val="004F1065"/>
    <w:rsid w:val="004F2163"/>
    <w:rsid w:val="004F231D"/>
    <w:rsid w:val="004F40B0"/>
    <w:rsid w:val="004F4C93"/>
    <w:rsid w:val="004F6E04"/>
    <w:rsid w:val="004F7D9C"/>
    <w:rsid w:val="00502201"/>
    <w:rsid w:val="00503DAE"/>
    <w:rsid w:val="00504889"/>
    <w:rsid w:val="00504921"/>
    <w:rsid w:val="00505603"/>
    <w:rsid w:val="0050563D"/>
    <w:rsid w:val="00510176"/>
    <w:rsid w:val="005104F7"/>
    <w:rsid w:val="00510AE6"/>
    <w:rsid w:val="00511BF0"/>
    <w:rsid w:val="00513459"/>
    <w:rsid w:val="00513AEF"/>
    <w:rsid w:val="0051459A"/>
    <w:rsid w:val="005151BD"/>
    <w:rsid w:val="0051573B"/>
    <w:rsid w:val="00516462"/>
    <w:rsid w:val="00516531"/>
    <w:rsid w:val="00516ED1"/>
    <w:rsid w:val="005170CC"/>
    <w:rsid w:val="00520F0D"/>
    <w:rsid w:val="00521110"/>
    <w:rsid w:val="00523D30"/>
    <w:rsid w:val="00524734"/>
    <w:rsid w:val="005269E8"/>
    <w:rsid w:val="0052775E"/>
    <w:rsid w:val="00530684"/>
    <w:rsid w:val="00530C40"/>
    <w:rsid w:val="005317C4"/>
    <w:rsid w:val="005324F5"/>
    <w:rsid w:val="00532CC5"/>
    <w:rsid w:val="005330EE"/>
    <w:rsid w:val="00533191"/>
    <w:rsid w:val="005338B2"/>
    <w:rsid w:val="00534F98"/>
    <w:rsid w:val="0053564D"/>
    <w:rsid w:val="00535CBE"/>
    <w:rsid w:val="005372B1"/>
    <w:rsid w:val="00537AA4"/>
    <w:rsid w:val="005412AF"/>
    <w:rsid w:val="00542EB0"/>
    <w:rsid w:val="005453C1"/>
    <w:rsid w:val="0054549C"/>
    <w:rsid w:val="00550881"/>
    <w:rsid w:val="00552E18"/>
    <w:rsid w:val="005539AD"/>
    <w:rsid w:val="005575FF"/>
    <w:rsid w:val="00561959"/>
    <w:rsid w:val="00562E2B"/>
    <w:rsid w:val="00563B59"/>
    <w:rsid w:val="00564B9B"/>
    <w:rsid w:val="005657E9"/>
    <w:rsid w:val="00565CAA"/>
    <w:rsid w:val="0056787A"/>
    <w:rsid w:val="005704AE"/>
    <w:rsid w:val="005710AE"/>
    <w:rsid w:val="0057170E"/>
    <w:rsid w:val="00571D51"/>
    <w:rsid w:val="0057251D"/>
    <w:rsid w:val="0057271F"/>
    <w:rsid w:val="00572F5F"/>
    <w:rsid w:val="00573607"/>
    <w:rsid w:val="00574B9E"/>
    <w:rsid w:val="0057578D"/>
    <w:rsid w:val="00575E97"/>
    <w:rsid w:val="00576B88"/>
    <w:rsid w:val="00577144"/>
    <w:rsid w:val="00577977"/>
    <w:rsid w:val="005803E4"/>
    <w:rsid w:val="00581330"/>
    <w:rsid w:val="005828AD"/>
    <w:rsid w:val="0058538B"/>
    <w:rsid w:val="00586AFE"/>
    <w:rsid w:val="00590075"/>
    <w:rsid w:val="005938C4"/>
    <w:rsid w:val="00594C62"/>
    <w:rsid w:val="00594FD2"/>
    <w:rsid w:val="00597976"/>
    <w:rsid w:val="005A0A5A"/>
    <w:rsid w:val="005A3100"/>
    <w:rsid w:val="005A3A0B"/>
    <w:rsid w:val="005A5E40"/>
    <w:rsid w:val="005A6882"/>
    <w:rsid w:val="005A6962"/>
    <w:rsid w:val="005A6DCC"/>
    <w:rsid w:val="005B10AD"/>
    <w:rsid w:val="005B1FED"/>
    <w:rsid w:val="005B3FFC"/>
    <w:rsid w:val="005B4499"/>
    <w:rsid w:val="005B4B20"/>
    <w:rsid w:val="005B5115"/>
    <w:rsid w:val="005B51E9"/>
    <w:rsid w:val="005B5E0D"/>
    <w:rsid w:val="005B6C75"/>
    <w:rsid w:val="005C0634"/>
    <w:rsid w:val="005C2122"/>
    <w:rsid w:val="005C27C3"/>
    <w:rsid w:val="005C2AC0"/>
    <w:rsid w:val="005C3CFB"/>
    <w:rsid w:val="005C4B68"/>
    <w:rsid w:val="005C5B32"/>
    <w:rsid w:val="005C70CB"/>
    <w:rsid w:val="005D01C6"/>
    <w:rsid w:val="005D1718"/>
    <w:rsid w:val="005D5AE6"/>
    <w:rsid w:val="005D5C58"/>
    <w:rsid w:val="005E117E"/>
    <w:rsid w:val="005E2C6E"/>
    <w:rsid w:val="005E3C11"/>
    <w:rsid w:val="005E4A9C"/>
    <w:rsid w:val="005E4E2D"/>
    <w:rsid w:val="005E5027"/>
    <w:rsid w:val="005E6202"/>
    <w:rsid w:val="005F0182"/>
    <w:rsid w:val="005F01F6"/>
    <w:rsid w:val="005F028A"/>
    <w:rsid w:val="005F052F"/>
    <w:rsid w:val="005F13DC"/>
    <w:rsid w:val="005F1CE6"/>
    <w:rsid w:val="005F1FB9"/>
    <w:rsid w:val="005F2898"/>
    <w:rsid w:val="005F33C8"/>
    <w:rsid w:val="005F374C"/>
    <w:rsid w:val="005F3B6E"/>
    <w:rsid w:val="005F5F75"/>
    <w:rsid w:val="005F787E"/>
    <w:rsid w:val="005F79D3"/>
    <w:rsid w:val="00600041"/>
    <w:rsid w:val="0060011E"/>
    <w:rsid w:val="0060087F"/>
    <w:rsid w:val="006016E8"/>
    <w:rsid w:val="00601C63"/>
    <w:rsid w:val="00601FB6"/>
    <w:rsid w:val="006032EF"/>
    <w:rsid w:val="00603322"/>
    <w:rsid w:val="00604DBA"/>
    <w:rsid w:val="00605136"/>
    <w:rsid w:val="00606BAB"/>
    <w:rsid w:val="0060742F"/>
    <w:rsid w:val="00611253"/>
    <w:rsid w:val="0061153F"/>
    <w:rsid w:val="00612921"/>
    <w:rsid w:val="00614E43"/>
    <w:rsid w:val="00615AB9"/>
    <w:rsid w:val="00615F9D"/>
    <w:rsid w:val="00616480"/>
    <w:rsid w:val="00617BF5"/>
    <w:rsid w:val="006208A9"/>
    <w:rsid w:val="00623C5F"/>
    <w:rsid w:val="00624522"/>
    <w:rsid w:val="00624E86"/>
    <w:rsid w:val="0062666E"/>
    <w:rsid w:val="00626F00"/>
    <w:rsid w:val="006303B3"/>
    <w:rsid w:val="0063160B"/>
    <w:rsid w:val="00631A2A"/>
    <w:rsid w:val="00632521"/>
    <w:rsid w:val="00633BCF"/>
    <w:rsid w:val="006348C2"/>
    <w:rsid w:val="00636DDE"/>
    <w:rsid w:val="00637A37"/>
    <w:rsid w:val="00640DD3"/>
    <w:rsid w:val="00641E9A"/>
    <w:rsid w:val="006424D7"/>
    <w:rsid w:val="00642B83"/>
    <w:rsid w:val="00643379"/>
    <w:rsid w:val="006438A3"/>
    <w:rsid w:val="006458D3"/>
    <w:rsid w:val="00646DC6"/>
    <w:rsid w:val="0065095A"/>
    <w:rsid w:val="00651030"/>
    <w:rsid w:val="00651947"/>
    <w:rsid w:val="00651D03"/>
    <w:rsid w:val="00652735"/>
    <w:rsid w:val="0065361F"/>
    <w:rsid w:val="00654317"/>
    <w:rsid w:val="00654ED9"/>
    <w:rsid w:val="00655106"/>
    <w:rsid w:val="0065540D"/>
    <w:rsid w:val="00656883"/>
    <w:rsid w:val="00662752"/>
    <w:rsid w:val="00662A7F"/>
    <w:rsid w:val="00662BF0"/>
    <w:rsid w:val="006647CB"/>
    <w:rsid w:val="00666404"/>
    <w:rsid w:val="0066716F"/>
    <w:rsid w:val="006672B9"/>
    <w:rsid w:val="00667E30"/>
    <w:rsid w:val="00672101"/>
    <w:rsid w:val="0067299D"/>
    <w:rsid w:val="00672F6F"/>
    <w:rsid w:val="00675ADE"/>
    <w:rsid w:val="0067662C"/>
    <w:rsid w:val="00682E34"/>
    <w:rsid w:val="00684516"/>
    <w:rsid w:val="006848FF"/>
    <w:rsid w:val="00686663"/>
    <w:rsid w:val="00686665"/>
    <w:rsid w:val="006867EC"/>
    <w:rsid w:val="006901AA"/>
    <w:rsid w:val="0069055E"/>
    <w:rsid w:val="00691270"/>
    <w:rsid w:val="0069260A"/>
    <w:rsid w:val="00692C6D"/>
    <w:rsid w:val="00693FC1"/>
    <w:rsid w:val="0069464E"/>
    <w:rsid w:val="006A0467"/>
    <w:rsid w:val="006A09ED"/>
    <w:rsid w:val="006A0B37"/>
    <w:rsid w:val="006A11DE"/>
    <w:rsid w:val="006A1382"/>
    <w:rsid w:val="006A2E92"/>
    <w:rsid w:val="006A6422"/>
    <w:rsid w:val="006A6FFD"/>
    <w:rsid w:val="006B027D"/>
    <w:rsid w:val="006B1CE1"/>
    <w:rsid w:val="006B1CF8"/>
    <w:rsid w:val="006B22B5"/>
    <w:rsid w:val="006B385B"/>
    <w:rsid w:val="006B3EA9"/>
    <w:rsid w:val="006B44EB"/>
    <w:rsid w:val="006B54B4"/>
    <w:rsid w:val="006B6876"/>
    <w:rsid w:val="006C1A8A"/>
    <w:rsid w:val="006C2DAE"/>
    <w:rsid w:val="006C2FFD"/>
    <w:rsid w:val="006C3476"/>
    <w:rsid w:val="006C3903"/>
    <w:rsid w:val="006C3C2B"/>
    <w:rsid w:val="006C419B"/>
    <w:rsid w:val="006C4E18"/>
    <w:rsid w:val="006D0401"/>
    <w:rsid w:val="006D08CF"/>
    <w:rsid w:val="006D3F05"/>
    <w:rsid w:val="006E2988"/>
    <w:rsid w:val="006E6DC5"/>
    <w:rsid w:val="006E710B"/>
    <w:rsid w:val="006E788E"/>
    <w:rsid w:val="006F05EE"/>
    <w:rsid w:val="006F3296"/>
    <w:rsid w:val="006F3510"/>
    <w:rsid w:val="006F3C69"/>
    <w:rsid w:val="006F45DB"/>
    <w:rsid w:val="006F4A49"/>
    <w:rsid w:val="006F53CE"/>
    <w:rsid w:val="006F634F"/>
    <w:rsid w:val="006F7577"/>
    <w:rsid w:val="00701725"/>
    <w:rsid w:val="007019C0"/>
    <w:rsid w:val="00704A39"/>
    <w:rsid w:val="00704A96"/>
    <w:rsid w:val="007051E1"/>
    <w:rsid w:val="00705662"/>
    <w:rsid w:val="00706DAA"/>
    <w:rsid w:val="0070720A"/>
    <w:rsid w:val="00707F96"/>
    <w:rsid w:val="0071023A"/>
    <w:rsid w:val="00710A1B"/>
    <w:rsid w:val="007125E1"/>
    <w:rsid w:val="00712F30"/>
    <w:rsid w:val="007131B8"/>
    <w:rsid w:val="0071492F"/>
    <w:rsid w:val="0071540B"/>
    <w:rsid w:val="0071646D"/>
    <w:rsid w:val="00716CA3"/>
    <w:rsid w:val="00717185"/>
    <w:rsid w:val="00720508"/>
    <w:rsid w:val="007219C4"/>
    <w:rsid w:val="007230BD"/>
    <w:rsid w:val="007254C3"/>
    <w:rsid w:val="00725694"/>
    <w:rsid w:val="00726151"/>
    <w:rsid w:val="007276F0"/>
    <w:rsid w:val="007304CC"/>
    <w:rsid w:val="00730889"/>
    <w:rsid w:val="00731B7D"/>
    <w:rsid w:val="00732186"/>
    <w:rsid w:val="00732F6C"/>
    <w:rsid w:val="007333BB"/>
    <w:rsid w:val="00734FE2"/>
    <w:rsid w:val="00735711"/>
    <w:rsid w:val="007363A8"/>
    <w:rsid w:val="00736ACF"/>
    <w:rsid w:val="00737DC0"/>
    <w:rsid w:val="00745523"/>
    <w:rsid w:val="00746372"/>
    <w:rsid w:val="00747D62"/>
    <w:rsid w:val="0075207B"/>
    <w:rsid w:val="00752B50"/>
    <w:rsid w:val="00754C26"/>
    <w:rsid w:val="00754E11"/>
    <w:rsid w:val="00755385"/>
    <w:rsid w:val="00756ADE"/>
    <w:rsid w:val="007573BA"/>
    <w:rsid w:val="00760611"/>
    <w:rsid w:val="0076261E"/>
    <w:rsid w:val="007639C1"/>
    <w:rsid w:val="0076447D"/>
    <w:rsid w:val="00764817"/>
    <w:rsid w:val="00764BBC"/>
    <w:rsid w:val="007657B3"/>
    <w:rsid w:val="00766121"/>
    <w:rsid w:val="007661CB"/>
    <w:rsid w:val="00766A05"/>
    <w:rsid w:val="00766CD0"/>
    <w:rsid w:val="00767592"/>
    <w:rsid w:val="00767C76"/>
    <w:rsid w:val="00770567"/>
    <w:rsid w:val="00770E55"/>
    <w:rsid w:val="0077194B"/>
    <w:rsid w:val="00773C68"/>
    <w:rsid w:val="007746C0"/>
    <w:rsid w:val="0077510A"/>
    <w:rsid w:val="007761F5"/>
    <w:rsid w:val="00777831"/>
    <w:rsid w:val="00780873"/>
    <w:rsid w:val="00780D9C"/>
    <w:rsid w:val="007837A4"/>
    <w:rsid w:val="00784520"/>
    <w:rsid w:val="0078532B"/>
    <w:rsid w:val="007871C5"/>
    <w:rsid w:val="007903AB"/>
    <w:rsid w:val="00790B40"/>
    <w:rsid w:val="007924CC"/>
    <w:rsid w:val="0079710A"/>
    <w:rsid w:val="00797AD7"/>
    <w:rsid w:val="007A03CA"/>
    <w:rsid w:val="007A66D2"/>
    <w:rsid w:val="007A6839"/>
    <w:rsid w:val="007A7447"/>
    <w:rsid w:val="007A7A18"/>
    <w:rsid w:val="007B14B0"/>
    <w:rsid w:val="007B2C6A"/>
    <w:rsid w:val="007B3678"/>
    <w:rsid w:val="007B388E"/>
    <w:rsid w:val="007B3956"/>
    <w:rsid w:val="007B3B5B"/>
    <w:rsid w:val="007B4830"/>
    <w:rsid w:val="007B5184"/>
    <w:rsid w:val="007B5666"/>
    <w:rsid w:val="007B665E"/>
    <w:rsid w:val="007B6DDD"/>
    <w:rsid w:val="007B70E1"/>
    <w:rsid w:val="007C08A1"/>
    <w:rsid w:val="007C1588"/>
    <w:rsid w:val="007C1604"/>
    <w:rsid w:val="007C1E47"/>
    <w:rsid w:val="007C1FAC"/>
    <w:rsid w:val="007C3127"/>
    <w:rsid w:val="007C3468"/>
    <w:rsid w:val="007C5D2F"/>
    <w:rsid w:val="007C6C31"/>
    <w:rsid w:val="007D032E"/>
    <w:rsid w:val="007D060E"/>
    <w:rsid w:val="007D0D27"/>
    <w:rsid w:val="007D11F3"/>
    <w:rsid w:val="007D1EAD"/>
    <w:rsid w:val="007D275D"/>
    <w:rsid w:val="007D6385"/>
    <w:rsid w:val="007D799F"/>
    <w:rsid w:val="007E12D9"/>
    <w:rsid w:val="007E1926"/>
    <w:rsid w:val="007E1CD2"/>
    <w:rsid w:val="007E1FEA"/>
    <w:rsid w:val="007E339D"/>
    <w:rsid w:val="007E5C3A"/>
    <w:rsid w:val="007E606F"/>
    <w:rsid w:val="007F1AC1"/>
    <w:rsid w:val="007F437A"/>
    <w:rsid w:val="007F4F46"/>
    <w:rsid w:val="007F6AC1"/>
    <w:rsid w:val="007F7A40"/>
    <w:rsid w:val="00802549"/>
    <w:rsid w:val="008029B6"/>
    <w:rsid w:val="00803181"/>
    <w:rsid w:val="00803E06"/>
    <w:rsid w:val="0080473F"/>
    <w:rsid w:val="00806B6B"/>
    <w:rsid w:val="00806CBE"/>
    <w:rsid w:val="00807882"/>
    <w:rsid w:val="008079F8"/>
    <w:rsid w:val="0081034B"/>
    <w:rsid w:val="00811C47"/>
    <w:rsid w:val="00814299"/>
    <w:rsid w:val="00817393"/>
    <w:rsid w:val="00821587"/>
    <w:rsid w:val="00821D7D"/>
    <w:rsid w:val="00823656"/>
    <w:rsid w:val="008262D1"/>
    <w:rsid w:val="0082724D"/>
    <w:rsid w:val="00830212"/>
    <w:rsid w:val="008309B9"/>
    <w:rsid w:val="0083388B"/>
    <w:rsid w:val="00833B64"/>
    <w:rsid w:val="00833F20"/>
    <w:rsid w:val="00834302"/>
    <w:rsid w:val="0083720F"/>
    <w:rsid w:val="008408CC"/>
    <w:rsid w:val="008416A5"/>
    <w:rsid w:val="00842E60"/>
    <w:rsid w:val="00843E32"/>
    <w:rsid w:val="00844726"/>
    <w:rsid w:val="00847555"/>
    <w:rsid w:val="0085049D"/>
    <w:rsid w:val="00850536"/>
    <w:rsid w:val="00850754"/>
    <w:rsid w:val="00850FF1"/>
    <w:rsid w:val="008517E4"/>
    <w:rsid w:val="00851B3D"/>
    <w:rsid w:val="008522D7"/>
    <w:rsid w:val="00852E0F"/>
    <w:rsid w:val="00853572"/>
    <w:rsid w:val="00854291"/>
    <w:rsid w:val="00856839"/>
    <w:rsid w:val="00856E67"/>
    <w:rsid w:val="00860466"/>
    <w:rsid w:val="008607E5"/>
    <w:rsid w:val="00860813"/>
    <w:rsid w:val="0086230D"/>
    <w:rsid w:val="00862F84"/>
    <w:rsid w:val="00864854"/>
    <w:rsid w:val="00864CB0"/>
    <w:rsid w:val="00864D51"/>
    <w:rsid w:val="008671CC"/>
    <w:rsid w:val="00871752"/>
    <w:rsid w:val="00871933"/>
    <w:rsid w:val="00871E6D"/>
    <w:rsid w:val="00872233"/>
    <w:rsid w:val="00873449"/>
    <w:rsid w:val="008735E9"/>
    <w:rsid w:val="00873B86"/>
    <w:rsid w:val="00875242"/>
    <w:rsid w:val="008752A3"/>
    <w:rsid w:val="0087747B"/>
    <w:rsid w:val="00881A99"/>
    <w:rsid w:val="00881BF8"/>
    <w:rsid w:val="008833EF"/>
    <w:rsid w:val="0088385E"/>
    <w:rsid w:val="00884EE2"/>
    <w:rsid w:val="00884F4F"/>
    <w:rsid w:val="00885510"/>
    <w:rsid w:val="0089120E"/>
    <w:rsid w:val="00891959"/>
    <w:rsid w:val="008920AF"/>
    <w:rsid w:val="00892262"/>
    <w:rsid w:val="00892C9C"/>
    <w:rsid w:val="0089309E"/>
    <w:rsid w:val="0089328E"/>
    <w:rsid w:val="00893F4C"/>
    <w:rsid w:val="00895829"/>
    <w:rsid w:val="00896BB2"/>
    <w:rsid w:val="0089736F"/>
    <w:rsid w:val="008978F3"/>
    <w:rsid w:val="008A2B0C"/>
    <w:rsid w:val="008A2EFD"/>
    <w:rsid w:val="008A4C98"/>
    <w:rsid w:val="008A62A0"/>
    <w:rsid w:val="008B028E"/>
    <w:rsid w:val="008B1367"/>
    <w:rsid w:val="008B29B4"/>
    <w:rsid w:val="008B394A"/>
    <w:rsid w:val="008B4AF5"/>
    <w:rsid w:val="008B5988"/>
    <w:rsid w:val="008B6D73"/>
    <w:rsid w:val="008B6D88"/>
    <w:rsid w:val="008C1030"/>
    <w:rsid w:val="008C15B5"/>
    <w:rsid w:val="008C18C4"/>
    <w:rsid w:val="008C1DA7"/>
    <w:rsid w:val="008C2497"/>
    <w:rsid w:val="008C2550"/>
    <w:rsid w:val="008C275F"/>
    <w:rsid w:val="008C27B7"/>
    <w:rsid w:val="008C2AAB"/>
    <w:rsid w:val="008C3233"/>
    <w:rsid w:val="008C35AA"/>
    <w:rsid w:val="008C40B0"/>
    <w:rsid w:val="008D0297"/>
    <w:rsid w:val="008D0954"/>
    <w:rsid w:val="008D15E3"/>
    <w:rsid w:val="008D167C"/>
    <w:rsid w:val="008D218E"/>
    <w:rsid w:val="008D3AFA"/>
    <w:rsid w:val="008D3F31"/>
    <w:rsid w:val="008D64A2"/>
    <w:rsid w:val="008D75E7"/>
    <w:rsid w:val="008D7EC5"/>
    <w:rsid w:val="008E3A4F"/>
    <w:rsid w:val="008E42CD"/>
    <w:rsid w:val="008E47FA"/>
    <w:rsid w:val="008E512A"/>
    <w:rsid w:val="008E5E39"/>
    <w:rsid w:val="008E6D06"/>
    <w:rsid w:val="008E6F76"/>
    <w:rsid w:val="008E777E"/>
    <w:rsid w:val="008F01B9"/>
    <w:rsid w:val="008F06CE"/>
    <w:rsid w:val="008F2244"/>
    <w:rsid w:val="008F2CAC"/>
    <w:rsid w:val="008F4DB6"/>
    <w:rsid w:val="008F5374"/>
    <w:rsid w:val="008F53CE"/>
    <w:rsid w:val="008F61AC"/>
    <w:rsid w:val="008F70B7"/>
    <w:rsid w:val="00901806"/>
    <w:rsid w:val="009024D0"/>
    <w:rsid w:val="009036B9"/>
    <w:rsid w:val="00906E2C"/>
    <w:rsid w:val="00907BDB"/>
    <w:rsid w:val="009101A3"/>
    <w:rsid w:val="009105E1"/>
    <w:rsid w:val="009128B4"/>
    <w:rsid w:val="00913935"/>
    <w:rsid w:val="0091409D"/>
    <w:rsid w:val="00917D4F"/>
    <w:rsid w:val="00920193"/>
    <w:rsid w:val="00920CE0"/>
    <w:rsid w:val="0092149C"/>
    <w:rsid w:val="00922057"/>
    <w:rsid w:val="00922CE0"/>
    <w:rsid w:val="00924324"/>
    <w:rsid w:val="009263D0"/>
    <w:rsid w:val="009274F9"/>
    <w:rsid w:val="00927FEC"/>
    <w:rsid w:val="00931A75"/>
    <w:rsid w:val="00932431"/>
    <w:rsid w:val="0093446F"/>
    <w:rsid w:val="009345A4"/>
    <w:rsid w:val="009350A9"/>
    <w:rsid w:val="00935571"/>
    <w:rsid w:val="00936542"/>
    <w:rsid w:val="00936A5A"/>
    <w:rsid w:val="00936F24"/>
    <w:rsid w:val="0093747B"/>
    <w:rsid w:val="0094066F"/>
    <w:rsid w:val="009424CB"/>
    <w:rsid w:val="00942CD3"/>
    <w:rsid w:val="00943949"/>
    <w:rsid w:val="00945008"/>
    <w:rsid w:val="009451E7"/>
    <w:rsid w:val="0095121C"/>
    <w:rsid w:val="0095124C"/>
    <w:rsid w:val="00951823"/>
    <w:rsid w:val="00951C13"/>
    <w:rsid w:val="00951FAE"/>
    <w:rsid w:val="0095208E"/>
    <w:rsid w:val="00954423"/>
    <w:rsid w:val="00954E49"/>
    <w:rsid w:val="009566DA"/>
    <w:rsid w:val="009578B1"/>
    <w:rsid w:val="00957B58"/>
    <w:rsid w:val="00960EAB"/>
    <w:rsid w:val="00962263"/>
    <w:rsid w:val="00964160"/>
    <w:rsid w:val="00964188"/>
    <w:rsid w:val="009644A8"/>
    <w:rsid w:val="0096499C"/>
    <w:rsid w:val="00967D3C"/>
    <w:rsid w:val="00970E86"/>
    <w:rsid w:val="00971253"/>
    <w:rsid w:val="00972251"/>
    <w:rsid w:val="00973A9B"/>
    <w:rsid w:val="00974185"/>
    <w:rsid w:val="00974682"/>
    <w:rsid w:val="00976C2D"/>
    <w:rsid w:val="00976C5E"/>
    <w:rsid w:val="00976F34"/>
    <w:rsid w:val="009775FE"/>
    <w:rsid w:val="00980416"/>
    <w:rsid w:val="009814CD"/>
    <w:rsid w:val="00982DB1"/>
    <w:rsid w:val="0098330B"/>
    <w:rsid w:val="009849A7"/>
    <w:rsid w:val="00985A8A"/>
    <w:rsid w:val="00986821"/>
    <w:rsid w:val="009877D8"/>
    <w:rsid w:val="00987F00"/>
    <w:rsid w:val="00990CB1"/>
    <w:rsid w:val="00990F19"/>
    <w:rsid w:val="00991A86"/>
    <w:rsid w:val="00995F93"/>
    <w:rsid w:val="00997EC5"/>
    <w:rsid w:val="009A154F"/>
    <w:rsid w:val="009A1C3B"/>
    <w:rsid w:val="009A2F47"/>
    <w:rsid w:val="009A47B9"/>
    <w:rsid w:val="009A4CE8"/>
    <w:rsid w:val="009A55AE"/>
    <w:rsid w:val="009B31C3"/>
    <w:rsid w:val="009B37F8"/>
    <w:rsid w:val="009B3ADC"/>
    <w:rsid w:val="009B56A4"/>
    <w:rsid w:val="009B74B4"/>
    <w:rsid w:val="009C1621"/>
    <w:rsid w:val="009C2B48"/>
    <w:rsid w:val="009C3F06"/>
    <w:rsid w:val="009C44B4"/>
    <w:rsid w:val="009C55AE"/>
    <w:rsid w:val="009D1230"/>
    <w:rsid w:val="009D1F2F"/>
    <w:rsid w:val="009D428F"/>
    <w:rsid w:val="009D7429"/>
    <w:rsid w:val="009E1D72"/>
    <w:rsid w:val="009E2B96"/>
    <w:rsid w:val="009E2EAB"/>
    <w:rsid w:val="009E5D0D"/>
    <w:rsid w:val="009E679B"/>
    <w:rsid w:val="009F0F22"/>
    <w:rsid w:val="009F18B0"/>
    <w:rsid w:val="009F23AA"/>
    <w:rsid w:val="009F2D7B"/>
    <w:rsid w:val="009F2E60"/>
    <w:rsid w:val="009F3483"/>
    <w:rsid w:val="009F3692"/>
    <w:rsid w:val="009F38DC"/>
    <w:rsid w:val="009F66AC"/>
    <w:rsid w:val="009F73B3"/>
    <w:rsid w:val="009F77C6"/>
    <w:rsid w:val="00A001F6"/>
    <w:rsid w:val="00A00D56"/>
    <w:rsid w:val="00A035D1"/>
    <w:rsid w:val="00A03892"/>
    <w:rsid w:val="00A03CCE"/>
    <w:rsid w:val="00A042A2"/>
    <w:rsid w:val="00A0437A"/>
    <w:rsid w:val="00A0611D"/>
    <w:rsid w:val="00A074AC"/>
    <w:rsid w:val="00A0796B"/>
    <w:rsid w:val="00A07994"/>
    <w:rsid w:val="00A07B07"/>
    <w:rsid w:val="00A11B99"/>
    <w:rsid w:val="00A1280C"/>
    <w:rsid w:val="00A1281E"/>
    <w:rsid w:val="00A13210"/>
    <w:rsid w:val="00A13961"/>
    <w:rsid w:val="00A13B2C"/>
    <w:rsid w:val="00A20517"/>
    <w:rsid w:val="00A215F6"/>
    <w:rsid w:val="00A2179E"/>
    <w:rsid w:val="00A230C7"/>
    <w:rsid w:val="00A2337E"/>
    <w:rsid w:val="00A23F47"/>
    <w:rsid w:val="00A255D6"/>
    <w:rsid w:val="00A2728C"/>
    <w:rsid w:val="00A27993"/>
    <w:rsid w:val="00A279AF"/>
    <w:rsid w:val="00A31237"/>
    <w:rsid w:val="00A31974"/>
    <w:rsid w:val="00A3301D"/>
    <w:rsid w:val="00A335F9"/>
    <w:rsid w:val="00A34538"/>
    <w:rsid w:val="00A34634"/>
    <w:rsid w:val="00A35599"/>
    <w:rsid w:val="00A36FCB"/>
    <w:rsid w:val="00A37BA7"/>
    <w:rsid w:val="00A37E5E"/>
    <w:rsid w:val="00A41FC3"/>
    <w:rsid w:val="00A43186"/>
    <w:rsid w:val="00A433D1"/>
    <w:rsid w:val="00A44EF9"/>
    <w:rsid w:val="00A4682B"/>
    <w:rsid w:val="00A46EBE"/>
    <w:rsid w:val="00A472D0"/>
    <w:rsid w:val="00A47449"/>
    <w:rsid w:val="00A52ACF"/>
    <w:rsid w:val="00A52F49"/>
    <w:rsid w:val="00A5389E"/>
    <w:rsid w:val="00A544FF"/>
    <w:rsid w:val="00A545DE"/>
    <w:rsid w:val="00A56842"/>
    <w:rsid w:val="00A57482"/>
    <w:rsid w:val="00A60A7D"/>
    <w:rsid w:val="00A61B10"/>
    <w:rsid w:val="00A62AE7"/>
    <w:rsid w:val="00A62C31"/>
    <w:rsid w:val="00A62F95"/>
    <w:rsid w:val="00A638B7"/>
    <w:rsid w:val="00A64C71"/>
    <w:rsid w:val="00A64D7F"/>
    <w:rsid w:val="00A64F3C"/>
    <w:rsid w:val="00A651F7"/>
    <w:rsid w:val="00A65E27"/>
    <w:rsid w:val="00A66AB2"/>
    <w:rsid w:val="00A67E4D"/>
    <w:rsid w:val="00A70777"/>
    <w:rsid w:val="00A76B77"/>
    <w:rsid w:val="00A76D66"/>
    <w:rsid w:val="00A83EB5"/>
    <w:rsid w:val="00A84110"/>
    <w:rsid w:val="00A85075"/>
    <w:rsid w:val="00A86433"/>
    <w:rsid w:val="00A86D44"/>
    <w:rsid w:val="00A90768"/>
    <w:rsid w:val="00A90D7C"/>
    <w:rsid w:val="00A91AF8"/>
    <w:rsid w:val="00A942EB"/>
    <w:rsid w:val="00A9463E"/>
    <w:rsid w:val="00A94D9A"/>
    <w:rsid w:val="00A95338"/>
    <w:rsid w:val="00A95A76"/>
    <w:rsid w:val="00A96044"/>
    <w:rsid w:val="00A966D5"/>
    <w:rsid w:val="00A967F8"/>
    <w:rsid w:val="00A97E21"/>
    <w:rsid w:val="00AA0F92"/>
    <w:rsid w:val="00AA34CF"/>
    <w:rsid w:val="00AA3BDB"/>
    <w:rsid w:val="00AA4877"/>
    <w:rsid w:val="00AA49EC"/>
    <w:rsid w:val="00AB0C94"/>
    <w:rsid w:val="00AB18FA"/>
    <w:rsid w:val="00AB3A71"/>
    <w:rsid w:val="00AB4E69"/>
    <w:rsid w:val="00AB537C"/>
    <w:rsid w:val="00AB7210"/>
    <w:rsid w:val="00AB763F"/>
    <w:rsid w:val="00AC063A"/>
    <w:rsid w:val="00AC33A4"/>
    <w:rsid w:val="00AC3B43"/>
    <w:rsid w:val="00AC4AB8"/>
    <w:rsid w:val="00AC4E28"/>
    <w:rsid w:val="00AC4F24"/>
    <w:rsid w:val="00AC566E"/>
    <w:rsid w:val="00AD0F50"/>
    <w:rsid w:val="00AD29E9"/>
    <w:rsid w:val="00AD4222"/>
    <w:rsid w:val="00AD5E83"/>
    <w:rsid w:val="00AD6FC0"/>
    <w:rsid w:val="00AD70E3"/>
    <w:rsid w:val="00AD7295"/>
    <w:rsid w:val="00AE1E38"/>
    <w:rsid w:val="00AE2B62"/>
    <w:rsid w:val="00AE4C37"/>
    <w:rsid w:val="00AE6C43"/>
    <w:rsid w:val="00AE78EB"/>
    <w:rsid w:val="00AE7CDF"/>
    <w:rsid w:val="00AF23F2"/>
    <w:rsid w:val="00AF33A0"/>
    <w:rsid w:val="00AF397C"/>
    <w:rsid w:val="00AF53AB"/>
    <w:rsid w:val="00AF559E"/>
    <w:rsid w:val="00AF5684"/>
    <w:rsid w:val="00AF5EC4"/>
    <w:rsid w:val="00AF7EAC"/>
    <w:rsid w:val="00B00544"/>
    <w:rsid w:val="00B00B82"/>
    <w:rsid w:val="00B00D98"/>
    <w:rsid w:val="00B014DB"/>
    <w:rsid w:val="00B02F5C"/>
    <w:rsid w:val="00B04D0B"/>
    <w:rsid w:val="00B05CF7"/>
    <w:rsid w:val="00B06927"/>
    <w:rsid w:val="00B06B22"/>
    <w:rsid w:val="00B10444"/>
    <w:rsid w:val="00B10BD2"/>
    <w:rsid w:val="00B1183C"/>
    <w:rsid w:val="00B12846"/>
    <w:rsid w:val="00B1286A"/>
    <w:rsid w:val="00B13242"/>
    <w:rsid w:val="00B16131"/>
    <w:rsid w:val="00B169C7"/>
    <w:rsid w:val="00B16A49"/>
    <w:rsid w:val="00B16C8D"/>
    <w:rsid w:val="00B17C7F"/>
    <w:rsid w:val="00B200E3"/>
    <w:rsid w:val="00B20877"/>
    <w:rsid w:val="00B21618"/>
    <w:rsid w:val="00B220AB"/>
    <w:rsid w:val="00B22DDA"/>
    <w:rsid w:val="00B23F53"/>
    <w:rsid w:val="00B2710F"/>
    <w:rsid w:val="00B27768"/>
    <w:rsid w:val="00B31253"/>
    <w:rsid w:val="00B32A6D"/>
    <w:rsid w:val="00B32CD2"/>
    <w:rsid w:val="00B32DBB"/>
    <w:rsid w:val="00B3388C"/>
    <w:rsid w:val="00B33C89"/>
    <w:rsid w:val="00B34159"/>
    <w:rsid w:val="00B35A33"/>
    <w:rsid w:val="00B35DBE"/>
    <w:rsid w:val="00B36080"/>
    <w:rsid w:val="00B363BF"/>
    <w:rsid w:val="00B3713F"/>
    <w:rsid w:val="00B37D2E"/>
    <w:rsid w:val="00B37DB5"/>
    <w:rsid w:val="00B40355"/>
    <w:rsid w:val="00B4064A"/>
    <w:rsid w:val="00B40B55"/>
    <w:rsid w:val="00B40E00"/>
    <w:rsid w:val="00B4200E"/>
    <w:rsid w:val="00B42A9E"/>
    <w:rsid w:val="00B43BF2"/>
    <w:rsid w:val="00B4478A"/>
    <w:rsid w:val="00B44C18"/>
    <w:rsid w:val="00B4653F"/>
    <w:rsid w:val="00B4731F"/>
    <w:rsid w:val="00B517FD"/>
    <w:rsid w:val="00B54726"/>
    <w:rsid w:val="00B56EB7"/>
    <w:rsid w:val="00B64D26"/>
    <w:rsid w:val="00B656D0"/>
    <w:rsid w:val="00B67184"/>
    <w:rsid w:val="00B73E97"/>
    <w:rsid w:val="00B74654"/>
    <w:rsid w:val="00B7586E"/>
    <w:rsid w:val="00B76364"/>
    <w:rsid w:val="00B771B3"/>
    <w:rsid w:val="00B81DB9"/>
    <w:rsid w:val="00B845F7"/>
    <w:rsid w:val="00B84FCA"/>
    <w:rsid w:val="00B8524F"/>
    <w:rsid w:val="00B87576"/>
    <w:rsid w:val="00B907EB"/>
    <w:rsid w:val="00B94457"/>
    <w:rsid w:val="00B95906"/>
    <w:rsid w:val="00B95B7E"/>
    <w:rsid w:val="00B95F3A"/>
    <w:rsid w:val="00B96213"/>
    <w:rsid w:val="00B96384"/>
    <w:rsid w:val="00B97474"/>
    <w:rsid w:val="00B97A78"/>
    <w:rsid w:val="00BA0B60"/>
    <w:rsid w:val="00BA1251"/>
    <w:rsid w:val="00BA1323"/>
    <w:rsid w:val="00BA2A8D"/>
    <w:rsid w:val="00BA595B"/>
    <w:rsid w:val="00BA5E0B"/>
    <w:rsid w:val="00BA6701"/>
    <w:rsid w:val="00BA6C8D"/>
    <w:rsid w:val="00BA749C"/>
    <w:rsid w:val="00BB2B1A"/>
    <w:rsid w:val="00BB32FB"/>
    <w:rsid w:val="00BB414B"/>
    <w:rsid w:val="00BB4621"/>
    <w:rsid w:val="00BB5E69"/>
    <w:rsid w:val="00BB6F5C"/>
    <w:rsid w:val="00BC2573"/>
    <w:rsid w:val="00BC375E"/>
    <w:rsid w:val="00BC3DE8"/>
    <w:rsid w:val="00BC423D"/>
    <w:rsid w:val="00BC45DD"/>
    <w:rsid w:val="00BC4725"/>
    <w:rsid w:val="00BD0561"/>
    <w:rsid w:val="00BD106F"/>
    <w:rsid w:val="00BD224F"/>
    <w:rsid w:val="00BD4CB1"/>
    <w:rsid w:val="00BD6FD7"/>
    <w:rsid w:val="00BD7977"/>
    <w:rsid w:val="00BD7D59"/>
    <w:rsid w:val="00BE0A35"/>
    <w:rsid w:val="00BE1EE3"/>
    <w:rsid w:val="00BE2B31"/>
    <w:rsid w:val="00BE2B57"/>
    <w:rsid w:val="00BE35DD"/>
    <w:rsid w:val="00BE3CC5"/>
    <w:rsid w:val="00BE4D7C"/>
    <w:rsid w:val="00BE5159"/>
    <w:rsid w:val="00BE54D3"/>
    <w:rsid w:val="00BE5899"/>
    <w:rsid w:val="00BE6096"/>
    <w:rsid w:val="00BE628D"/>
    <w:rsid w:val="00BE6CC3"/>
    <w:rsid w:val="00BE727F"/>
    <w:rsid w:val="00BE7A04"/>
    <w:rsid w:val="00BF06DD"/>
    <w:rsid w:val="00BF19E7"/>
    <w:rsid w:val="00BF1E6F"/>
    <w:rsid w:val="00BF249D"/>
    <w:rsid w:val="00BF44DF"/>
    <w:rsid w:val="00BF65CA"/>
    <w:rsid w:val="00BF6613"/>
    <w:rsid w:val="00C003C3"/>
    <w:rsid w:val="00C0147B"/>
    <w:rsid w:val="00C017C6"/>
    <w:rsid w:val="00C03D20"/>
    <w:rsid w:val="00C05A3F"/>
    <w:rsid w:val="00C05E52"/>
    <w:rsid w:val="00C063A3"/>
    <w:rsid w:val="00C0698F"/>
    <w:rsid w:val="00C07036"/>
    <w:rsid w:val="00C104DF"/>
    <w:rsid w:val="00C10C9E"/>
    <w:rsid w:val="00C117A2"/>
    <w:rsid w:val="00C1300D"/>
    <w:rsid w:val="00C142C8"/>
    <w:rsid w:val="00C1455E"/>
    <w:rsid w:val="00C154C1"/>
    <w:rsid w:val="00C15631"/>
    <w:rsid w:val="00C16C2E"/>
    <w:rsid w:val="00C17092"/>
    <w:rsid w:val="00C20950"/>
    <w:rsid w:val="00C209C1"/>
    <w:rsid w:val="00C2399D"/>
    <w:rsid w:val="00C23A6C"/>
    <w:rsid w:val="00C25965"/>
    <w:rsid w:val="00C263A6"/>
    <w:rsid w:val="00C26485"/>
    <w:rsid w:val="00C270B0"/>
    <w:rsid w:val="00C30BB7"/>
    <w:rsid w:val="00C328E9"/>
    <w:rsid w:val="00C33DC8"/>
    <w:rsid w:val="00C3563F"/>
    <w:rsid w:val="00C356C6"/>
    <w:rsid w:val="00C37AD1"/>
    <w:rsid w:val="00C40714"/>
    <w:rsid w:val="00C40E15"/>
    <w:rsid w:val="00C41255"/>
    <w:rsid w:val="00C424C4"/>
    <w:rsid w:val="00C456D5"/>
    <w:rsid w:val="00C457D8"/>
    <w:rsid w:val="00C45B80"/>
    <w:rsid w:val="00C46D65"/>
    <w:rsid w:val="00C475CB"/>
    <w:rsid w:val="00C47C4A"/>
    <w:rsid w:val="00C52072"/>
    <w:rsid w:val="00C53C51"/>
    <w:rsid w:val="00C53E00"/>
    <w:rsid w:val="00C54049"/>
    <w:rsid w:val="00C556E6"/>
    <w:rsid w:val="00C55D37"/>
    <w:rsid w:val="00C563E9"/>
    <w:rsid w:val="00C5744D"/>
    <w:rsid w:val="00C61360"/>
    <w:rsid w:val="00C61624"/>
    <w:rsid w:val="00C62881"/>
    <w:rsid w:val="00C640E5"/>
    <w:rsid w:val="00C64250"/>
    <w:rsid w:val="00C6440A"/>
    <w:rsid w:val="00C6452E"/>
    <w:rsid w:val="00C65209"/>
    <w:rsid w:val="00C653BB"/>
    <w:rsid w:val="00C65E1E"/>
    <w:rsid w:val="00C66AD3"/>
    <w:rsid w:val="00C67D6E"/>
    <w:rsid w:val="00C70A9D"/>
    <w:rsid w:val="00C71BA6"/>
    <w:rsid w:val="00C72313"/>
    <w:rsid w:val="00C73968"/>
    <w:rsid w:val="00C745CF"/>
    <w:rsid w:val="00C746D7"/>
    <w:rsid w:val="00C77ED4"/>
    <w:rsid w:val="00C80718"/>
    <w:rsid w:val="00C80FF0"/>
    <w:rsid w:val="00C83F5D"/>
    <w:rsid w:val="00C86576"/>
    <w:rsid w:val="00C86E4B"/>
    <w:rsid w:val="00C87956"/>
    <w:rsid w:val="00C90030"/>
    <w:rsid w:val="00C90034"/>
    <w:rsid w:val="00C907C8"/>
    <w:rsid w:val="00C909E7"/>
    <w:rsid w:val="00C91EB6"/>
    <w:rsid w:val="00C946BC"/>
    <w:rsid w:val="00C94A7E"/>
    <w:rsid w:val="00C94C91"/>
    <w:rsid w:val="00C94E83"/>
    <w:rsid w:val="00C95263"/>
    <w:rsid w:val="00C9568D"/>
    <w:rsid w:val="00C96608"/>
    <w:rsid w:val="00C96774"/>
    <w:rsid w:val="00C968C7"/>
    <w:rsid w:val="00CA0F97"/>
    <w:rsid w:val="00CA2825"/>
    <w:rsid w:val="00CA3E75"/>
    <w:rsid w:val="00CA61BA"/>
    <w:rsid w:val="00CA689A"/>
    <w:rsid w:val="00CA7189"/>
    <w:rsid w:val="00CB1908"/>
    <w:rsid w:val="00CB1E6A"/>
    <w:rsid w:val="00CB2A54"/>
    <w:rsid w:val="00CB3D46"/>
    <w:rsid w:val="00CB548F"/>
    <w:rsid w:val="00CB6064"/>
    <w:rsid w:val="00CB685A"/>
    <w:rsid w:val="00CB6D9E"/>
    <w:rsid w:val="00CB7021"/>
    <w:rsid w:val="00CC0796"/>
    <w:rsid w:val="00CC63BE"/>
    <w:rsid w:val="00CC6595"/>
    <w:rsid w:val="00CC6797"/>
    <w:rsid w:val="00CC7866"/>
    <w:rsid w:val="00CC7B7A"/>
    <w:rsid w:val="00CD0D0F"/>
    <w:rsid w:val="00CD15D8"/>
    <w:rsid w:val="00CD15F4"/>
    <w:rsid w:val="00CD1799"/>
    <w:rsid w:val="00CD1D07"/>
    <w:rsid w:val="00CD23C3"/>
    <w:rsid w:val="00CD2FED"/>
    <w:rsid w:val="00CD3194"/>
    <w:rsid w:val="00CD510F"/>
    <w:rsid w:val="00CD702B"/>
    <w:rsid w:val="00CD7ECA"/>
    <w:rsid w:val="00CE0C90"/>
    <w:rsid w:val="00CE311B"/>
    <w:rsid w:val="00CE3934"/>
    <w:rsid w:val="00CE60BB"/>
    <w:rsid w:val="00CF0042"/>
    <w:rsid w:val="00CF0DFE"/>
    <w:rsid w:val="00CF40DA"/>
    <w:rsid w:val="00CF42E8"/>
    <w:rsid w:val="00CF516A"/>
    <w:rsid w:val="00CF5793"/>
    <w:rsid w:val="00CF64F0"/>
    <w:rsid w:val="00CF6B93"/>
    <w:rsid w:val="00CF6E22"/>
    <w:rsid w:val="00D02435"/>
    <w:rsid w:val="00D033B3"/>
    <w:rsid w:val="00D055B6"/>
    <w:rsid w:val="00D06A16"/>
    <w:rsid w:val="00D07969"/>
    <w:rsid w:val="00D10A08"/>
    <w:rsid w:val="00D11315"/>
    <w:rsid w:val="00D124F1"/>
    <w:rsid w:val="00D12D83"/>
    <w:rsid w:val="00D130B4"/>
    <w:rsid w:val="00D1490D"/>
    <w:rsid w:val="00D1573C"/>
    <w:rsid w:val="00D159F4"/>
    <w:rsid w:val="00D165DA"/>
    <w:rsid w:val="00D1669D"/>
    <w:rsid w:val="00D20EC8"/>
    <w:rsid w:val="00D21851"/>
    <w:rsid w:val="00D21D08"/>
    <w:rsid w:val="00D23B81"/>
    <w:rsid w:val="00D2471E"/>
    <w:rsid w:val="00D2500D"/>
    <w:rsid w:val="00D254CA"/>
    <w:rsid w:val="00D26D81"/>
    <w:rsid w:val="00D26FF4"/>
    <w:rsid w:val="00D2748B"/>
    <w:rsid w:val="00D30F6D"/>
    <w:rsid w:val="00D31078"/>
    <w:rsid w:val="00D3184C"/>
    <w:rsid w:val="00D31BAD"/>
    <w:rsid w:val="00D31F84"/>
    <w:rsid w:val="00D327D0"/>
    <w:rsid w:val="00D32FF6"/>
    <w:rsid w:val="00D330CC"/>
    <w:rsid w:val="00D334E3"/>
    <w:rsid w:val="00D33D81"/>
    <w:rsid w:val="00D342B6"/>
    <w:rsid w:val="00D354D3"/>
    <w:rsid w:val="00D355E8"/>
    <w:rsid w:val="00D3683F"/>
    <w:rsid w:val="00D42081"/>
    <w:rsid w:val="00D426E0"/>
    <w:rsid w:val="00D42F8A"/>
    <w:rsid w:val="00D43DB1"/>
    <w:rsid w:val="00D460EA"/>
    <w:rsid w:val="00D46C02"/>
    <w:rsid w:val="00D51F9B"/>
    <w:rsid w:val="00D539A3"/>
    <w:rsid w:val="00D53A1E"/>
    <w:rsid w:val="00D548C2"/>
    <w:rsid w:val="00D57620"/>
    <w:rsid w:val="00D57B1C"/>
    <w:rsid w:val="00D6221D"/>
    <w:rsid w:val="00D642E8"/>
    <w:rsid w:val="00D66F54"/>
    <w:rsid w:val="00D7039A"/>
    <w:rsid w:val="00D717D3"/>
    <w:rsid w:val="00D71B7F"/>
    <w:rsid w:val="00D71BAD"/>
    <w:rsid w:val="00D71F28"/>
    <w:rsid w:val="00D72CA9"/>
    <w:rsid w:val="00D73429"/>
    <w:rsid w:val="00D75128"/>
    <w:rsid w:val="00D751D7"/>
    <w:rsid w:val="00D7543E"/>
    <w:rsid w:val="00D75F0C"/>
    <w:rsid w:val="00D76468"/>
    <w:rsid w:val="00D775C4"/>
    <w:rsid w:val="00D808B6"/>
    <w:rsid w:val="00D818E6"/>
    <w:rsid w:val="00D823C4"/>
    <w:rsid w:val="00D827F5"/>
    <w:rsid w:val="00D83942"/>
    <w:rsid w:val="00D839CD"/>
    <w:rsid w:val="00D8652E"/>
    <w:rsid w:val="00D86726"/>
    <w:rsid w:val="00D86F01"/>
    <w:rsid w:val="00D90FA4"/>
    <w:rsid w:val="00D91768"/>
    <w:rsid w:val="00D948B9"/>
    <w:rsid w:val="00D95366"/>
    <w:rsid w:val="00D95A60"/>
    <w:rsid w:val="00D9703E"/>
    <w:rsid w:val="00DA0AE8"/>
    <w:rsid w:val="00DA1759"/>
    <w:rsid w:val="00DA36F0"/>
    <w:rsid w:val="00DA44F5"/>
    <w:rsid w:val="00DA46A3"/>
    <w:rsid w:val="00DA4735"/>
    <w:rsid w:val="00DA4ADD"/>
    <w:rsid w:val="00DA4F7C"/>
    <w:rsid w:val="00DA50C1"/>
    <w:rsid w:val="00DA5260"/>
    <w:rsid w:val="00DA5C82"/>
    <w:rsid w:val="00DA7321"/>
    <w:rsid w:val="00DA75EF"/>
    <w:rsid w:val="00DB0017"/>
    <w:rsid w:val="00DB02C2"/>
    <w:rsid w:val="00DB19C6"/>
    <w:rsid w:val="00DB2589"/>
    <w:rsid w:val="00DB3C61"/>
    <w:rsid w:val="00DB4FBE"/>
    <w:rsid w:val="00DB560C"/>
    <w:rsid w:val="00DB5CEA"/>
    <w:rsid w:val="00DB7200"/>
    <w:rsid w:val="00DC048B"/>
    <w:rsid w:val="00DC05C8"/>
    <w:rsid w:val="00DC16D8"/>
    <w:rsid w:val="00DC42C8"/>
    <w:rsid w:val="00DC4CAB"/>
    <w:rsid w:val="00DC6A79"/>
    <w:rsid w:val="00DD1D00"/>
    <w:rsid w:val="00DD3C54"/>
    <w:rsid w:val="00DD53A4"/>
    <w:rsid w:val="00DD5B08"/>
    <w:rsid w:val="00DD6839"/>
    <w:rsid w:val="00DD68F5"/>
    <w:rsid w:val="00DD6F6E"/>
    <w:rsid w:val="00DE020E"/>
    <w:rsid w:val="00DE0846"/>
    <w:rsid w:val="00DE0BD0"/>
    <w:rsid w:val="00DE201C"/>
    <w:rsid w:val="00DE63A2"/>
    <w:rsid w:val="00DE6A52"/>
    <w:rsid w:val="00DE75C2"/>
    <w:rsid w:val="00DF0AAB"/>
    <w:rsid w:val="00DF10FF"/>
    <w:rsid w:val="00DF1F70"/>
    <w:rsid w:val="00DF73AC"/>
    <w:rsid w:val="00E000C6"/>
    <w:rsid w:val="00E01AB0"/>
    <w:rsid w:val="00E02733"/>
    <w:rsid w:val="00E03DFC"/>
    <w:rsid w:val="00E04013"/>
    <w:rsid w:val="00E04768"/>
    <w:rsid w:val="00E04E4B"/>
    <w:rsid w:val="00E05283"/>
    <w:rsid w:val="00E05295"/>
    <w:rsid w:val="00E06FEC"/>
    <w:rsid w:val="00E07617"/>
    <w:rsid w:val="00E111D6"/>
    <w:rsid w:val="00E129DA"/>
    <w:rsid w:val="00E1402A"/>
    <w:rsid w:val="00E146E8"/>
    <w:rsid w:val="00E14CC8"/>
    <w:rsid w:val="00E153F9"/>
    <w:rsid w:val="00E15805"/>
    <w:rsid w:val="00E166DE"/>
    <w:rsid w:val="00E214A4"/>
    <w:rsid w:val="00E21E23"/>
    <w:rsid w:val="00E22C49"/>
    <w:rsid w:val="00E2338E"/>
    <w:rsid w:val="00E26319"/>
    <w:rsid w:val="00E26959"/>
    <w:rsid w:val="00E27D3D"/>
    <w:rsid w:val="00E3052E"/>
    <w:rsid w:val="00E31780"/>
    <w:rsid w:val="00E36361"/>
    <w:rsid w:val="00E36790"/>
    <w:rsid w:val="00E375A3"/>
    <w:rsid w:val="00E3796E"/>
    <w:rsid w:val="00E408E2"/>
    <w:rsid w:val="00E40ED8"/>
    <w:rsid w:val="00E42523"/>
    <w:rsid w:val="00E447AF"/>
    <w:rsid w:val="00E47874"/>
    <w:rsid w:val="00E47924"/>
    <w:rsid w:val="00E47CF4"/>
    <w:rsid w:val="00E517F3"/>
    <w:rsid w:val="00E5190E"/>
    <w:rsid w:val="00E53440"/>
    <w:rsid w:val="00E53866"/>
    <w:rsid w:val="00E56523"/>
    <w:rsid w:val="00E618FF"/>
    <w:rsid w:val="00E6505E"/>
    <w:rsid w:val="00E6518B"/>
    <w:rsid w:val="00E65E75"/>
    <w:rsid w:val="00E67D3E"/>
    <w:rsid w:val="00E70BCE"/>
    <w:rsid w:val="00E7148B"/>
    <w:rsid w:val="00E71B08"/>
    <w:rsid w:val="00E71BD2"/>
    <w:rsid w:val="00E71EA0"/>
    <w:rsid w:val="00E722D0"/>
    <w:rsid w:val="00E7337F"/>
    <w:rsid w:val="00E7511E"/>
    <w:rsid w:val="00E764D1"/>
    <w:rsid w:val="00E76DD6"/>
    <w:rsid w:val="00E83015"/>
    <w:rsid w:val="00E84B4B"/>
    <w:rsid w:val="00E84E0A"/>
    <w:rsid w:val="00E84E74"/>
    <w:rsid w:val="00E85928"/>
    <w:rsid w:val="00E91BF3"/>
    <w:rsid w:val="00E93184"/>
    <w:rsid w:val="00E933ED"/>
    <w:rsid w:val="00E93CFD"/>
    <w:rsid w:val="00E945B4"/>
    <w:rsid w:val="00E95B93"/>
    <w:rsid w:val="00E9601D"/>
    <w:rsid w:val="00E978D1"/>
    <w:rsid w:val="00E97C42"/>
    <w:rsid w:val="00EA03E9"/>
    <w:rsid w:val="00EA0904"/>
    <w:rsid w:val="00EA1506"/>
    <w:rsid w:val="00EA2295"/>
    <w:rsid w:val="00EA3158"/>
    <w:rsid w:val="00EA31D6"/>
    <w:rsid w:val="00EA359A"/>
    <w:rsid w:val="00EA4551"/>
    <w:rsid w:val="00EA5936"/>
    <w:rsid w:val="00EA6053"/>
    <w:rsid w:val="00EA79C3"/>
    <w:rsid w:val="00EA7FA3"/>
    <w:rsid w:val="00EB1416"/>
    <w:rsid w:val="00EB1423"/>
    <w:rsid w:val="00EB215E"/>
    <w:rsid w:val="00EB2764"/>
    <w:rsid w:val="00EB3574"/>
    <w:rsid w:val="00EB5EA1"/>
    <w:rsid w:val="00EB721C"/>
    <w:rsid w:val="00EB76AE"/>
    <w:rsid w:val="00EC0FE2"/>
    <w:rsid w:val="00EC189B"/>
    <w:rsid w:val="00EC1BEC"/>
    <w:rsid w:val="00EC20DA"/>
    <w:rsid w:val="00EC232B"/>
    <w:rsid w:val="00EC2A1A"/>
    <w:rsid w:val="00EC419C"/>
    <w:rsid w:val="00EC6003"/>
    <w:rsid w:val="00EC6117"/>
    <w:rsid w:val="00ED36AD"/>
    <w:rsid w:val="00ED370D"/>
    <w:rsid w:val="00ED7D72"/>
    <w:rsid w:val="00EE2A4E"/>
    <w:rsid w:val="00EE338D"/>
    <w:rsid w:val="00EE34F5"/>
    <w:rsid w:val="00EE3D99"/>
    <w:rsid w:val="00EE41C1"/>
    <w:rsid w:val="00EE4AB9"/>
    <w:rsid w:val="00EE51A8"/>
    <w:rsid w:val="00EE5E7A"/>
    <w:rsid w:val="00EE6D0A"/>
    <w:rsid w:val="00EE74C1"/>
    <w:rsid w:val="00EE74D7"/>
    <w:rsid w:val="00EE7991"/>
    <w:rsid w:val="00EE7D91"/>
    <w:rsid w:val="00EF1847"/>
    <w:rsid w:val="00EF1FC2"/>
    <w:rsid w:val="00EF2245"/>
    <w:rsid w:val="00EF2830"/>
    <w:rsid w:val="00EF3A91"/>
    <w:rsid w:val="00EF3D78"/>
    <w:rsid w:val="00EF3DAA"/>
    <w:rsid w:val="00EF508D"/>
    <w:rsid w:val="00EF52C1"/>
    <w:rsid w:val="00EF5657"/>
    <w:rsid w:val="00EF7E55"/>
    <w:rsid w:val="00F0004E"/>
    <w:rsid w:val="00F01904"/>
    <w:rsid w:val="00F03E9D"/>
    <w:rsid w:val="00F04439"/>
    <w:rsid w:val="00F0726E"/>
    <w:rsid w:val="00F10291"/>
    <w:rsid w:val="00F10F57"/>
    <w:rsid w:val="00F11FC3"/>
    <w:rsid w:val="00F121CD"/>
    <w:rsid w:val="00F125C2"/>
    <w:rsid w:val="00F129BB"/>
    <w:rsid w:val="00F12CCE"/>
    <w:rsid w:val="00F13B5E"/>
    <w:rsid w:val="00F141F1"/>
    <w:rsid w:val="00F143B4"/>
    <w:rsid w:val="00F1460E"/>
    <w:rsid w:val="00F14CAB"/>
    <w:rsid w:val="00F15992"/>
    <w:rsid w:val="00F16C27"/>
    <w:rsid w:val="00F17039"/>
    <w:rsid w:val="00F174A6"/>
    <w:rsid w:val="00F20A6E"/>
    <w:rsid w:val="00F21172"/>
    <w:rsid w:val="00F22DEC"/>
    <w:rsid w:val="00F22EA8"/>
    <w:rsid w:val="00F2341A"/>
    <w:rsid w:val="00F24169"/>
    <w:rsid w:val="00F2497D"/>
    <w:rsid w:val="00F257D3"/>
    <w:rsid w:val="00F26229"/>
    <w:rsid w:val="00F27436"/>
    <w:rsid w:val="00F27E69"/>
    <w:rsid w:val="00F30997"/>
    <w:rsid w:val="00F31105"/>
    <w:rsid w:val="00F31485"/>
    <w:rsid w:val="00F31D8F"/>
    <w:rsid w:val="00F331AA"/>
    <w:rsid w:val="00F346C3"/>
    <w:rsid w:val="00F348E8"/>
    <w:rsid w:val="00F35A16"/>
    <w:rsid w:val="00F371BE"/>
    <w:rsid w:val="00F379EE"/>
    <w:rsid w:val="00F37A97"/>
    <w:rsid w:val="00F37E1A"/>
    <w:rsid w:val="00F40469"/>
    <w:rsid w:val="00F42478"/>
    <w:rsid w:val="00F4275E"/>
    <w:rsid w:val="00F42B71"/>
    <w:rsid w:val="00F430BA"/>
    <w:rsid w:val="00F43980"/>
    <w:rsid w:val="00F446BF"/>
    <w:rsid w:val="00F502F0"/>
    <w:rsid w:val="00F5133E"/>
    <w:rsid w:val="00F521E0"/>
    <w:rsid w:val="00F53C8F"/>
    <w:rsid w:val="00F53E01"/>
    <w:rsid w:val="00F54290"/>
    <w:rsid w:val="00F559F0"/>
    <w:rsid w:val="00F56506"/>
    <w:rsid w:val="00F5663B"/>
    <w:rsid w:val="00F56C10"/>
    <w:rsid w:val="00F62551"/>
    <w:rsid w:val="00F6323B"/>
    <w:rsid w:val="00F6468C"/>
    <w:rsid w:val="00F6557B"/>
    <w:rsid w:val="00F658FC"/>
    <w:rsid w:val="00F65D06"/>
    <w:rsid w:val="00F65E07"/>
    <w:rsid w:val="00F66DA6"/>
    <w:rsid w:val="00F6772F"/>
    <w:rsid w:val="00F67A0A"/>
    <w:rsid w:val="00F67D41"/>
    <w:rsid w:val="00F7125C"/>
    <w:rsid w:val="00F71796"/>
    <w:rsid w:val="00F71933"/>
    <w:rsid w:val="00F71DB7"/>
    <w:rsid w:val="00F71FE6"/>
    <w:rsid w:val="00F7240E"/>
    <w:rsid w:val="00F74E4A"/>
    <w:rsid w:val="00F76AD2"/>
    <w:rsid w:val="00F775BB"/>
    <w:rsid w:val="00F778E5"/>
    <w:rsid w:val="00F8083C"/>
    <w:rsid w:val="00F80DAC"/>
    <w:rsid w:val="00F818A7"/>
    <w:rsid w:val="00F81947"/>
    <w:rsid w:val="00F81B4C"/>
    <w:rsid w:val="00F82141"/>
    <w:rsid w:val="00F823F6"/>
    <w:rsid w:val="00F828A6"/>
    <w:rsid w:val="00F82BC8"/>
    <w:rsid w:val="00F838C0"/>
    <w:rsid w:val="00F83C0F"/>
    <w:rsid w:val="00F84885"/>
    <w:rsid w:val="00F84DBB"/>
    <w:rsid w:val="00F854AE"/>
    <w:rsid w:val="00F871F9"/>
    <w:rsid w:val="00F902BA"/>
    <w:rsid w:val="00F9315B"/>
    <w:rsid w:val="00F93A85"/>
    <w:rsid w:val="00F93B9B"/>
    <w:rsid w:val="00F93E54"/>
    <w:rsid w:val="00F93E98"/>
    <w:rsid w:val="00F93FE8"/>
    <w:rsid w:val="00F94590"/>
    <w:rsid w:val="00F95BB7"/>
    <w:rsid w:val="00F97998"/>
    <w:rsid w:val="00F97EC8"/>
    <w:rsid w:val="00FA10EB"/>
    <w:rsid w:val="00FA211B"/>
    <w:rsid w:val="00FA23D3"/>
    <w:rsid w:val="00FA282B"/>
    <w:rsid w:val="00FA43F4"/>
    <w:rsid w:val="00FA5528"/>
    <w:rsid w:val="00FA64CF"/>
    <w:rsid w:val="00FA73EA"/>
    <w:rsid w:val="00FB0A0A"/>
    <w:rsid w:val="00FB0EA1"/>
    <w:rsid w:val="00FB2026"/>
    <w:rsid w:val="00FB262E"/>
    <w:rsid w:val="00FB49C8"/>
    <w:rsid w:val="00FB4F2C"/>
    <w:rsid w:val="00FB6C96"/>
    <w:rsid w:val="00FC0306"/>
    <w:rsid w:val="00FC1D44"/>
    <w:rsid w:val="00FC401E"/>
    <w:rsid w:val="00FC49E5"/>
    <w:rsid w:val="00FC5EAF"/>
    <w:rsid w:val="00FC60C6"/>
    <w:rsid w:val="00FC6624"/>
    <w:rsid w:val="00FC691E"/>
    <w:rsid w:val="00FC6A0D"/>
    <w:rsid w:val="00FD1E9E"/>
    <w:rsid w:val="00FD323B"/>
    <w:rsid w:val="00FD45B9"/>
    <w:rsid w:val="00FD661B"/>
    <w:rsid w:val="00FD6F81"/>
    <w:rsid w:val="00FD6FE1"/>
    <w:rsid w:val="00FE11A7"/>
    <w:rsid w:val="00FE1BB9"/>
    <w:rsid w:val="00FE3824"/>
    <w:rsid w:val="00FE46EF"/>
    <w:rsid w:val="00FE4EC7"/>
    <w:rsid w:val="00FF0D40"/>
    <w:rsid w:val="00FF0E52"/>
    <w:rsid w:val="00FF0E70"/>
    <w:rsid w:val="00FF132F"/>
    <w:rsid w:val="00FF2806"/>
    <w:rsid w:val="00FF2AC6"/>
    <w:rsid w:val="00FF56AB"/>
    <w:rsid w:val="00FF57AA"/>
    <w:rsid w:val="00FF793F"/>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624209"/>
  <w15:chartTrackingRefBased/>
  <w15:docId w15:val="{3B25425C-AEAC-4092-8D6B-4711B04F6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DB560C"/>
    <w:pPr>
      <w:widowControl w:val="0"/>
      <w:spacing w:after="0" w:line="240" w:lineRule="auto"/>
    </w:pPr>
    <w:rPr>
      <w:lang w:val="en-US"/>
    </w:rPr>
  </w:style>
  <w:style w:type="paragraph" w:styleId="1">
    <w:name w:val="heading 1"/>
    <w:basedOn w:val="a"/>
    <w:link w:val="10"/>
    <w:uiPriority w:val="1"/>
    <w:qFormat/>
    <w:rsid w:val="00F66DA6"/>
    <w:pPr>
      <w:numPr>
        <w:numId w:val="1"/>
      </w:numPr>
      <w:tabs>
        <w:tab w:val="left" w:pos="0"/>
      </w:tabs>
      <w:ind w:firstLine="0"/>
      <w:jc w:val="center"/>
      <w:outlineLvl w:val="0"/>
    </w:pPr>
    <w:rPr>
      <w:rFonts w:ascii="Times New Roman" w:eastAsia="Times New Roman" w:hAnsi="Times New Roman" w:cs="Times New Roman"/>
      <w:b/>
      <w:bCs/>
      <w:spacing w:val="-1"/>
      <w:sz w:val="20"/>
      <w:szCs w:val="20"/>
    </w:rPr>
  </w:style>
  <w:style w:type="paragraph" w:styleId="2">
    <w:name w:val="heading 2"/>
    <w:basedOn w:val="a"/>
    <w:link w:val="20"/>
    <w:uiPriority w:val="1"/>
    <w:semiHidden/>
    <w:unhideWhenUsed/>
    <w:qFormat/>
    <w:rsid w:val="00F66DA6"/>
    <w:pPr>
      <w:numPr>
        <w:ilvl w:val="1"/>
        <w:numId w:val="1"/>
      </w:numPr>
      <w:tabs>
        <w:tab w:val="left" w:pos="0"/>
      </w:tabs>
      <w:ind w:firstLine="0"/>
      <w:jc w:val="center"/>
      <w:outlineLvl w:val="1"/>
    </w:pPr>
    <w:rPr>
      <w:rFonts w:ascii="Times New Roman" w:eastAsia="Times New Roman" w:hAnsi="Times New Roman" w:cs="Times New Roman"/>
      <w:b/>
      <w:bCs/>
      <w:spacing w:val="-1"/>
      <w:sz w:val="20"/>
      <w:szCs w:val="20"/>
    </w:rPr>
  </w:style>
  <w:style w:type="paragraph" w:styleId="3">
    <w:name w:val="heading 3"/>
    <w:basedOn w:val="a"/>
    <w:next w:val="a"/>
    <w:link w:val="30"/>
    <w:uiPriority w:val="9"/>
    <w:semiHidden/>
    <w:unhideWhenUsed/>
    <w:qFormat/>
    <w:rsid w:val="00F66DA6"/>
    <w:pPr>
      <w:spacing w:line="229" w:lineRule="exact"/>
      <w:ind w:left="2113" w:right="1827"/>
      <w:jc w:val="center"/>
      <w:outlineLvl w:val="2"/>
    </w:pPr>
    <w:rPr>
      <w:rFonts w:ascii="Times New Roman" w:eastAsia="Times New Roman" w:hAnsi="Times New Roman" w:cs="Times New Roman"/>
      <w:b/>
      <w:bCs/>
      <w:sz w:val="20"/>
      <w:szCs w:val="20"/>
      <w:lang w:val="ru-RU"/>
    </w:rPr>
  </w:style>
  <w:style w:type="paragraph" w:styleId="4">
    <w:name w:val="heading 4"/>
    <w:basedOn w:val="a"/>
    <w:next w:val="a"/>
    <w:link w:val="40"/>
    <w:uiPriority w:val="9"/>
    <w:semiHidden/>
    <w:unhideWhenUsed/>
    <w:qFormat/>
    <w:rsid w:val="00F66DA6"/>
    <w:pPr>
      <w:numPr>
        <w:ilvl w:val="2"/>
        <w:numId w:val="3"/>
      </w:numPr>
      <w:tabs>
        <w:tab w:val="left" w:pos="0"/>
      </w:tabs>
      <w:ind w:firstLine="0"/>
      <w:jc w:val="center"/>
      <w:outlineLvl w:val="3"/>
    </w:pPr>
    <w:rPr>
      <w:rFonts w:ascii="Times New Roman" w:eastAsia="Times New Roman" w:hAnsi="Times New Roman" w:cs="Times New Roman"/>
      <w:b/>
      <w:bCs/>
      <w:spacing w:val="-1"/>
      <w:sz w:val="20"/>
      <w:szCs w:val="20"/>
      <w:lang w:val="ru-RU"/>
    </w:rPr>
  </w:style>
  <w:style w:type="paragraph" w:styleId="6">
    <w:name w:val="heading 6"/>
    <w:basedOn w:val="a"/>
    <w:next w:val="a"/>
    <w:link w:val="60"/>
    <w:uiPriority w:val="9"/>
    <w:semiHidden/>
    <w:unhideWhenUsed/>
    <w:qFormat/>
    <w:rsid w:val="00F66DA6"/>
    <w:pPr>
      <w:keepNext/>
      <w:keepLines/>
      <w:spacing w:before="40"/>
      <w:outlineLvl w:val="5"/>
    </w:pPr>
    <w:rPr>
      <w:rFonts w:asciiTheme="majorHAnsi" w:eastAsiaTheme="majorEastAsia" w:hAnsiTheme="majorHAnsi" w:cstheme="majorBidi"/>
      <w:color w:val="1F3763" w:themeColor="accent1" w:themeShade="7F"/>
    </w:rPr>
  </w:style>
  <w:style w:type="paragraph" w:styleId="9">
    <w:name w:val="heading 9"/>
    <w:basedOn w:val="a"/>
    <w:next w:val="a"/>
    <w:link w:val="90"/>
    <w:uiPriority w:val="9"/>
    <w:semiHidden/>
    <w:unhideWhenUsed/>
    <w:qFormat/>
    <w:rsid w:val="00F66DA6"/>
    <w:pPr>
      <w:keepNext/>
      <w:keepLines/>
      <w:widowControl/>
      <w:spacing w:before="200" w:line="218" w:lineRule="auto"/>
      <w:ind w:left="10" w:right="682" w:hanging="10"/>
      <w:jc w:val="both"/>
      <w:outlineLvl w:val="8"/>
    </w:pPr>
    <w:rPr>
      <w:rFonts w:ascii="Calibri Light" w:eastAsia="Times New Roman" w:hAnsi="Calibri Light" w:cs="Times New Roman"/>
      <w:i/>
      <w:iCs/>
      <w:color w:val="404040"/>
      <w:sz w:val="20"/>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66DA6"/>
    <w:rPr>
      <w:rFonts w:ascii="Times New Roman" w:eastAsia="Times New Roman" w:hAnsi="Times New Roman" w:cs="Times New Roman"/>
      <w:b/>
      <w:bCs/>
      <w:spacing w:val="-1"/>
      <w:sz w:val="20"/>
      <w:szCs w:val="20"/>
      <w:lang w:val="en-US"/>
    </w:rPr>
  </w:style>
  <w:style w:type="character" w:customStyle="1" w:styleId="20">
    <w:name w:val="Заголовок 2 Знак"/>
    <w:basedOn w:val="a0"/>
    <w:link w:val="2"/>
    <w:uiPriority w:val="1"/>
    <w:semiHidden/>
    <w:rsid w:val="00F66DA6"/>
    <w:rPr>
      <w:rFonts w:ascii="Times New Roman" w:eastAsia="Times New Roman" w:hAnsi="Times New Roman" w:cs="Times New Roman"/>
      <w:b/>
      <w:bCs/>
      <w:spacing w:val="-1"/>
      <w:sz w:val="20"/>
      <w:szCs w:val="20"/>
      <w:lang w:val="en-US"/>
    </w:rPr>
  </w:style>
  <w:style w:type="character" w:customStyle="1" w:styleId="30">
    <w:name w:val="Заголовок 3 Знак"/>
    <w:basedOn w:val="a0"/>
    <w:link w:val="3"/>
    <w:uiPriority w:val="9"/>
    <w:semiHidden/>
    <w:rsid w:val="00F66DA6"/>
    <w:rPr>
      <w:rFonts w:ascii="Times New Roman" w:eastAsia="Times New Roman" w:hAnsi="Times New Roman" w:cs="Times New Roman"/>
      <w:b/>
      <w:bCs/>
      <w:sz w:val="20"/>
      <w:szCs w:val="20"/>
    </w:rPr>
  </w:style>
  <w:style w:type="character" w:customStyle="1" w:styleId="40">
    <w:name w:val="Заголовок 4 Знак"/>
    <w:basedOn w:val="a0"/>
    <w:link w:val="4"/>
    <w:uiPriority w:val="9"/>
    <w:semiHidden/>
    <w:rsid w:val="00F66DA6"/>
    <w:rPr>
      <w:rFonts w:ascii="Times New Roman" w:eastAsia="Times New Roman" w:hAnsi="Times New Roman" w:cs="Times New Roman"/>
      <w:b/>
      <w:bCs/>
      <w:spacing w:val="-1"/>
      <w:sz w:val="20"/>
      <w:szCs w:val="20"/>
    </w:rPr>
  </w:style>
  <w:style w:type="character" w:customStyle="1" w:styleId="60">
    <w:name w:val="Заголовок 6 Знак"/>
    <w:basedOn w:val="a0"/>
    <w:link w:val="6"/>
    <w:uiPriority w:val="9"/>
    <w:semiHidden/>
    <w:rsid w:val="00F66DA6"/>
    <w:rPr>
      <w:rFonts w:asciiTheme="majorHAnsi" w:eastAsiaTheme="majorEastAsia" w:hAnsiTheme="majorHAnsi" w:cstheme="majorBidi"/>
      <w:color w:val="1F3763" w:themeColor="accent1" w:themeShade="7F"/>
      <w:lang w:val="en-US"/>
    </w:rPr>
  </w:style>
  <w:style w:type="character" w:customStyle="1" w:styleId="90">
    <w:name w:val="Заголовок 9 Знак"/>
    <w:basedOn w:val="a0"/>
    <w:link w:val="9"/>
    <w:uiPriority w:val="9"/>
    <w:semiHidden/>
    <w:rsid w:val="00F66DA6"/>
    <w:rPr>
      <w:rFonts w:ascii="Calibri Light" w:eastAsia="Times New Roman" w:hAnsi="Calibri Light" w:cs="Times New Roman"/>
      <w:i/>
      <w:iCs/>
      <w:color w:val="404040"/>
      <w:sz w:val="20"/>
      <w:szCs w:val="20"/>
      <w:lang w:val="en-GB" w:eastAsia="en-GB"/>
    </w:rPr>
  </w:style>
  <w:style w:type="character" w:styleId="a3">
    <w:name w:val="Hyperlink"/>
    <w:basedOn w:val="a0"/>
    <w:uiPriority w:val="99"/>
    <w:semiHidden/>
    <w:unhideWhenUsed/>
    <w:rsid w:val="00F66DA6"/>
    <w:rPr>
      <w:color w:val="0563C1" w:themeColor="hyperlink"/>
      <w:u w:val="single"/>
    </w:rPr>
  </w:style>
  <w:style w:type="character" w:styleId="a4">
    <w:name w:val="FollowedHyperlink"/>
    <w:basedOn w:val="a0"/>
    <w:uiPriority w:val="99"/>
    <w:semiHidden/>
    <w:unhideWhenUsed/>
    <w:rsid w:val="00F66DA6"/>
    <w:rPr>
      <w:color w:val="954F72" w:themeColor="followedHyperlink"/>
      <w:u w:val="single"/>
    </w:rPr>
  </w:style>
  <w:style w:type="paragraph" w:styleId="HTML">
    <w:name w:val="HTML Preformatted"/>
    <w:basedOn w:val="a"/>
    <w:link w:val="HTML0"/>
    <w:uiPriority w:val="99"/>
    <w:semiHidden/>
    <w:unhideWhenUsed/>
    <w:rsid w:val="00F66D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F66DA6"/>
    <w:rPr>
      <w:rFonts w:ascii="Courier New" w:eastAsia="Times New Roman" w:hAnsi="Courier New" w:cs="Courier New"/>
      <w:sz w:val="20"/>
      <w:szCs w:val="20"/>
      <w:lang w:eastAsia="ru-RU"/>
    </w:rPr>
  </w:style>
  <w:style w:type="paragraph" w:customStyle="1" w:styleId="msonormal0">
    <w:name w:val="msonormal"/>
    <w:basedOn w:val="a"/>
    <w:uiPriority w:val="99"/>
    <w:rsid w:val="00F66DA6"/>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a5">
    <w:name w:val="Normal (Web)"/>
    <w:basedOn w:val="a"/>
    <w:uiPriority w:val="99"/>
    <w:semiHidden/>
    <w:unhideWhenUsed/>
    <w:rsid w:val="00F66DA6"/>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a6">
    <w:name w:val="footnote text"/>
    <w:basedOn w:val="a"/>
    <w:link w:val="a7"/>
    <w:uiPriority w:val="99"/>
    <w:semiHidden/>
    <w:unhideWhenUsed/>
    <w:rsid w:val="00F66DA6"/>
    <w:rPr>
      <w:rFonts w:ascii="Courier New" w:eastAsia="Courier New" w:hAnsi="Courier New" w:cs="Courier New"/>
      <w:color w:val="000000"/>
      <w:sz w:val="20"/>
      <w:szCs w:val="20"/>
      <w:lang w:val="ru-RU" w:eastAsia="ru-RU"/>
    </w:rPr>
  </w:style>
  <w:style w:type="character" w:customStyle="1" w:styleId="a7">
    <w:name w:val="Текст сноски Знак"/>
    <w:basedOn w:val="a0"/>
    <w:link w:val="a6"/>
    <w:uiPriority w:val="99"/>
    <w:semiHidden/>
    <w:rsid w:val="00F66DA6"/>
    <w:rPr>
      <w:rFonts w:ascii="Courier New" w:eastAsia="Courier New" w:hAnsi="Courier New" w:cs="Courier New"/>
      <w:color w:val="000000"/>
      <w:sz w:val="20"/>
      <w:szCs w:val="20"/>
      <w:lang w:eastAsia="ru-RU"/>
    </w:rPr>
  </w:style>
  <w:style w:type="paragraph" w:styleId="a8">
    <w:name w:val="annotation text"/>
    <w:basedOn w:val="a"/>
    <w:link w:val="a9"/>
    <w:uiPriority w:val="99"/>
    <w:semiHidden/>
    <w:unhideWhenUsed/>
    <w:rsid w:val="00F66DA6"/>
    <w:rPr>
      <w:sz w:val="20"/>
      <w:szCs w:val="20"/>
    </w:rPr>
  </w:style>
  <w:style w:type="character" w:customStyle="1" w:styleId="a9">
    <w:name w:val="Текст примечания Знак"/>
    <w:basedOn w:val="a0"/>
    <w:link w:val="a8"/>
    <w:uiPriority w:val="99"/>
    <w:semiHidden/>
    <w:rsid w:val="00F66DA6"/>
    <w:rPr>
      <w:sz w:val="20"/>
      <w:szCs w:val="20"/>
      <w:lang w:val="en-US"/>
    </w:rPr>
  </w:style>
  <w:style w:type="paragraph" w:styleId="aa">
    <w:name w:val="header"/>
    <w:basedOn w:val="a"/>
    <w:link w:val="ab"/>
    <w:uiPriority w:val="99"/>
    <w:unhideWhenUsed/>
    <w:rsid w:val="00F66DA6"/>
    <w:pPr>
      <w:tabs>
        <w:tab w:val="center" w:pos="4677"/>
        <w:tab w:val="right" w:pos="9355"/>
      </w:tabs>
    </w:pPr>
  </w:style>
  <w:style w:type="character" w:customStyle="1" w:styleId="ab">
    <w:name w:val="Верхний колонтитул Знак"/>
    <w:basedOn w:val="a0"/>
    <w:link w:val="aa"/>
    <w:uiPriority w:val="99"/>
    <w:rsid w:val="00F66DA6"/>
    <w:rPr>
      <w:lang w:val="en-US"/>
    </w:rPr>
  </w:style>
  <w:style w:type="paragraph" w:styleId="ac">
    <w:name w:val="footer"/>
    <w:basedOn w:val="a"/>
    <w:link w:val="ad"/>
    <w:uiPriority w:val="99"/>
    <w:unhideWhenUsed/>
    <w:rsid w:val="00F66DA6"/>
    <w:pPr>
      <w:tabs>
        <w:tab w:val="center" w:pos="4677"/>
        <w:tab w:val="right" w:pos="9355"/>
      </w:tabs>
    </w:pPr>
  </w:style>
  <w:style w:type="character" w:customStyle="1" w:styleId="ad">
    <w:name w:val="Нижний колонтитул Знак"/>
    <w:basedOn w:val="a0"/>
    <w:link w:val="ac"/>
    <w:uiPriority w:val="99"/>
    <w:rsid w:val="00F66DA6"/>
    <w:rPr>
      <w:lang w:val="en-US"/>
    </w:rPr>
  </w:style>
  <w:style w:type="paragraph" w:styleId="ae">
    <w:name w:val="Body Text"/>
    <w:basedOn w:val="a"/>
    <w:link w:val="af"/>
    <w:uiPriority w:val="1"/>
    <w:unhideWhenUsed/>
    <w:qFormat/>
    <w:rsid w:val="00F66DA6"/>
    <w:pPr>
      <w:ind w:left="400"/>
    </w:pPr>
    <w:rPr>
      <w:rFonts w:ascii="Times New Roman" w:eastAsia="Times New Roman" w:hAnsi="Times New Roman"/>
      <w:sz w:val="20"/>
      <w:szCs w:val="20"/>
    </w:rPr>
  </w:style>
  <w:style w:type="character" w:customStyle="1" w:styleId="af">
    <w:name w:val="Основной текст Знак"/>
    <w:basedOn w:val="a0"/>
    <w:link w:val="ae"/>
    <w:uiPriority w:val="1"/>
    <w:rsid w:val="00F66DA6"/>
    <w:rPr>
      <w:rFonts w:ascii="Times New Roman" w:eastAsia="Times New Roman" w:hAnsi="Times New Roman"/>
      <w:sz w:val="20"/>
      <w:szCs w:val="20"/>
      <w:lang w:val="en-US"/>
    </w:rPr>
  </w:style>
  <w:style w:type="paragraph" w:styleId="af0">
    <w:name w:val="Body Text Indent"/>
    <w:basedOn w:val="a"/>
    <w:link w:val="af1"/>
    <w:uiPriority w:val="99"/>
    <w:semiHidden/>
    <w:unhideWhenUsed/>
    <w:rsid w:val="00F66DA6"/>
    <w:pPr>
      <w:widowControl/>
      <w:spacing w:after="120" w:line="276" w:lineRule="auto"/>
      <w:ind w:left="283"/>
    </w:pPr>
    <w:rPr>
      <w:rFonts w:ascii="Calibri" w:eastAsia="Times New Roman" w:hAnsi="Calibri" w:cs="Times New Roman"/>
      <w:lang w:val="x-none" w:eastAsia="x-none"/>
    </w:rPr>
  </w:style>
  <w:style w:type="character" w:customStyle="1" w:styleId="af1">
    <w:name w:val="Основной текст с отступом Знак"/>
    <w:basedOn w:val="a0"/>
    <w:link w:val="af0"/>
    <w:uiPriority w:val="99"/>
    <w:semiHidden/>
    <w:rsid w:val="00F66DA6"/>
    <w:rPr>
      <w:rFonts w:ascii="Calibri" w:eastAsia="Times New Roman" w:hAnsi="Calibri" w:cs="Times New Roman"/>
      <w:lang w:val="x-none" w:eastAsia="x-none"/>
    </w:rPr>
  </w:style>
  <w:style w:type="paragraph" w:styleId="21">
    <w:name w:val="Body Text 2"/>
    <w:basedOn w:val="a"/>
    <w:link w:val="22"/>
    <w:uiPriority w:val="99"/>
    <w:semiHidden/>
    <w:unhideWhenUsed/>
    <w:rsid w:val="00F66DA6"/>
    <w:pPr>
      <w:spacing w:after="120" w:line="480" w:lineRule="auto"/>
    </w:pPr>
  </w:style>
  <w:style w:type="character" w:customStyle="1" w:styleId="22">
    <w:name w:val="Основной текст 2 Знак"/>
    <w:basedOn w:val="a0"/>
    <w:link w:val="21"/>
    <w:uiPriority w:val="99"/>
    <w:semiHidden/>
    <w:rsid w:val="00F66DA6"/>
    <w:rPr>
      <w:lang w:val="en-US"/>
    </w:rPr>
  </w:style>
  <w:style w:type="paragraph" w:styleId="23">
    <w:name w:val="Body Text Indent 2"/>
    <w:basedOn w:val="a"/>
    <w:link w:val="24"/>
    <w:uiPriority w:val="99"/>
    <w:semiHidden/>
    <w:unhideWhenUsed/>
    <w:rsid w:val="00F66DA6"/>
    <w:pPr>
      <w:autoSpaceDE w:val="0"/>
      <w:autoSpaceDN w:val="0"/>
      <w:adjustRightInd w:val="0"/>
      <w:spacing w:after="120" w:line="480" w:lineRule="auto"/>
      <w:ind w:left="283"/>
    </w:pPr>
    <w:rPr>
      <w:rFonts w:ascii="Times New Roman" w:eastAsia="Times New Roman" w:hAnsi="Times New Roman" w:cs="Times New Roman"/>
      <w:sz w:val="20"/>
      <w:szCs w:val="20"/>
      <w:lang w:val="ru-RU" w:eastAsia="ru-RU"/>
    </w:rPr>
  </w:style>
  <w:style w:type="character" w:customStyle="1" w:styleId="24">
    <w:name w:val="Основной текст с отступом 2 Знак"/>
    <w:basedOn w:val="a0"/>
    <w:link w:val="23"/>
    <w:uiPriority w:val="99"/>
    <w:semiHidden/>
    <w:rsid w:val="00F66DA6"/>
    <w:rPr>
      <w:rFonts w:ascii="Times New Roman" w:eastAsia="Times New Roman" w:hAnsi="Times New Roman" w:cs="Times New Roman"/>
      <w:sz w:val="20"/>
      <w:szCs w:val="20"/>
      <w:lang w:eastAsia="ru-RU"/>
    </w:rPr>
  </w:style>
  <w:style w:type="paragraph" w:styleId="af2">
    <w:name w:val="annotation subject"/>
    <w:basedOn w:val="a8"/>
    <w:next w:val="a8"/>
    <w:link w:val="af3"/>
    <w:uiPriority w:val="99"/>
    <w:semiHidden/>
    <w:unhideWhenUsed/>
    <w:rsid w:val="00F66DA6"/>
    <w:rPr>
      <w:b/>
      <w:bCs/>
    </w:rPr>
  </w:style>
  <w:style w:type="character" w:customStyle="1" w:styleId="af3">
    <w:name w:val="Тема примечания Знак"/>
    <w:basedOn w:val="a9"/>
    <w:link w:val="af2"/>
    <w:uiPriority w:val="99"/>
    <w:semiHidden/>
    <w:rsid w:val="00F66DA6"/>
    <w:rPr>
      <w:b/>
      <w:bCs/>
      <w:sz w:val="20"/>
      <w:szCs w:val="20"/>
      <w:lang w:val="en-US"/>
    </w:rPr>
  </w:style>
  <w:style w:type="paragraph" w:styleId="af4">
    <w:name w:val="Balloon Text"/>
    <w:basedOn w:val="a"/>
    <w:link w:val="af5"/>
    <w:uiPriority w:val="99"/>
    <w:semiHidden/>
    <w:unhideWhenUsed/>
    <w:rsid w:val="00F66DA6"/>
    <w:rPr>
      <w:rFonts w:ascii="Tahoma" w:hAnsi="Tahoma" w:cs="Tahoma"/>
      <w:sz w:val="16"/>
      <w:szCs w:val="16"/>
    </w:rPr>
  </w:style>
  <w:style w:type="character" w:customStyle="1" w:styleId="af5">
    <w:name w:val="Текст выноски Знак"/>
    <w:basedOn w:val="a0"/>
    <w:link w:val="af4"/>
    <w:uiPriority w:val="99"/>
    <w:semiHidden/>
    <w:rsid w:val="00F66DA6"/>
    <w:rPr>
      <w:rFonts w:ascii="Tahoma" w:hAnsi="Tahoma" w:cs="Tahoma"/>
      <w:sz w:val="16"/>
      <w:szCs w:val="16"/>
      <w:lang w:val="en-US"/>
    </w:rPr>
  </w:style>
  <w:style w:type="paragraph" w:styleId="af6">
    <w:name w:val="Revision"/>
    <w:uiPriority w:val="99"/>
    <w:semiHidden/>
    <w:rsid w:val="00F66DA6"/>
    <w:pPr>
      <w:spacing w:after="0" w:line="240" w:lineRule="auto"/>
    </w:pPr>
    <w:rPr>
      <w:lang w:val="en-US"/>
    </w:rPr>
  </w:style>
  <w:style w:type="paragraph" w:styleId="af7">
    <w:name w:val="List Paragraph"/>
    <w:basedOn w:val="a"/>
    <w:uiPriority w:val="34"/>
    <w:qFormat/>
    <w:rsid w:val="00F66DA6"/>
  </w:style>
  <w:style w:type="paragraph" w:customStyle="1" w:styleId="TableParagraph">
    <w:name w:val="Table Paragraph"/>
    <w:basedOn w:val="a"/>
    <w:uiPriority w:val="1"/>
    <w:qFormat/>
    <w:rsid w:val="00F66DA6"/>
  </w:style>
  <w:style w:type="paragraph" w:customStyle="1" w:styleId="91">
    <w:name w:val="Основной текст9"/>
    <w:basedOn w:val="a"/>
    <w:uiPriority w:val="99"/>
    <w:rsid w:val="00F66DA6"/>
    <w:pPr>
      <w:shd w:val="clear" w:color="auto" w:fill="FFFFFF"/>
      <w:spacing w:after="180" w:line="461" w:lineRule="exact"/>
      <w:ind w:hanging="740"/>
      <w:jc w:val="center"/>
    </w:pPr>
    <w:rPr>
      <w:rFonts w:ascii="Times New Roman" w:eastAsia="Times New Roman" w:hAnsi="Times New Roman" w:cs="Times New Roman"/>
      <w:spacing w:val="-1"/>
      <w:sz w:val="18"/>
      <w:szCs w:val="18"/>
    </w:rPr>
  </w:style>
  <w:style w:type="character" w:customStyle="1" w:styleId="7">
    <w:name w:val="Заголовок №7_"/>
    <w:link w:val="70"/>
    <w:locked/>
    <w:rsid w:val="00F66DA6"/>
    <w:rPr>
      <w:spacing w:val="-1"/>
      <w:sz w:val="18"/>
      <w:szCs w:val="18"/>
      <w:shd w:val="clear" w:color="auto" w:fill="FFFFFF"/>
    </w:rPr>
  </w:style>
  <w:style w:type="paragraph" w:customStyle="1" w:styleId="70">
    <w:name w:val="Заголовок №7"/>
    <w:basedOn w:val="a"/>
    <w:link w:val="7"/>
    <w:rsid w:val="00F66DA6"/>
    <w:pPr>
      <w:shd w:val="clear" w:color="auto" w:fill="FFFFFF"/>
      <w:spacing w:line="0" w:lineRule="atLeast"/>
      <w:jc w:val="right"/>
      <w:outlineLvl w:val="6"/>
    </w:pPr>
    <w:rPr>
      <w:spacing w:val="-1"/>
      <w:sz w:val="18"/>
      <w:szCs w:val="18"/>
      <w:lang w:val="ru-RU"/>
    </w:rPr>
  </w:style>
  <w:style w:type="character" w:customStyle="1" w:styleId="13">
    <w:name w:val="Основной текст (13)_"/>
    <w:basedOn w:val="a0"/>
    <w:link w:val="130"/>
    <w:locked/>
    <w:rsid w:val="00F66DA6"/>
    <w:rPr>
      <w:rFonts w:ascii="Arial" w:eastAsia="Arial" w:hAnsi="Arial" w:cs="Arial"/>
      <w:spacing w:val="4"/>
      <w:sz w:val="17"/>
      <w:szCs w:val="17"/>
      <w:shd w:val="clear" w:color="auto" w:fill="FFFFFF"/>
    </w:rPr>
  </w:style>
  <w:style w:type="paragraph" w:customStyle="1" w:styleId="130">
    <w:name w:val="Основной текст (13)"/>
    <w:basedOn w:val="a"/>
    <w:link w:val="13"/>
    <w:rsid w:val="00F66DA6"/>
    <w:pPr>
      <w:shd w:val="clear" w:color="auto" w:fill="FFFFFF"/>
      <w:spacing w:before="300" w:after="180" w:line="240" w:lineRule="exact"/>
      <w:jc w:val="both"/>
    </w:pPr>
    <w:rPr>
      <w:rFonts w:ascii="Arial" w:eastAsia="Arial" w:hAnsi="Arial" w:cs="Arial"/>
      <w:spacing w:val="4"/>
      <w:sz w:val="17"/>
      <w:szCs w:val="17"/>
      <w:lang w:val="ru-RU"/>
    </w:rPr>
  </w:style>
  <w:style w:type="paragraph" w:customStyle="1" w:styleId="Style6">
    <w:name w:val="Style6"/>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1">
    <w:name w:val="Style11"/>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2">
    <w:name w:val="Style52"/>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8">
    <w:name w:val="Style8"/>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0">
    <w:name w:val="Style10"/>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0">
    <w:name w:val="Style40"/>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1">
    <w:name w:val="Style41"/>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6">
    <w:name w:val="Style46"/>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7">
    <w:name w:val="Style7"/>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1">
    <w:name w:val="Style21"/>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7">
    <w:name w:val="Style27"/>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3">
    <w:name w:val="Style43"/>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4">
    <w:name w:val="Style44"/>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8">
    <w:name w:val="Style48"/>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8">
    <w:name w:val="Style68"/>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4">
    <w:name w:val="Style14"/>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2">
    <w:name w:val="Style22"/>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0">
    <w:name w:val="Style50"/>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3">
    <w:name w:val="Style53"/>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6">
    <w:name w:val="Style66"/>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
    <w:name w:val="Style1"/>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
    <w:name w:val="Style2"/>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
    <w:name w:val="Style3"/>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
    <w:name w:val="Style4"/>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
    <w:name w:val="Style5"/>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9">
    <w:name w:val="Style9"/>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2">
    <w:name w:val="Style12"/>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3">
    <w:name w:val="Style13"/>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5">
    <w:name w:val="Style15"/>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6">
    <w:name w:val="Style16"/>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7">
    <w:name w:val="Style17"/>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8">
    <w:name w:val="Style18"/>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19">
    <w:name w:val="Style19"/>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0">
    <w:name w:val="Style20"/>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3">
    <w:name w:val="Style23"/>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4">
    <w:name w:val="Style24"/>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5">
    <w:name w:val="Style25"/>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6">
    <w:name w:val="Style26"/>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8">
    <w:name w:val="Style28"/>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29">
    <w:name w:val="Style29"/>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0">
    <w:name w:val="Style30"/>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1">
    <w:name w:val="Style31"/>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2">
    <w:name w:val="Style32"/>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3">
    <w:name w:val="Style33"/>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4">
    <w:name w:val="Style34"/>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5">
    <w:name w:val="Style35"/>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6">
    <w:name w:val="Style36"/>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7">
    <w:name w:val="Style37"/>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8">
    <w:name w:val="Style38"/>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39">
    <w:name w:val="Style39"/>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2">
    <w:name w:val="Style42"/>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5">
    <w:name w:val="Style45"/>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7">
    <w:name w:val="Style47"/>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49">
    <w:name w:val="Style49"/>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1">
    <w:name w:val="Style51"/>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4">
    <w:name w:val="Style54"/>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5">
    <w:name w:val="Style55"/>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6">
    <w:name w:val="Style56"/>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7">
    <w:name w:val="Style57"/>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8">
    <w:name w:val="Style58"/>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59">
    <w:name w:val="Style59"/>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0">
    <w:name w:val="Style60"/>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1">
    <w:name w:val="Style61"/>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2">
    <w:name w:val="Style62"/>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3">
    <w:name w:val="Style63"/>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4">
    <w:name w:val="Style64"/>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5">
    <w:name w:val="Style65"/>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Style67">
    <w:name w:val="Style67"/>
    <w:basedOn w:val="a"/>
    <w:uiPriority w:val="99"/>
    <w:rsid w:val="00F66DA6"/>
    <w:pPr>
      <w:autoSpaceDE w:val="0"/>
      <w:autoSpaceDN w:val="0"/>
      <w:adjustRightInd w:val="0"/>
    </w:pPr>
    <w:rPr>
      <w:rFonts w:ascii="Arial" w:eastAsia="Times New Roman" w:hAnsi="Arial" w:cs="Arial"/>
      <w:sz w:val="24"/>
      <w:szCs w:val="24"/>
      <w:lang w:val="ru-RU" w:eastAsia="ru-RU"/>
    </w:rPr>
  </w:style>
  <w:style w:type="paragraph" w:customStyle="1" w:styleId="Default">
    <w:name w:val="Default"/>
    <w:uiPriority w:val="99"/>
    <w:rsid w:val="00F66DA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auiue">
    <w:name w:val="Iau?iue"/>
    <w:uiPriority w:val="99"/>
    <w:rsid w:val="00F66DA6"/>
    <w:pPr>
      <w:spacing w:after="0" w:line="240" w:lineRule="auto"/>
    </w:pPr>
    <w:rPr>
      <w:rFonts w:ascii="Times New Roman" w:eastAsia="Times New Roman" w:hAnsi="Times New Roman" w:cs="Times New Roman"/>
      <w:sz w:val="20"/>
      <w:szCs w:val="20"/>
      <w:lang w:val="en-US" w:eastAsia="ru-RU"/>
    </w:rPr>
  </w:style>
  <w:style w:type="paragraph" w:customStyle="1" w:styleId="caaieiaie5">
    <w:name w:val="caaieiaie 5"/>
    <w:basedOn w:val="Iauiue"/>
    <w:next w:val="Iauiue"/>
    <w:uiPriority w:val="99"/>
    <w:rsid w:val="00F66DA6"/>
    <w:pPr>
      <w:keepNext/>
      <w:spacing w:line="360" w:lineRule="auto"/>
    </w:pPr>
    <w:rPr>
      <w:b/>
      <w:sz w:val="28"/>
      <w:lang w:val="ru-RU"/>
    </w:rPr>
  </w:style>
  <w:style w:type="paragraph" w:customStyle="1" w:styleId="Iniiaiieoaeno">
    <w:name w:val="Iniiaiie oaeno"/>
    <w:basedOn w:val="Iauiue"/>
    <w:uiPriority w:val="99"/>
    <w:rsid w:val="00F66DA6"/>
    <w:pPr>
      <w:tabs>
        <w:tab w:val="left" w:pos="720"/>
        <w:tab w:val="left" w:pos="3969"/>
      </w:tabs>
      <w:spacing w:line="360" w:lineRule="auto"/>
    </w:pPr>
    <w:rPr>
      <w:b/>
      <w:color w:val="000000"/>
      <w:sz w:val="40"/>
      <w:lang w:val="ru-RU"/>
    </w:rPr>
  </w:style>
  <w:style w:type="paragraph" w:customStyle="1" w:styleId="caaieiaie3">
    <w:name w:val="caaieiaie 3"/>
    <w:basedOn w:val="Iauiue"/>
    <w:next w:val="Iauiue"/>
    <w:uiPriority w:val="99"/>
    <w:rsid w:val="00F66DA6"/>
    <w:pPr>
      <w:keepNext/>
      <w:spacing w:line="360" w:lineRule="auto"/>
    </w:pPr>
    <w:rPr>
      <w:b/>
      <w:sz w:val="32"/>
      <w:lang w:val="ru-RU"/>
    </w:rPr>
  </w:style>
  <w:style w:type="character" w:customStyle="1" w:styleId="61">
    <w:name w:val="Основной текст (6)_"/>
    <w:basedOn w:val="a0"/>
    <w:link w:val="62"/>
    <w:locked/>
    <w:rsid w:val="00F66DA6"/>
    <w:rPr>
      <w:rFonts w:ascii="Arial" w:eastAsia="Arial" w:hAnsi="Arial" w:cs="Arial"/>
      <w:spacing w:val="4"/>
      <w:sz w:val="17"/>
      <w:szCs w:val="17"/>
      <w:shd w:val="clear" w:color="auto" w:fill="FFFFFF"/>
    </w:rPr>
  </w:style>
  <w:style w:type="paragraph" w:customStyle="1" w:styleId="62">
    <w:name w:val="Основной текст (6)"/>
    <w:basedOn w:val="a"/>
    <w:link w:val="61"/>
    <w:rsid w:val="00F66DA6"/>
    <w:pPr>
      <w:shd w:val="clear" w:color="auto" w:fill="FFFFFF"/>
      <w:spacing w:after="60" w:line="0" w:lineRule="atLeast"/>
      <w:ind w:hanging="580"/>
      <w:jc w:val="center"/>
    </w:pPr>
    <w:rPr>
      <w:rFonts w:ascii="Arial" w:eastAsia="Arial" w:hAnsi="Arial" w:cs="Arial"/>
      <w:spacing w:val="4"/>
      <w:sz w:val="17"/>
      <w:szCs w:val="17"/>
      <w:lang w:val="ru-RU"/>
    </w:rPr>
  </w:style>
  <w:style w:type="character" w:customStyle="1" w:styleId="25">
    <w:name w:val="Заголовок №2_"/>
    <w:basedOn w:val="a0"/>
    <w:link w:val="26"/>
    <w:locked/>
    <w:rsid w:val="00F66DA6"/>
    <w:rPr>
      <w:rFonts w:ascii="Arial" w:eastAsia="Arial" w:hAnsi="Arial" w:cs="Arial"/>
      <w:b/>
      <w:bCs/>
      <w:i/>
      <w:iCs/>
      <w:spacing w:val="1"/>
      <w:sz w:val="17"/>
      <w:szCs w:val="17"/>
      <w:shd w:val="clear" w:color="auto" w:fill="FFFFFF"/>
    </w:rPr>
  </w:style>
  <w:style w:type="paragraph" w:customStyle="1" w:styleId="26">
    <w:name w:val="Заголовок №2"/>
    <w:basedOn w:val="a"/>
    <w:link w:val="25"/>
    <w:rsid w:val="00F66DA6"/>
    <w:pPr>
      <w:shd w:val="clear" w:color="auto" w:fill="FFFFFF"/>
      <w:spacing w:before="60" w:after="180" w:line="0" w:lineRule="atLeast"/>
      <w:jc w:val="both"/>
      <w:outlineLvl w:val="1"/>
    </w:pPr>
    <w:rPr>
      <w:rFonts w:ascii="Arial" w:eastAsia="Arial" w:hAnsi="Arial" w:cs="Arial"/>
      <w:b/>
      <w:bCs/>
      <w:i/>
      <w:iCs/>
      <w:spacing w:val="1"/>
      <w:sz w:val="17"/>
      <w:szCs w:val="17"/>
      <w:lang w:val="ru-RU"/>
    </w:rPr>
  </w:style>
  <w:style w:type="character" w:customStyle="1" w:styleId="af8">
    <w:name w:val="Подпись к картинке_"/>
    <w:basedOn w:val="a0"/>
    <w:link w:val="af9"/>
    <w:locked/>
    <w:rsid w:val="00F66DA6"/>
    <w:rPr>
      <w:rFonts w:ascii="Arial" w:eastAsia="Arial" w:hAnsi="Arial" w:cs="Arial"/>
      <w:spacing w:val="6"/>
      <w:sz w:val="9"/>
      <w:szCs w:val="9"/>
      <w:shd w:val="clear" w:color="auto" w:fill="FFFFFF"/>
    </w:rPr>
  </w:style>
  <w:style w:type="paragraph" w:customStyle="1" w:styleId="af9">
    <w:name w:val="Подпись к картинке"/>
    <w:basedOn w:val="a"/>
    <w:link w:val="af8"/>
    <w:rsid w:val="00F66DA6"/>
    <w:pPr>
      <w:shd w:val="clear" w:color="auto" w:fill="FFFFFF"/>
      <w:spacing w:line="130" w:lineRule="exact"/>
    </w:pPr>
    <w:rPr>
      <w:rFonts w:ascii="Arial" w:eastAsia="Arial" w:hAnsi="Arial" w:cs="Arial"/>
      <w:spacing w:val="6"/>
      <w:sz w:val="9"/>
      <w:szCs w:val="9"/>
      <w:lang w:val="ru-RU"/>
    </w:rPr>
  </w:style>
  <w:style w:type="character" w:customStyle="1" w:styleId="afa">
    <w:name w:val="Основной текст_"/>
    <w:basedOn w:val="a0"/>
    <w:link w:val="11"/>
    <w:locked/>
    <w:rsid w:val="00F66DA6"/>
    <w:rPr>
      <w:rFonts w:ascii="Times New Roman" w:eastAsia="Times New Roman" w:hAnsi="Times New Roman" w:cs="Times New Roman"/>
      <w:sz w:val="20"/>
      <w:szCs w:val="20"/>
      <w:shd w:val="clear" w:color="auto" w:fill="FFFFFF"/>
    </w:rPr>
  </w:style>
  <w:style w:type="paragraph" w:customStyle="1" w:styleId="11">
    <w:name w:val="Основной текст1"/>
    <w:basedOn w:val="a"/>
    <w:link w:val="afa"/>
    <w:rsid w:val="00F66DA6"/>
    <w:pPr>
      <w:shd w:val="clear" w:color="auto" w:fill="FFFFFF"/>
      <w:spacing w:before="300" w:after="300" w:line="259" w:lineRule="exact"/>
      <w:jc w:val="both"/>
    </w:pPr>
    <w:rPr>
      <w:rFonts w:ascii="Times New Roman" w:eastAsia="Times New Roman" w:hAnsi="Times New Roman" w:cs="Times New Roman"/>
      <w:sz w:val="20"/>
      <w:szCs w:val="20"/>
      <w:lang w:val="ru-RU"/>
    </w:rPr>
  </w:style>
  <w:style w:type="character" w:customStyle="1" w:styleId="27">
    <w:name w:val="Колонтитул (2)_"/>
    <w:basedOn w:val="a0"/>
    <w:link w:val="28"/>
    <w:locked/>
    <w:rsid w:val="00F66DA6"/>
    <w:rPr>
      <w:rFonts w:ascii="Arial" w:eastAsia="Arial" w:hAnsi="Arial" w:cs="Arial"/>
      <w:spacing w:val="4"/>
      <w:sz w:val="17"/>
      <w:szCs w:val="17"/>
      <w:shd w:val="clear" w:color="auto" w:fill="FFFFFF"/>
    </w:rPr>
  </w:style>
  <w:style w:type="paragraph" w:customStyle="1" w:styleId="28">
    <w:name w:val="Колонтитул (2)"/>
    <w:basedOn w:val="a"/>
    <w:link w:val="27"/>
    <w:rsid w:val="00F66DA6"/>
    <w:pPr>
      <w:shd w:val="clear" w:color="auto" w:fill="FFFFFF"/>
      <w:spacing w:line="0" w:lineRule="atLeast"/>
    </w:pPr>
    <w:rPr>
      <w:rFonts w:ascii="Arial" w:eastAsia="Arial" w:hAnsi="Arial" w:cs="Arial"/>
      <w:spacing w:val="4"/>
      <w:sz w:val="17"/>
      <w:szCs w:val="17"/>
      <w:lang w:val="ru-RU"/>
    </w:rPr>
  </w:style>
  <w:style w:type="character" w:customStyle="1" w:styleId="29">
    <w:name w:val="Подпись к таблице (2)_"/>
    <w:basedOn w:val="a0"/>
    <w:link w:val="2a"/>
    <w:locked/>
    <w:rsid w:val="00F66DA6"/>
    <w:rPr>
      <w:rFonts w:ascii="Arial" w:eastAsia="Arial" w:hAnsi="Arial" w:cs="Arial"/>
      <w:spacing w:val="4"/>
      <w:sz w:val="15"/>
      <w:szCs w:val="15"/>
      <w:shd w:val="clear" w:color="auto" w:fill="FFFFFF"/>
    </w:rPr>
  </w:style>
  <w:style w:type="paragraph" w:customStyle="1" w:styleId="2a">
    <w:name w:val="Подпись к таблице (2)"/>
    <w:basedOn w:val="a"/>
    <w:link w:val="29"/>
    <w:rsid w:val="00F66DA6"/>
    <w:pPr>
      <w:shd w:val="clear" w:color="auto" w:fill="FFFFFF"/>
      <w:spacing w:line="0" w:lineRule="atLeast"/>
      <w:jc w:val="both"/>
    </w:pPr>
    <w:rPr>
      <w:rFonts w:ascii="Arial" w:eastAsia="Arial" w:hAnsi="Arial" w:cs="Arial"/>
      <w:spacing w:val="4"/>
      <w:sz w:val="15"/>
      <w:szCs w:val="15"/>
      <w:lang w:val="ru-RU"/>
    </w:rPr>
  </w:style>
  <w:style w:type="paragraph" w:customStyle="1" w:styleId="16">
    <w:name w:val="Основной текст16"/>
    <w:basedOn w:val="a"/>
    <w:uiPriority w:val="99"/>
    <w:rsid w:val="00F66DA6"/>
    <w:pPr>
      <w:shd w:val="clear" w:color="auto" w:fill="FFFFFF"/>
      <w:spacing w:line="0" w:lineRule="atLeast"/>
    </w:pPr>
    <w:rPr>
      <w:spacing w:val="1"/>
      <w:sz w:val="17"/>
      <w:szCs w:val="17"/>
      <w:lang w:val="ru-RU"/>
    </w:rPr>
  </w:style>
  <w:style w:type="paragraph" w:customStyle="1" w:styleId="41">
    <w:name w:val="Основной текст4"/>
    <w:basedOn w:val="a"/>
    <w:uiPriority w:val="99"/>
    <w:rsid w:val="00F66DA6"/>
    <w:pPr>
      <w:shd w:val="clear" w:color="auto" w:fill="FFFFFF"/>
      <w:spacing w:after="240" w:line="278" w:lineRule="exact"/>
    </w:pPr>
    <w:rPr>
      <w:rFonts w:ascii="Times New Roman" w:eastAsia="Times New Roman" w:hAnsi="Times New Roman" w:cs="Times New Roman"/>
      <w:i/>
      <w:iCs/>
      <w:color w:val="000000"/>
      <w:spacing w:val="4"/>
      <w:sz w:val="20"/>
      <w:szCs w:val="20"/>
      <w:lang w:val="ru-RU" w:eastAsia="ru-RU"/>
    </w:rPr>
  </w:style>
  <w:style w:type="paragraph" w:customStyle="1" w:styleId="pj">
    <w:name w:val="pj"/>
    <w:basedOn w:val="a"/>
    <w:uiPriority w:val="99"/>
    <w:rsid w:val="00F66DA6"/>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a10">
    <w:name w:val="a1"/>
    <w:basedOn w:val="a"/>
    <w:rsid w:val="00F66DA6"/>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formattext">
    <w:name w:val="formattext"/>
    <w:basedOn w:val="a"/>
    <w:rsid w:val="00F66DA6"/>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2">
    <w:name w:val="Абзац списка1"/>
    <w:basedOn w:val="a"/>
    <w:uiPriority w:val="99"/>
    <w:rsid w:val="00F66DA6"/>
    <w:pPr>
      <w:widowControl/>
      <w:ind w:left="720"/>
      <w:contextualSpacing/>
    </w:pPr>
    <w:rPr>
      <w:rFonts w:ascii="Times New Roman" w:eastAsia="Times New Roman" w:hAnsi="Times New Roman" w:cs="Times New Roman"/>
      <w:sz w:val="28"/>
      <w:szCs w:val="28"/>
      <w:lang w:val="ru-RU"/>
    </w:rPr>
  </w:style>
  <w:style w:type="paragraph" w:customStyle="1" w:styleId="210">
    <w:name w:val="Основной текст 21"/>
    <w:basedOn w:val="a"/>
    <w:uiPriority w:val="99"/>
    <w:rsid w:val="00F66DA6"/>
    <w:pPr>
      <w:widowControl/>
    </w:pPr>
    <w:rPr>
      <w:rFonts w:ascii="Times New Roman" w:eastAsia="Times New Roman" w:hAnsi="Times New Roman" w:cs="Times New Roman"/>
      <w:sz w:val="28"/>
      <w:szCs w:val="20"/>
      <w:lang w:val="ru-RU" w:eastAsia="ru-RU"/>
    </w:rPr>
  </w:style>
  <w:style w:type="paragraph" w:customStyle="1" w:styleId="14">
    <w:name w:val="Обычный1"/>
    <w:uiPriority w:val="99"/>
    <w:rsid w:val="00F66DA6"/>
    <w:pPr>
      <w:snapToGrid w:val="0"/>
      <w:spacing w:after="0" w:line="240" w:lineRule="auto"/>
    </w:pPr>
    <w:rPr>
      <w:rFonts w:ascii="Times New Roman" w:eastAsia="Times New Roman" w:hAnsi="Times New Roman" w:cs="Times New Roman"/>
      <w:sz w:val="24"/>
      <w:szCs w:val="20"/>
      <w:lang w:eastAsia="ru-RU"/>
    </w:rPr>
  </w:style>
  <w:style w:type="character" w:styleId="afb">
    <w:name w:val="footnote reference"/>
    <w:semiHidden/>
    <w:unhideWhenUsed/>
    <w:rsid w:val="00F66DA6"/>
    <w:rPr>
      <w:vertAlign w:val="superscript"/>
    </w:rPr>
  </w:style>
  <w:style w:type="character" w:styleId="afc">
    <w:name w:val="annotation reference"/>
    <w:basedOn w:val="a0"/>
    <w:uiPriority w:val="99"/>
    <w:semiHidden/>
    <w:unhideWhenUsed/>
    <w:rsid w:val="00F66DA6"/>
    <w:rPr>
      <w:sz w:val="16"/>
      <w:szCs w:val="16"/>
    </w:rPr>
  </w:style>
  <w:style w:type="character" w:styleId="afd">
    <w:name w:val="Placeholder Text"/>
    <w:basedOn w:val="a0"/>
    <w:uiPriority w:val="99"/>
    <w:semiHidden/>
    <w:rsid w:val="00F66DA6"/>
    <w:rPr>
      <w:color w:val="808080"/>
    </w:rPr>
  </w:style>
  <w:style w:type="character" w:customStyle="1" w:styleId="FontStyle90">
    <w:name w:val="Font Style90"/>
    <w:uiPriority w:val="99"/>
    <w:rsid w:val="00F66DA6"/>
    <w:rPr>
      <w:rFonts w:ascii="Book Antiqua" w:hAnsi="Book Antiqua" w:cs="Book Antiqua" w:hint="default"/>
      <w:color w:val="000000"/>
      <w:sz w:val="20"/>
      <w:szCs w:val="20"/>
    </w:rPr>
  </w:style>
  <w:style w:type="character" w:customStyle="1" w:styleId="FontStyle75">
    <w:name w:val="Font Style75"/>
    <w:uiPriority w:val="99"/>
    <w:rsid w:val="00F66DA6"/>
    <w:rPr>
      <w:rFonts w:ascii="Book Antiqua" w:hAnsi="Book Antiqua" w:cs="Book Antiqua" w:hint="default"/>
      <w:b/>
      <w:bCs/>
      <w:color w:val="000000"/>
      <w:sz w:val="22"/>
      <w:szCs w:val="22"/>
    </w:rPr>
  </w:style>
  <w:style w:type="character" w:customStyle="1" w:styleId="FontStyle95">
    <w:name w:val="Font Style95"/>
    <w:uiPriority w:val="99"/>
    <w:rsid w:val="00F66DA6"/>
    <w:rPr>
      <w:rFonts w:ascii="Arial" w:hAnsi="Arial" w:cs="Arial" w:hint="default"/>
      <w:b/>
      <w:bCs/>
      <w:color w:val="000000"/>
      <w:sz w:val="22"/>
      <w:szCs w:val="22"/>
    </w:rPr>
  </w:style>
  <w:style w:type="character" w:customStyle="1" w:styleId="FontStyle80">
    <w:name w:val="Font Style80"/>
    <w:uiPriority w:val="99"/>
    <w:rsid w:val="00F66DA6"/>
    <w:rPr>
      <w:rFonts w:ascii="Arial" w:hAnsi="Arial" w:cs="Arial" w:hint="default"/>
      <w:b/>
      <w:bCs/>
      <w:color w:val="000000"/>
      <w:sz w:val="28"/>
      <w:szCs w:val="28"/>
    </w:rPr>
  </w:style>
  <w:style w:type="character" w:customStyle="1" w:styleId="FontStyle94">
    <w:name w:val="Font Style94"/>
    <w:uiPriority w:val="99"/>
    <w:rsid w:val="00F66DA6"/>
    <w:rPr>
      <w:rFonts w:ascii="Arial" w:hAnsi="Arial" w:cs="Arial" w:hint="default"/>
      <w:color w:val="000000"/>
      <w:sz w:val="16"/>
      <w:szCs w:val="16"/>
    </w:rPr>
  </w:style>
  <w:style w:type="character" w:customStyle="1" w:styleId="FontStyle76">
    <w:name w:val="Font Style76"/>
    <w:uiPriority w:val="99"/>
    <w:rsid w:val="00F66DA6"/>
    <w:rPr>
      <w:rFonts w:ascii="Arial" w:hAnsi="Arial" w:cs="Arial" w:hint="default"/>
      <w:color w:val="000000"/>
      <w:sz w:val="10"/>
      <w:szCs w:val="10"/>
    </w:rPr>
  </w:style>
  <w:style w:type="character" w:customStyle="1" w:styleId="FontStyle77">
    <w:name w:val="Font Style77"/>
    <w:uiPriority w:val="99"/>
    <w:rsid w:val="00F66DA6"/>
    <w:rPr>
      <w:rFonts w:ascii="Arial" w:hAnsi="Arial" w:cs="Arial" w:hint="default"/>
      <w:b/>
      <w:bCs/>
      <w:color w:val="000000"/>
      <w:sz w:val="24"/>
      <w:szCs w:val="24"/>
    </w:rPr>
  </w:style>
  <w:style w:type="character" w:customStyle="1" w:styleId="FontStyle81">
    <w:name w:val="Font Style81"/>
    <w:uiPriority w:val="99"/>
    <w:rsid w:val="00F66DA6"/>
    <w:rPr>
      <w:rFonts w:ascii="Arial" w:hAnsi="Arial" w:cs="Arial" w:hint="default"/>
      <w:b/>
      <w:bCs/>
      <w:color w:val="000000"/>
      <w:sz w:val="26"/>
      <w:szCs w:val="26"/>
    </w:rPr>
  </w:style>
  <w:style w:type="character" w:customStyle="1" w:styleId="FontStyle87">
    <w:name w:val="Font Style87"/>
    <w:uiPriority w:val="99"/>
    <w:rsid w:val="00F66DA6"/>
    <w:rPr>
      <w:rFonts w:ascii="Book Antiqua" w:hAnsi="Book Antiqua" w:cs="Book Antiqua" w:hint="default"/>
      <w:b/>
      <w:bCs/>
      <w:color w:val="000000"/>
      <w:sz w:val="20"/>
      <w:szCs w:val="20"/>
    </w:rPr>
  </w:style>
  <w:style w:type="character" w:customStyle="1" w:styleId="FontStyle88">
    <w:name w:val="Font Style88"/>
    <w:uiPriority w:val="99"/>
    <w:rsid w:val="00F66DA6"/>
    <w:rPr>
      <w:rFonts w:ascii="Book Antiqua" w:hAnsi="Book Antiqua" w:cs="Book Antiqua" w:hint="default"/>
      <w:color w:val="000000"/>
      <w:sz w:val="14"/>
      <w:szCs w:val="14"/>
    </w:rPr>
  </w:style>
  <w:style w:type="character" w:customStyle="1" w:styleId="FontStyle89">
    <w:name w:val="Font Style89"/>
    <w:uiPriority w:val="99"/>
    <w:rsid w:val="00F66DA6"/>
    <w:rPr>
      <w:rFonts w:ascii="Book Antiqua" w:hAnsi="Book Antiqua" w:cs="Book Antiqua" w:hint="default"/>
      <w:b/>
      <w:bCs/>
      <w:color w:val="000000"/>
      <w:sz w:val="14"/>
      <w:szCs w:val="14"/>
    </w:rPr>
  </w:style>
  <w:style w:type="character" w:customStyle="1" w:styleId="FontStyle70">
    <w:name w:val="Font Style70"/>
    <w:uiPriority w:val="99"/>
    <w:rsid w:val="00F66DA6"/>
    <w:rPr>
      <w:rFonts w:ascii="Arial" w:hAnsi="Arial" w:cs="Arial" w:hint="default"/>
      <w:b/>
      <w:bCs/>
      <w:color w:val="000000"/>
      <w:spacing w:val="-60"/>
      <w:sz w:val="118"/>
      <w:szCs w:val="118"/>
    </w:rPr>
  </w:style>
  <w:style w:type="character" w:customStyle="1" w:styleId="FontStyle71">
    <w:name w:val="Font Style71"/>
    <w:uiPriority w:val="99"/>
    <w:rsid w:val="00F66DA6"/>
    <w:rPr>
      <w:rFonts w:ascii="Arial" w:hAnsi="Arial" w:cs="Arial" w:hint="default"/>
      <w:b/>
      <w:bCs/>
      <w:color w:val="000000"/>
      <w:spacing w:val="-20"/>
      <w:sz w:val="76"/>
      <w:szCs w:val="76"/>
    </w:rPr>
  </w:style>
  <w:style w:type="character" w:customStyle="1" w:styleId="FontStyle72">
    <w:name w:val="Font Style72"/>
    <w:uiPriority w:val="99"/>
    <w:rsid w:val="00F66DA6"/>
    <w:rPr>
      <w:rFonts w:ascii="Arial" w:hAnsi="Arial" w:cs="Arial" w:hint="default"/>
      <w:color w:val="000000"/>
      <w:sz w:val="20"/>
      <w:szCs w:val="20"/>
    </w:rPr>
  </w:style>
  <w:style w:type="character" w:customStyle="1" w:styleId="FontStyle73">
    <w:name w:val="Font Style73"/>
    <w:uiPriority w:val="99"/>
    <w:rsid w:val="00F66DA6"/>
    <w:rPr>
      <w:rFonts w:ascii="Garamond" w:hAnsi="Garamond" w:cs="Garamond" w:hint="default"/>
      <w:b/>
      <w:bCs/>
      <w:color w:val="000000"/>
      <w:spacing w:val="30"/>
      <w:sz w:val="62"/>
      <w:szCs w:val="62"/>
    </w:rPr>
  </w:style>
  <w:style w:type="character" w:customStyle="1" w:styleId="FontStyle74">
    <w:name w:val="Font Style74"/>
    <w:uiPriority w:val="99"/>
    <w:rsid w:val="00F66DA6"/>
    <w:rPr>
      <w:rFonts w:ascii="Arial" w:hAnsi="Arial" w:cs="Arial" w:hint="default"/>
      <w:color w:val="000000"/>
      <w:sz w:val="14"/>
      <w:szCs w:val="14"/>
    </w:rPr>
  </w:style>
  <w:style w:type="character" w:customStyle="1" w:styleId="FontStyle78">
    <w:name w:val="Font Style78"/>
    <w:uiPriority w:val="99"/>
    <w:rsid w:val="00F66DA6"/>
    <w:rPr>
      <w:rFonts w:ascii="Book Antiqua" w:hAnsi="Book Antiqua" w:cs="Book Antiqua" w:hint="default"/>
      <w:smallCaps/>
      <w:color w:val="000000"/>
      <w:spacing w:val="10"/>
      <w:sz w:val="12"/>
      <w:szCs w:val="12"/>
    </w:rPr>
  </w:style>
  <w:style w:type="character" w:customStyle="1" w:styleId="FontStyle79">
    <w:name w:val="Font Style79"/>
    <w:uiPriority w:val="99"/>
    <w:rsid w:val="00F66DA6"/>
    <w:rPr>
      <w:rFonts w:ascii="Arial" w:hAnsi="Arial" w:cs="Arial" w:hint="default"/>
      <w:b/>
      <w:bCs/>
      <w:color w:val="000000"/>
      <w:spacing w:val="270"/>
      <w:sz w:val="20"/>
      <w:szCs w:val="20"/>
    </w:rPr>
  </w:style>
  <w:style w:type="character" w:customStyle="1" w:styleId="FontStyle82">
    <w:name w:val="Font Style82"/>
    <w:uiPriority w:val="99"/>
    <w:rsid w:val="00F66DA6"/>
    <w:rPr>
      <w:rFonts w:ascii="Book Antiqua" w:hAnsi="Book Antiqua" w:cs="Book Antiqua" w:hint="default"/>
      <w:color w:val="000000"/>
      <w:sz w:val="18"/>
      <w:szCs w:val="18"/>
    </w:rPr>
  </w:style>
  <w:style w:type="character" w:customStyle="1" w:styleId="FontStyle83">
    <w:name w:val="Font Style83"/>
    <w:uiPriority w:val="99"/>
    <w:rsid w:val="00F66DA6"/>
    <w:rPr>
      <w:rFonts w:ascii="Arial" w:hAnsi="Arial" w:cs="Arial" w:hint="default"/>
      <w:i/>
      <w:iCs/>
      <w:color w:val="000000"/>
      <w:sz w:val="22"/>
      <w:szCs w:val="22"/>
    </w:rPr>
  </w:style>
  <w:style w:type="character" w:customStyle="1" w:styleId="FontStyle84">
    <w:name w:val="Font Style84"/>
    <w:uiPriority w:val="99"/>
    <w:rsid w:val="00F66DA6"/>
    <w:rPr>
      <w:rFonts w:ascii="Book Antiqua" w:hAnsi="Book Antiqua" w:cs="Book Antiqua" w:hint="default"/>
      <w:b/>
      <w:bCs/>
      <w:i/>
      <w:iCs/>
      <w:color w:val="000000"/>
      <w:w w:val="60"/>
      <w:sz w:val="34"/>
      <w:szCs w:val="34"/>
    </w:rPr>
  </w:style>
  <w:style w:type="character" w:customStyle="1" w:styleId="FontStyle85">
    <w:name w:val="Font Style85"/>
    <w:uiPriority w:val="99"/>
    <w:rsid w:val="00F66DA6"/>
    <w:rPr>
      <w:rFonts w:ascii="Arial" w:hAnsi="Arial" w:cs="Arial" w:hint="default"/>
      <w:color w:val="000000"/>
      <w:sz w:val="20"/>
      <w:szCs w:val="20"/>
    </w:rPr>
  </w:style>
  <w:style w:type="character" w:customStyle="1" w:styleId="FontStyle86">
    <w:name w:val="Font Style86"/>
    <w:uiPriority w:val="99"/>
    <w:rsid w:val="00F66DA6"/>
    <w:rPr>
      <w:rFonts w:ascii="Arial" w:hAnsi="Arial" w:cs="Arial" w:hint="default"/>
      <w:color w:val="000000"/>
      <w:sz w:val="30"/>
      <w:szCs w:val="30"/>
    </w:rPr>
  </w:style>
  <w:style w:type="character" w:customStyle="1" w:styleId="FontStyle91">
    <w:name w:val="Font Style91"/>
    <w:uiPriority w:val="99"/>
    <w:rsid w:val="00F66DA6"/>
    <w:rPr>
      <w:rFonts w:ascii="Arial" w:hAnsi="Arial" w:cs="Arial" w:hint="default"/>
      <w:color w:val="000000"/>
      <w:sz w:val="20"/>
      <w:szCs w:val="20"/>
    </w:rPr>
  </w:style>
  <w:style w:type="character" w:customStyle="1" w:styleId="FontStyle92">
    <w:name w:val="Font Style92"/>
    <w:uiPriority w:val="99"/>
    <w:rsid w:val="00F66DA6"/>
    <w:rPr>
      <w:rFonts w:ascii="Book Antiqua" w:hAnsi="Book Antiqua" w:cs="Book Antiqua" w:hint="default"/>
      <w:i/>
      <w:iCs/>
      <w:color w:val="000000"/>
      <w:sz w:val="20"/>
      <w:szCs w:val="20"/>
    </w:rPr>
  </w:style>
  <w:style w:type="character" w:customStyle="1" w:styleId="FontStyle93">
    <w:name w:val="Font Style93"/>
    <w:uiPriority w:val="99"/>
    <w:rsid w:val="00F66DA6"/>
    <w:rPr>
      <w:rFonts w:ascii="Book Antiqua" w:hAnsi="Book Antiqua" w:cs="Book Antiqua" w:hint="default"/>
      <w:smallCaps/>
      <w:color w:val="000000"/>
      <w:sz w:val="20"/>
      <w:szCs w:val="20"/>
    </w:rPr>
  </w:style>
  <w:style w:type="character" w:customStyle="1" w:styleId="FontStyle96">
    <w:name w:val="Font Style96"/>
    <w:uiPriority w:val="99"/>
    <w:rsid w:val="00F66DA6"/>
    <w:rPr>
      <w:rFonts w:ascii="Book Antiqua" w:hAnsi="Book Antiqua" w:cs="Book Antiqua" w:hint="default"/>
      <w:color w:val="000000"/>
      <w:spacing w:val="-10"/>
      <w:w w:val="200"/>
      <w:sz w:val="12"/>
      <w:szCs w:val="12"/>
    </w:rPr>
  </w:style>
  <w:style w:type="character" w:customStyle="1" w:styleId="FontStyle97">
    <w:name w:val="Font Style97"/>
    <w:uiPriority w:val="99"/>
    <w:rsid w:val="00F66DA6"/>
    <w:rPr>
      <w:rFonts w:ascii="Candara" w:hAnsi="Candara" w:cs="Candara" w:hint="default"/>
      <w:b/>
      <w:bCs/>
      <w:color w:val="000000"/>
      <w:sz w:val="20"/>
      <w:szCs w:val="20"/>
    </w:rPr>
  </w:style>
  <w:style w:type="character" w:customStyle="1" w:styleId="FontStyle98">
    <w:name w:val="Font Style98"/>
    <w:uiPriority w:val="99"/>
    <w:rsid w:val="00F66DA6"/>
    <w:rPr>
      <w:rFonts w:ascii="Trebuchet MS" w:hAnsi="Trebuchet MS" w:cs="Trebuchet MS" w:hint="default"/>
      <w:i/>
      <w:iCs/>
      <w:color w:val="000000"/>
      <w:sz w:val="12"/>
      <w:szCs w:val="12"/>
    </w:rPr>
  </w:style>
  <w:style w:type="character" w:customStyle="1" w:styleId="FontStyle99">
    <w:name w:val="Font Style99"/>
    <w:uiPriority w:val="99"/>
    <w:rsid w:val="00F66DA6"/>
    <w:rPr>
      <w:rFonts w:ascii="Arial" w:hAnsi="Arial" w:cs="Arial" w:hint="default"/>
      <w:color w:val="000000"/>
      <w:sz w:val="14"/>
      <w:szCs w:val="14"/>
    </w:rPr>
  </w:style>
  <w:style w:type="character" w:customStyle="1" w:styleId="FontStyle100">
    <w:name w:val="Font Style100"/>
    <w:uiPriority w:val="99"/>
    <w:rsid w:val="00F66DA6"/>
    <w:rPr>
      <w:rFonts w:ascii="Candara" w:hAnsi="Candara" w:cs="Candara" w:hint="default"/>
      <w:b/>
      <w:bCs/>
      <w:color w:val="000000"/>
      <w:sz w:val="14"/>
      <w:szCs w:val="14"/>
    </w:rPr>
  </w:style>
  <w:style w:type="character" w:customStyle="1" w:styleId="15">
    <w:name w:val="Неразрешенное упоминание1"/>
    <w:uiPriority w:val="99"/>
    <w:semiHidden/>
    <w:rsid w:val="00F66DA6"/>
    <w:rPr>
      <w:color w:val="808080"/>
      <w:shd w:val="clear" w:color="auto" w:fill="E6E6E6"/>
    </w:rPr>
  </w:style>
  <w:style w:type="character" w:customStyle="1" w:styleId="FontStyle45">
    <w:name w:val="Font Style45"/>
    <w:uiPriority w:val="99"/>
    <w:rsid w:val="00F66DA6"/>
    <w:rPr>
      <w:rFonts w:ascii="Arial" w:hAnsi="Arial" w:cs="Arial" w:hint="default"/>
      <w:b/>
      <w:bCs/>
      <w:color w:val="000000"/>
      <w:spacing w:val="-10"/>
      <w:sz w:val="32"/>
      <w:szCs w:val="32"/>
    </w:rPr>
  </w:style>
  <w:style w:type="character" w:customStyle="1" w:styleId="FontStyle58">
    <w:name w:val="Font Style58"/>
    <w:uiPriority w:val="99"/>
    <w:rsid w:val="00F66DA6"/>
    <w:rPr>
      <w:rFonts w:ascii="Arial" w:hAnsi="Arial" w:cs="Arial" w:hint="default"/>
      <w:color w:val="000000"/>
      <w:sz w:val="16"/>
      <w:szCs w:val="16"/>
    </w:rPr>
  </w:style>
  <w:style w:type="character" w:customStyle="1" w:styleId="hlight">
    <w:name w:val="hlight"/>
    <w:basedOn w:val="a0"/>
    <w:rsid w:val="00F66DA6"/>
  </w:style>
  <w:style w:type="character" w:customStyle="1" w:styleId="S0">
    <w:name w:val="S0"/>
    <w:basedOn w:val="a0"/>
    <w:rsid w:val="00F66DA6"/>
    <w:rPr>
      <w:rFonts w:ascii="Times New Roman" w:hAnsi="Times New Roman" w:cs="Times New Roman" w:hint="default"/>
      <w:b w:val="0"/>
      <w:bCs w:val="0"/>
      <w:i w:val="0"/>
      <w:iCs w:val="0"/>
      <w:color w:val="000000"/>
    </w:rPr>
  </w:style>
  <w:style w:type="character" w:customStyle="1" w:styleId="S1">
    <w:name w:val="S1"/>
    <w:basedOn w:val="a0"/>
    <w:rsid w:val="00F66DA6"/>
    <w:rPr>
      <w:rFonts w:ascii="Times New Roman" w:hAnsi="Times New Roman" w:cs="Times New Roman" w:hint="default"/>
      <w:b/>
      <w:bCs/>
      <w:color w:val="000000"/>
    </w:rPr>
  </w:style>
  <w:style w:type="character" w:customStyle="1" w:styleId="2b">
    <w:name w:val="Заголовок №2 + Не полужирный"/>
    <w:aliases w:val="Не курсив,Интервал 0 pt"/>
    <w:basedOn w:val="afa"/>
    <w:rsid w:val="00F66DA6"/>
    <w:rPr>
      <w:rFonts w:ascii="Arial" w:eastAsia="Arial" w:hAnsi="Arial" w:cs="Arial"/>
      <w:color w:val="000000"/>
      <w:spacing w:val="4"/>
      <w:w w:val="100"/>
      <w:position w:val="0"/>
      <w:sz w:val="17"/>
      <w:szCs w:val="17"/>
      <w:shd w:val="clear" w:color="auto" w:fill="FFFFFF"/>
      <w:lang w:val="ru-RU"/>
    </w:rPr>
  </w:style>
  <w:style w:type="character" w:customStyle="1" w:styleId="20pt">
    <w:name w:val="Колонтитул (2) + Интервал 0 pt"/>
    <w:basedOn w:val="a0"/>
    <w:rsid w:val="00F66DA6"/>
    <w:rPr>
      <w:rFonts w:ascii="Arial" w:eastAsia="Arial" w:hAnsi="Arial" w:cs="Arial" w:hint="default"/>
      <w:b w:val="0"/>
      <w:bCs w:val="0"/>
      <w:i w:val="0"/>
      <w:iCs w:val="0"/>
      <w:smallCaps w:val="0"/>
      <w:strike w:val="0"/>
      <w:dstrike w:val="0"/>
      <w:color w:val="000000"/>
      <w:spacing w:val="1"/>
      <w:w w:val="100"/>
      <w:position w:val="0"/>
      <w:sz w:val="17"/>
      <w:szCs w:val="17"/>
      <w:u w:val="none"/>
      <w:effect w:val="none"/>
      <w:lang w:val="ru-RU"/>
    </w:rPr>
  </w:style>
  <w:style w:type="character" w:customStyle="1" w:styleId="120">
    <w:name w:val="Заголовок №1 (2)_"/>
    <w:basedOn w:val="a0"/>
    <w:rsid w:val="00F66DA6"/>
    <w:rPr>
      <w:rFonts w:ascii="Constantia" w:eastAsia="Constantia" w:hAnsi="Constantia" w:cs="Constantia" w:hint="default"/>
      <w:b w:val="0"/>
      <w:bCs w:val="0"/>
      <w:i w:val="0"/>
      <w:iCs w:val="0"/>
      <w:smallCaps w:val="0"/>
      <w:strike w:val="0"/>
      <w:dstrike w:val="0"/>
      <w:spacing w:val="140"/>
      <w:sz w:val="59"/>
      <w:szCs w:val="59"/>
      <w:u w:val="none"/>
      <w:effect w:val="none"/>
      <w:lang w:val="en-US"/>
    </w:rPr>
  </w:style>
  <w:style w:type="character" w:customStyle="1" w:styleId="121">
    <w:name w:val="Заголовок №1 (2)"/>
    <w:basedOn w:val="120"/>
    <w:rsid w:val="00F66DA6"/>
    <w:rPr>
      <w:rFonts w:ascii="Constantia" w:eastAsia="Constantia" w:hAnsi="Constantia" w:cs="Constantia" w:hint="default"/>
      <w:b w:val="0"/>
      <w:bCs w:val="0"/>
      <w:i w:val="0"/>
      <w:iCs w:val="0"/>
      <w:smallCaps w:val="0"/>
      <w:strike w:val="0"/>
      <w:dstrike w:val="0"/>
      <w:color w:val="000000"/>
      <w:spacing w:val="140"/>
      <w:w w:val="100"/>
      <w:position w:val="0"/>
      <w:sz w:val="59"/>
      <w:szCs w:val="59"/>
      <w:u w:val="none"/>
      <w:effect w:val="none"/>
      <w:lang w:val="en-US"/>
    </w:rPr>
  </w:style>
  <w:style w:type="character" w:customStyle="1" w:styleId="31">
    <w:name w:val="Основной текст (3)_"/>
    <w:basedOn w:val="a0"/>
    <w:rsid w:val="00F66DA6"/>
    <w:rPr>
      <w:rFonts w:ascii="Arial" w:eastAsia="Arial" w:hAnsi="Arial" w:cs="Arial" w:hint="default"/>
      <w:b w:val="0"/>
      <w:bCs w:val="0"/>
      <w:i w:val="0"/>
      <w:iCs w:val="0"/>
      <w:smallCaps w:val="0"/>
      <w:strike w:val="0"/>
      <w:dstrike w:val="0"/>
      <w:spacing w:val="1"/>
      <w:sz w:val="16"/>
      <w:szCs w:val="16"/>
      <w:u w:val="none"/>
      <w:effect w:val="none"/>
    </w:rPr>
  </w:style>
  <w:style w:type="character" w:customStyle="1" w:styleId="32">
    <w:name w:val="Основной текст (3)"/>
    <w:basedOn w:val="31"/>
    <w:rsid w:val="00F66DA6"/>
    <w:rPr>
      <w:rFonts w:ascii="Arial" w:eastAsia="Arial" w:hAnsi="Arial" w:cs="Arial" w:hint="default"/>
      <w:b w:val="0"/>
      <w:bCs w:val="0"/>
      <w:i w:val="0"/>
      <w:iCs w:val="0"/>
      <w:smallCaps w:val="0"/>
      <w:strike w:val="0"/>
      <w:dstrike w:val="0"/>
      <w:color w:val="000000"/>
      <w:spacing w:val="1"/>
      <w:w w:val="100"/>
      <w:position w:val="0"/>
      <w:sz w:val="16"/>
      <w:szCs w:val="16"/>
      <w:u w:val="none"/>
      <w:effect w:val="none"/>
      <w:lang w:val="ru-RU"/>
    </w:rPr>
  </w:style>
  <w:style w:type="character" w:customStyle="1" w:styleId="2c">
    <w:name w:val="Подпись к картинке (2)_"/>
    <w:basedOn w:val="a0"/>
    <w:rsid w:val="00F66DA6"/>
    <w:rPr>
      <w:rFonts w:ascii="Arial" w:eastAsia="Arial" w:hAnsi="Arial" w:cs="Arial" w:hint="default"/>
      <w:b w:val="0"/>
      <w:bCs w:val="0"/>
      <w:i w:val="0"/>
      <w:iCs w:val="0"/>
      <w:smallCaps w:val="0"/>
      <w:strike w:val="0"/>
      <w:dstrike w:val="0"/>
      <w:spacing w:val="1"/>
      <w:sz w:val="16"/>
      <w:szCs w:val="16"/>
      <w:u w:val="none"/>
      <w:effect w:val="none"/>
    </w:rPr>
  </w:style>
  <w:style w:type="character" w:customStyle="1" w:styleId="2d">
    <w:name w:val="Подпись к картинке (2)"/>
    <w:basedOn w:val="2c"/>
    <w:rsid w:val="00F66DA6"/>
    <w:rPr>
      <w:rFonts w:ascii="Arial" w:eastAsia="Arial" w:hAnsi="Arial" w:cs="Arial" w:hint="default"/>
      <w:b w:val="0"/>
      <w:bCs w:val="0"/>
      <w:i w:val="0"/>
      <w:iCs w:val="0"/>
      <w:smallCaps w:val="0"/>
      <w:strike w:val="0"/>
      <w:dstrike w:val="0"/>
      <w:color w:val="000000"/>
      <w:spacing w:val="1"/>
      <w:w w:val="100"/>
      <w:position w:val="0"/>
      <w:sz w:val="16"/>
      <w:szCs w:val="16"/>
      <w:u w:val="none"/>
      <w:effect w:val="none"/>
      <w:lang w:val="ru-RU"/>
    </w:rPr>
  </w:style>
  <w:style w:type="character" w:customStyle="1" w:styleId="42">
    <w:name w:val="Основной текст (4)_"/>
    <w:basedOn w:val="a0"/>
    <w:rsid w:val="00F66DA6"/>
    <w:rPr>
      <w:rFonts w:ascii="Arial" w:eastAsia="Arial" w:hAnsi="Arial" w:cs="Arial" w:hint="default"/>
      <w:b w:val="0"/>
      <w:bCs w:val="0"/>
      <w:i w:val="0"/>
      <w:iCs w:val="0"/>
      <w:smallCaps w:val="0"/>
      <w:strike w:val="0"/>
      <w:dstrike w:val="0"/>
      <w:spacing w:val="6"/>
      <w:sz w:val="9"/>
      <w:szCs w:val="9"/>
      <w:u w:val="none"/>
      <w:effect w:val="none"/>
    </w:rPr>
  </w:style>
  <w:style w:type="character" w:customStyle="1" w:styleId="43">
    <w:name w:val="Основной текст (4)"/>
    <w:basedOn w:val="42"/>
    <w:rsid w:val="00F66DA6"/>
    <w:rPr>
      <w:rFonts w:ascii="Arial" w:eastAsia="Arial" w:hAnsi="Arial" w:cs="Arial" w:hint="default"/>
      <w:b w:val="0"/>
      <w:bCs w:val="0"/>
      <w:i w:val="0"/>
      <w:iCs w:val="0"/>
      <w:smallCaps w:val="0"/>
      <w:strike w:val="0"/>
      <w:dstrike w:val="0"/>
      <w:color w:val="000000"/>
      <w:spacing w:val="6"/>
      <w:w w:val="100"/>
      <w:position w:val="0"/>
      <w:sz w:val="9"/>
      <w:szCs w:val="9"/>
      <w:u w:val="none"/>
      <w:effect w:val="none"/>
      <w:lang w:val="ru-RU"/>
    </w:rPr>
  </w:style>
  <w:style w:type="character" w:customStyle="1" w:styleId="5">
    <w:name w:val="Основной текст (5)_"/>
    <w:basedOn w:val="a0"/>
    <w:rsid w:val="00F66DA6"/>
    <w:rPr>
      <w:rFonts w:ascii="Arial" w:eastAsia="Arial" w:hAnsi="Arial" w:cs="Arial" w:hint="default"/>
      <w:b w:val="0"/>
      <w:bCs w:val="0"/>
      <w:i w:val="0"/>
      <w:iCs w:val="0"/>
      <w:smallCaps w:val="0"/>
      <w:strike w:val="0"/>
      <w:dstrike w:val="0"/>
      <w:spacing w:val="4"/>
      <w:sz w:val="11"/>
      <w:szCs w:val="11"/>
      <w:u w:val="none"/>
      <w:effect w:val="none"/>
      <w:lang w:val="en-US"/>
    </w:rPr>
  </w:style>
  <w:style w:type="character" w:customStyle="1" w:styleId="50">
    <w:name w:val="Основной текст (5)"/>
    <w:basedOn w:val="5"/>
    <w:rsid w:val="00F66DA6"/>
    <w:rPr>
      <w:rFonts w:ascii="Arial" w:eastAsia="Arial" w:hAnsi="Arial" w:cs="Arial" w:hint="default"/>
      <w:b w:val="0"/>
      <w:bCs w:val="0"/>
      <w:i w:val="0"/>
      <w:iCs w:val="0"/>
      <w:smallCaps w:val="0"/>
      <w:strike w:val="0"/>
      <w:dstrike w:val="0"/>
      <w:color w:val="000000"/>
      <w:spacing w:val="4"/>
      <w:w w:val="100"/>
      <w:position w:val="0"/>
      <w:sz w:val="11"/>
      <w:szCs w:val="11"/>
      <w:u w:val="none"/>
      <w:effect w:val="none"/>
      <w:lang w:val="en-US"/>
    </w:rPr>
  </w:style>
  <w:style w:type="character" w:customStyle="1" w:styleId="afe">
    <w:name w:val="Подпись к таблице_"/>
    <w:basedOn w:val="a0"/>
    <w:rsid w:val="00F66DA6"/>
    <w:rPr>
      <w:rFonts w:ascii="Arial" w:eastAsia="Arial" w:hAnsi="Arial" w:cs="Arial" w:hint="default"/>
      <w:b w:val="0"/>
      <w:bCs w:val="0"/>
      <w:i w:val="0"/>
      <w:iCs w:val="0"/>
      <w:smallCaps w:val="0"/>
      <w:strike w:val="0"/>
      <w:dstrike w:val="0"/>
      <w:spacing w:val="4"/>
      <w:sz w:val="17"/>
      <w:szCs w:val="17"/>
      <w:u w:val="none"/>
      <w:effect w:val="none"/>
    </w:rPr>
  </w:style>
  <w:style w:type="character" w:customStyle="1" w:styleId="0pt">
    <w:name w:val="Подпись к таблице + Интервал 0 pt"/>
    <w:basedOn w:val="afe"/>
    <w:rsid w:val="00F66DA6"/>
    <w:rPr>
      <w:rFonts w:ascii="Arial" w:eastAsia="Arial" w:hAnsi="Arial" w:cs="Arial" w:hint="default"/>
      <w:b w:val="0"/>
      <w:bCs w:val="0"/>
      <w:i w:val="0"/>
      <w:iCs w:val="0"/>
      <w:smallCaps w:val="0"/>
      <w:strike w:val="0"/>
      <w:dstrike w:val="0"/>
      <w:color w:val="000000"/>
      <w:spacing w:val="3"/>
      <w:w w:val="100"/>
      <w:position w:val="0"/>
      <w:sz w:val="17"/>
      <w:szCs w:val="17"/>
      <w:u w:val="none"/>
      <w:effect w:val="none"/>
      <w:lang w:val="ru-RU"/>
    </w:rPr>
  </w:style>
  <w:style w:type="character" w:customStyle="1" w:styleId="60pt">
    <w:name w:val="Основной текст (6) + Интервал 0 pt"/>
    <w:basedOn w:val="61"/>
    <w:rsid w:val="00F66DA6"/>
    <w:rPr>
      <w:rFonts w:ascii="Arial" w:eastAsia="Arial" w:hAnsi="Arial" w:cs="Arial"/>
      <w:b w:val="0"/>
      <w:bCs w:val="0"/>
      <w:i w:val="0"/>
      <w:iCs w:val="0"/>
      <w:smallCaps w:val="0"/>
      <w:strike w:val="0"/>
      <w:dstrike w:val="0"/>
      <w:color w:val="000000"/>
      <w:spacing w:val="3"/>
      <w:w w:val="100"/>
      <w:position w:val="0"/>
      <w:sz w:val="17"/>
      <w:szCs w:val="17"/>
      <w:u w:val="none"/>
      <w:effect w:val="none"/>
      <w:shd w:val="clear" w:color="auto" w:fill="FFFFFF"/>
      <w:lang w:val="ru-RU"/>
    </w:rPr>
  </w:style>
  <w:style w:type="character" w:customStyle="1" w:styleId="aff">
    <w:name w:val="Подпись к таблице"/>
    <w:basedOn w:val="afe"/>
    <w:rsid w:val="00F66DA6"/>
    <w:rPr>
      <w:rFonts w:ascii="Arial" w:eastAsia="Arial" w:hAnsi="Arial" w:cs="Arial" w:hint="default"/>
      <w:b w:val="0"/>
      <w:bCs w:val="0"/>
      <w:i w:val="0"/>
      <w:iCs w:val="0"/>
      <w:smallCaps w:val="0"/>
      <w:strike w:val="0"/>
      <w:dstrike w:val="0"/>
      <w:color w:val="000000"/>
      <w:spacing w:val="4"/>
      <w:w w:val="100"/>
      <w:position w:val="0"/>
      <w:sz w:val="17"/>
      <w:szCs w:val="17"/>
      <w:u w:val="single"/>
      <w:effect w:val="none"/>
      <w:lang w:val="ru-RU"/>
    </w:rPr>
  </w:style>
  <w:style w:type="character" w:customStyle="1" w:styleId="Arial">
    <w:name w:val="Основной текст + Arial"/>
    <w:aliases w:val="7 pt,Масштаб 150%"/>
    <w:basedOn w:val="afa"/>
    <w:rsid w:val="00F66DA6"/>
    <w:rPr>
      <w:rFonts w:ascii="Arial" w:eastAsia="Arial" w:hAnsi="Arial" w:cs="Arial"/>
      <w:color w:val="000000"/>
      <w:spacing w:val="0"/>
      <w:w w:val="150"/>
      <w:position w:val="0"/>
      <w:sz w:val="14"/>
      <w:szCs w:val="14"/>
      <w:shd w:val="clear" w:color="auto" w:fill="FFFFFF"/>
    </w:rPr>
  </w:style>
  <w:style w:type="character" w:customStyle="1" w:styleId="10pt">
    <w:name w:val="Основной текст + 10 pt"/>
    <w:rsid w:val="00F66DA6"/>
    <w:rPr>
      <w:rFonts w:ascii="Times New Roman" w:eastAsia="Times New Roman" w:hAnsi="Times New Roman" w:cs="Times New Roman" w:hint="default"/>
      <w:b w:val="0"/>
      <w:bCs w:val="0"/>
      <w:i/>
      <w:iCs/>
      <w:smallCaps w:val="0"/>
      <w:strike w:val="0"/>
      <w:dstrike w:val="0"/>
      <w:color w:val="000000"/>
      <w:spacing w:val="3"/>
      <w:w w:val="100"/>
      <w:position w:val="0"/>
      <w:sz w:val="20"/>
      <w:szCs w:val="20"/>
      <w:u w:val="none"/>
      <w:effect w:val="none"/>
      <w:lang w:val="ru-RU"/>
    </w:rPr>
  </w:style>
  <w:style w:type="character" w:customStyle="1" w:styleId="s00">
    <w:name w:val="s0"/>
    <w:rsid w:val="00F66DA6"/>
    <w:rPr>
      <w:rFonts w:ascii="Times New Roman" w:hAnsi="Times New Roman" w:cs="Times New Roman" w:hint="default"/>
      <w:b w:val="0"/>
      <w:bCs w:val="0"/>
      <w:i w:val="0"/>
      <w:iCs w:val="0"/>
      <w:color w:val="000000"/>
    </w:rPr>
  </w:style>
  <w:style w:type="character" w:customStyle="1" w:styleId="s10">
    <w:name w:val="s1"/>
    <w:basedOn w:val="a0"/>
    <w:rsid w:val="00F66DA6"/>
  </w:style>
  <w:style w:type="character" w:customStyle="1" w:styleId="s2">
    <w:name w:val="s2"/>
    <w:basedOn w:val="a0"/>
    <w:rsid w:val="00F66DA6"/>
  </w:style>
  <w:style w:type="character" w:customStyle="1" w:styleId="aff0">
    <w:name w:val="a"/>
    <w:basedOn w:val="a0"/>
    <w:rsid w:val="00F66DA6"/>
    <w:rPr>
      <w:color w:val="333399"/>
      <w:u w:val="single"/>
    </w:rPr>
  </w:style>
  <w:style w:type="character" w:customStyle="1" w:styleId="a00">
    <w:name w:val="a00"/>
    <w:basedOn w:val="a0"/>
    <w:rsid w:val="00F66DA6"/>
  </w:style>
  <w:style w:type="character" w:customStyle="1" w:styleId="a01">
    <w:name w:val="a0"/>
    <w:basedOn w:val="a0"/>
    <w:rsid w:val="00F66DA6"/>
  </w:style>
  <w:style w:type="character" w:customStyle="1" w:styleId="ty-control-groupitem">
    <w:name w:val="ty-control-group__item"/>
    <w:basedOn w:val="a0"/>
    <w:rsid w:val="00F66DA6"/>
  </w:style>
  <w:style w:type="character" w:customStyle="1" w:styleId="FontStyle51">
    <w:name w:val="Font Style51"/>
    <w:rsid w:val="00F66DA6"/>
    <w:rPr>
      <w:rFonts w:ascii="Arial" w:hAnsi="Arial" w:cs="Arial" w:hint="default"/>
      <w:sz w:val="18"/>
      <w:szCs w:val="18"/>
    </w:rPr>
  </w:style>
  <w:style w:type="table" w:styleId="aff1">
    <w:name w:val="Table Grid"/>
    <w:basedOn w:val="a1"/>
    <w:uiPriority w:val="39"/>
    <w:rsid w:val="00F66DA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F66DA6"/>
    <w:pPr>
      <w:widowControl w:val="0"/>
      <w:spacing w:after="0" w:line="240" w:lineRule="auto"/>
    </w:pPr>
    <w:rPr>
      <w:lang w:val="en-US"/>
    </w:rPr>
    <w:tblPr>
      <w:tblCellMar>
        <w:top w:w="0" w:type="dxa"/>
        <w:left w:w="0" w:type="dxa"/>
        <w:bottom w:w="0" w:type="dxa"/>
        <w:right w:w="0" w:type="dxa"/>
      </w:tblCellMar>
    </w:tblPr>
  </w:style>
  <w:style w:type="paragraph" w:customStyle="1" w:styleId="j11">
    <w:name w:val="j11"/>
    <w:basedOn w:val="a"/>
    <w:rsid w:val="004C4798"/>
    <w:pPr>
      <w:widowControl/>
      <w:spacing w:before="100" w:beforeAutospacing="1" w:after="100" w:afterAutospacing="1"/>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035">
      <w:bodyDiv w:val="1"/>
      <w:marLeft w:val="0"/>
      <w:marRight w:val="0"/>
      <w:marTop w:val="0"/>
      <w:marBottom w:val="0"/>
      <w:divBdr>
        <w:top w:val="none" w:sz="0" w:space="0" w:color="auto"/>
        <w:left w:val="none" w:sz="0" w:space="0" w:color="auto"/>
        <w:bottom w:val="none" w:sz="0" w:space="0" w:color="auto"/>
        <w:right w:val="none" w:sz="0" w:space="0" w:color="auto"/>
      </w:divBdr>
    </w:div>
    <w:div w:id="1592375">
      <w:bodyDiv w:val="1"/>
      <w:marLeft w:val="0"/>
      <w:marRight w:val="0"/>
      <w:marTop w:val="0"/>
      <w:marBottom w:val="0"/>
      <w:divBdr>
        <w:top w:val="none" w:sz="0" w:space="0" w:color="auto"/>
        <w:left w:val="none" w:sz="0" w:space="0" w:color="auto"/>
        <w:bottom w:val="none" w:sz="0" w:space="0" w:color="auto"/>
        <w:right w:val="none" w:sz="0" w:space="0" w:color="auto"/>
      </w:divBdr>
    </w:div>
    <w:div w:id="569656549">
      <w:bodyDiv w:val="1"/>
      <w:marLeft w:val="0"/>
      <w:marRight w:val="0"/>
      <w:marTop w:val="0"/>
      <w:marBottom w:val="0"/>
      <w:divBdr>
        <w:top w:val="none" w:sz="0" w:space="0" w:color="auto"/>
        <w:left w:val="none" w:sz="0" w:space="0" w:color="auto"/>
        <w:bottom w:val="none" w:sz="0" w:space="0" w:color="auto"/>
        <w:right w:val="none" w:sz="0" w:space="0" w:color="auto"/>
      </w:divBdr>
    </w:div>
    <w:div w:id="687685017">
      <w:bodyDiv w:val="1"/>
      <w:marLeft w:val="0"/>
      <w:marRight w:val="0"/>
      <w:marTop w:val="0"/>
      <w:marBottom w:val="0"/>
      <w:divBdr>
        <w:top w:val="none" w:sz="0" w:space="0" w:color="auto"/>
        <w:left w:val="none" w:sz="0" w:space="0" w:color="auto"/>
        <w:bottom w:val="none" w:sz="0" w:space="0" w:color="auto"/>
        <w:right w:val="none" w:sz="0" w:space="0" w:color="auto"/>
      </w:divBdr>
    </w:div>
    <w:div w:id="1639798308">
      <w:bodyDiv w:val="1"/>
      <w:marLeft w:val="0"/>
      <w:marRight w:val="0"/>
      <w:marTop w:val="0"/>
      <w:marBottom w:val="0"/>
      <w:divBdr>
        <w:top w:val="none" w:sz="0" w:space="0" w:color="auto"/>
        <w:left w:val="none" w:sz="0" w:space="0" w:color="auto"/>
        <w:bottom w:val="none" w:sz="0" w:space="0" w:color="auto"/>
        <w:right w:val="none" w:sz="0" w:space="0" w:color="auto"/>
      </w:divBdr>
    </w:div>
    <w:div w:id="2082756225">
      <w:bodyDiv w:val="1"/>
      <w:marLeft w:val="0"/>
      <w:marRight w:val="0"/>
      <w:marTop w:val="0"/>
      <w:marBottom w:val="0"/>
      <w:divBdr>
        <w:top w:val="none" w:sz="0" w:space="0" w:color="auto"/>
        <w:left w:val="none" w:sz="0" w:space="0" w:color="auto"/>
        <w:bottom w:val="none" w:sz="0" w:space="0" w:color="auto"/>
        <w:right w:val="none" w:sz="0" w:space="0" w:color="auto"/>
      </w:divBdr>
    </w:div>
    <w:div w:id="211177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299" Type="http://schemas.openxmlformats.org/officeDocument/2006/relationships/theme" Target="theme/theme1.xml"/><Relationship Id="rId21" Type="http://schemas.openxmlformats.org/officeDocument/2006/relationships/hyperlink" Target="https://online.zakon.kz/Document/?doc_id=31553047" TargetMode="External"/><Relationship Id="rId63" Type="http://schemas.openxmlformats.org/officeDocument/2006/relationships/hyperlink" Target="https://online.zakon.kz/Document/?doc_id=30391982" TargetMode="External"/><Relationship Id="rId159" Type="http://schemas.openxmlformats.org/officeDocument/2006/relationships/hyperlink" Target="http://online.zakon.kz/Document/?doc_id=38002826" TargetMode="External"/><Relationship Id="rId170" Type="http://schemas.openxmlformats.org/officeDocument/2006/relationships/hyperlink" Target="http://online.zakon.kz/Document/?link_id=1001061791" TargetMode="External"/><Relationship Id="rId226" Type="http://schemas.openxmlformats.org/officeDocument/2006/relationships/hyperlink" Target="http://online.zakon.kz/Document/?doc_id=30206085" TargetMode="External"/><Relationship Id="rId268" Type="http://schemas.openxmlformats.org/officeDocument/2006/relationships/hyperlink" Target="http://online.zakon.kz/Document/?doc_id=30450144" TargetMode="External"/><Relationship Id="rId32" Type="http://schemas.openxmlformats.org/officeDocument/2006/relationships/hyperlink" Target="https://online.zakon.kz/Document/?doc_id=30117923" TargetMode="External"/><Relationship Id="rId74" Type="http://schemas.openxmlformats.org/officeDocument/2006/relationships/hyperlink" Target="https://online.zakon.kz/Document/?doc_id=32859166" TargetMode="External"/><Relationship Id="rId128" Type="http://schemas.openxmlformats.org/officeDocument/2006/relationships/hyperlink" Target="http://online.zakon.kz/Document/?link_id=1003455476" TargetMode="External"/><Relationship Id="rId5" Type="http://schemas.openxmlformats.org/officeDocument/2006/relationships/webSettings" Target="webSettings.xml"/><Relationship Id="rId181" Type="http://schemas.openxmlformats.org/officeDocument/2006/relationships/hyperlink" Target="http://online.zakon.kz/Document/?doc_id=31479730" TargetMode="External"/><Relationship Id="rId237" Type="http://schemas.openxmlformats.org/officeDocument/2006/relationships/hyperlink" Target="http:///online.zakon.kz/Document/?link_id=1001114182" TargetMode="External"/><Relationship Id="rId279" Type="http://schemas.openxmlformats.org/officeDocument/2006/relationships/hyperlink" Target="http://online.zakon.kz/Document/?doc_id=39570708" TargetMode="External"/><Relationship Id="rId43" Type="http://schemas.openxmlformats.org/officeDocument/2006/relationships/hyperlink" Target="https://online.zakon.kz/Document/?doc_id=31569078" TargetMode="External"/><Relationship Id="rId139" Type="http://schemas.openxmlformats.org/officeDocument/2006/relationships/hyperlink" Target="http://online.zakon.kz/Document/?link_id=1000770565" TargetMode="External"/><Relationship Id="rId290" Type="http://schemas.openxmlformats.org/officeDocument/2006/relationships/hyperlink" Target="http://online.zakon.kz/Document/?doc_id=31238545" TargetMode="External"/><Relationship Id="rId85" Type="http://schemas.openxmlformats.org/officeDocument/2006/relationships/hyperlink" Target="https://online.zakon.kz/Document/?doc_id=31541414" TargetMode="External"/><Relationship Id="rId150" Type="http://schemas.openxmlformats.org/officeDocument/2006/relationships/hyperlink" Target="http://online.zakon.kz/Document/?link_id=1000806676" TargetMode="External"/><Relationship Id="rId192" Type="http://schemas.openxmlformats.org/officeDocument/2006/relationships/hyperlink" Target="http://online.zakon.kz/Document/?doc_id=38002826" TargetMode="External"/><Relationship Id="rId206" Type="http://schemas.openxmlformats.org/officeDocument/2006/relationships/hyperlink" Target="http://online.zakon.kz/Document/?doc_id=30391982" TargetMode="External"/><Relationship Id="rId248" Type="http://schemas.openxmlformats.org/officeDocument/2006/relationships/hyperlink" Target="http:///online.zakon.kz/Document/?link_id=1007169659" TargetMode="External"/><Relationship Id="rId12" Type="http://schemas.openxmlformats.org/officeDocument/2006/relationships/hyperlink" Target="http://online.zakon.kz/Document/?link_id=1000159395" TargetMode="External"/><Relationship Id="rId108" Type="http://schemas.openxmlformats.org/officeDocument/2006/relationships/hyperlink" Target="http://shop.ksm.kz/index.php?dispatch=products.view&amp;product_id=303582" TargetMode="External"/><Relationship Id="rId54" Type="http://schemas.openxmlformats.org/officeDocument/2006/relationships/hyperlink" Target="https://online.zakon.kz/Document/?doc_id=31541384" TargetMode="External"/><Relationship Id="rId75" Type="http://schemas.openxmlformats.org/officeDocument/2006/relationships/hyperlink" Target="http://online.zakon.kz/Document/?link_id=1001212806" TargetMode="External"/><Relationship Id="rId96" Type="http://schemas.openxmlformats.org/officeDocument/2006/relationships/hyperlink" Target="https://online.zakon.kz/Document/?doc_id=31541023" TargetMode="External"/><Relationship Id="rId140" Type="http://schemas.openxmlformats.org/officeDocument/2006/relationships/hyperlink" Target="http://online.zakon.kz/Document/?link_id=1005317190" TargetMode="External"/><Relationship Id="rId161" Type="http://schemas.openxmlformats.org/officeDocument/2006/relationships/hyperlink" Target="http://online.zakon.kz/Document/?doc_id=38002826" TargetMode="External"/><Relationship Id="rId182" Type="http://schemas.openxmlformats.org/officeDocument/2006/relationships/hyperlink" Target="http://online.zakon.kz/Document/?doc_id=31479730" TargetMode="External"/><Relationship Id="rId217" Type="http://schemas.openxmlformats.org/officeDocument/2006/relationships/hyperlink" Target="http://online.zakon.kz/Document/?doc_id=31375882" TargetMode="External"/><Relationship Id="rId6" Type="http://schemas.openxmlformats.org/officeDocument/2006/relationships/footnotes" Target="footnotes.xml"/><Relationship Id="rId238" Type="http://schemas.openxmlformats.org/officeDocument/2006/relationships/hyperlink" Target="http:///online.zakon.kz/Document/?link_id=1000734569" TargetMode="External"/><Relationship Id="rId259" Type="http://schemas.openxmlformats.org/officeDocument/2006/relationships/image" Target="file:///C:\Users\galina.onishenko\AppData\Local\041860\041860142.PNG" TargetMode="External"/><Relationship Id="rId23" Type="http://schemas.openxmlformats.org/officeDocument/2006/relationships/hyperlink" Target="https://online.zakon.kz/Document/?doc_id=30426951" TargetMode="External"/><Relationship Id="rId119"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270" Type="http://schemas.openxmlformats.org/officeDocument/2006/relationships/hyperlink" Target="http://online.zakon.kz/Document/?doc_id=30162325" TargetMode="External"/><Relationship Id="rId291" Type="http://schemas.openxmlformats.org/officeDocument/2006/relationships/hyperlink" Target="http://online.zakon.kz/Document/?link_id=1002071787" TargetMode="External"/><Relationship Id="rId44" Type="http://schemas.openxmlformats.org/officeDocument/2006/relationships/hyperlink" Target="http://online.zakon.kz/Document/?link_id=1001056612" TargetMode="External"/><Relationship Id="rId65" Type="http://schemas.openxmlformats.org/officeDocument/2006/relationships/hyperlink" Target="https://online.zakon.kz/Document/?doc_id=30209891" TargetMode="External"/><Relationship Id="rId86" Type="http://schemas.openxmlformats.org/officeDocument/2006/relationships/hyperlink" Target="https://online.zakon.kz/Document/?doc_id=31470038" TargetMode="External"/><Relationship Id="rId130" Type="http://schemas.openxmlformats.org/officeDocument/2006/relationships/hyperlink" Target="http://online.zakon.kz/Document/?link_id=1000798001" TargetMode="External"/><Relationship Id="rId151" Type="http://schemas.openxmlformats.org/officeDocument/2006/relationships/hyperlink" Target="http://online.zakon.kz/Document/?link_id=1000806676" TargetMode="External"/><Relationship Id="rId172" Type="http://schemas.openxmlformats.org/officeDocument/2006/relationships/hyperlink" Target="http://online.zakon.kz/Document/?doc_id=30550930" TargetMode="External"/><Relationship Id="rId193" Type="http://schemas.openxmlformats.org/officeDocument/2006/relationships/hyperlink" Target="http://online.zakon.kz/Document/?doc_id=30374335" TargetMode="External"/><Relationship Id="rId207" Type="http://schemas.openxmlformats.org/officeDocument/2006/relationships/hyperlink" Target="http://online.zakon.kz/Document/?doc_id=31570086" TargetMode="External"/><Relationship Id="rId228" Type="http://schemas.openxmlformats.org/officeDocument/2006/relationships/hyperlink" Target="http:///online.zakon.kz/Document/?link_id=1000693652" TargetMode="External"/><Relationship Id="rId249" Type="http://schemas.openxmlformats.org/officeDocument/2006/relationships/hyperlink" Target="http://online.zakon.kz/Document/?doc_id=31943202" TargetMode="External"/><Relationship Id="rId13" Type="http://schemas.openxmlformats.org/officeDocument/2006/relationships/hyperlink" Target="http://online.zakon.kz/Document/?link_id=1000773479" TargetMode="External"/><Relationship Id="rId109" Type="http://schemas.openxmlformats.org/officeDocument/2006/relationships/hyperlink" Target="https://online.zakon.kz/Document/?doc_id=36308020" TargetMode="External"/><Relationship Id="rId260" Type="http://schemas.openxmlformats.org/officeDocument/2006/relationships/hyperlink" Target="http:///online.zakon.kz/Document/?link_id=1000735775" TargetMode="External"/><Relationship Id="rId281" Type="http://schemas.openxmlformats.org/officeDocument/2006/relationships/image" Target="media/image2.jpeg"/><Relationship Id="rId34" Type="http://schemas.openxmlformats.org/officeDocument/2006/relationships/hyperlink" Target="http://online.zakon.kz/Document/?link_id=1003444710" TargetMode="External"/><Relationship Id="rId55" Type="http://schemas.openxmlformats.org/officeDocument/2006/relationships/hyperlink" Target="https://online.zakon.kz/Document/?doc_id=32032090" TargetMode="External"/><Relationship Id="rId76" Type="http://schemas.openxmlformats.org/officeDocument/2006/relationships/hyperlink" Target="https://online.zakon.kz/Document/?doc_id=31547646" TargetMode="External"/><Relationship Id="rId97" Type="http://schemas.openxmlformats.org/officeDocument/2006/relationships/hyperlink" Target="https://online.zakon.kz/Document/?doc_id=31541020" TargetMode="External"/><Relationship Id="rId120"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41" Type="http://schemas.openxmlformats.org/officeDocument/2006/relationships/hyperlink" Target="http://online.zakon.kz/Document/?link_id=1001213831" TargetMode="External"/><Relationship Id="rId7" Type="http://schemas.openxmlformats.org/officeDocument/2006/relationships/endnotes" Target="endnotes.xml"/><Relationship Id="rId162" Type="http://schemas.openxmlformats.org/officeDocument/2006/relationships/hyperlink" Target="http://online.zakon.kz/Document/?link_id=1000159395" TargetMode="External"/><Relationship Id="rId183" Type="http://schemas.openxmlformats.org/officeDocument/2006/relationships/hyperlink" Target="http://online.zakon.kz/Document/?doc_id=31638160" TargetMode="External"/><Relationship Id="rId218" Type="http://schemas.openxmlformats.org/officeDocument/2006/relationships/hyperlink" Target="http://online.zakon.kz/Document/?doc_id=31643269" TargetMode="External"/><Relationship Id="rId239" Type="http://schemas.openxmlformats.org/officeDocument/2006/relationships/hyperlink" Target="http:///online.zakon.kz/Document/?link_id=1000734569" TargetMode="External"/><Relationship Id="rId250" Type="http://schemas.openxmlformats.org/officeDocument/2006/relationships/hyperlink" Target="http:///online.zakon.kz/Document/?link_id=1004024628" TargetMode="External"/><Relationship Id="rId271" Type="http://schemas.openxmlformats.org/officeDocument/2006/relationships/hyperlink" Target="http://online.zakon.kz/Document/?doc_id=30162325" TargetMode="External"/><Relationship Id="rId292" Type="http://schemas.openxmlformats.org/officeDocument/2006/relationships/hyperlink" Target="http://online.zakon.kz/Document/?doc_id=31106872" TargetMode="External"/><Relationship Id="rId24" Type="http://schemas.openxmlformats.org/officeDocument/2006/relationships/hyperlink" Target="https://online.zakon.kz/Document/?doc_id=30549943" TargetMode="External"/><Relationship Id="rId45" Type="http://schemas.openxmlformats.org/officeDocument/2006/relationships/hyperlink" Target="https://online.zakon.kz/Document/?doc_id=37547953" TargetMode="External"/><Relationship Id="rId66" Type="http://schemas.openxmlformats.org/officeDocument/2006/relationships/hyperlink" Target="https://online.zakon.kz/Document/?doc_id=30509268" TargetMode="External"/><Relationship Id="rId87" Type="http://schemas.openxmlformats.org/officeDocument/2006/relationships/hyperlink" Target="https://online.zakon.kz/Document/?doc_id=34170342" TargetMode="External"/><Relationship Id="rId110" Type="http://schemas.openxmlformats.org/officeDocument/2006/relationships/hyperlink" Target="https://online.zakon.kz/Document/?doc_id=39439922" TargetMode="External"/><Relationship Id="rId131" Type="http://schemas.openxmlformats.org/officeDocument/2006/relationships/hyperlink" Target="http://online.zakon.kz/Document/?link_id=1003752514" TargetMode="External"/><Relationship Id="rId152" Type="http://schemas.openxmlformats.org/officeDocument/2006/relationships/hyperlink" Target="http://online.zakon.kz/Document/?link_id=1000806676" TargetMode="External"/><Relationship Id="rId173" Type="http://schemas.openxmlformats.org/officeDocument/2006/relationships/hyperlink" Target="http://online.zakon.kz/Document/?doc_id=31943202" TargetMode="External"/><Relationship Id="rId194" Type="http://schemas.openxmlformats.org/officeDocument/2006/relationships/hyperlink" Target="http://online.zakon.kz/Document/?doc_id=30416191" TargetMode="External"/><Relationship Id="rId208" Type="http://schemas.openxmlformats.org/officeDocument/2006/relationships/hyperlink" Target="http://online.zakon.kz/Document/?doc_id=34170342" TargetMode="External"/><Relationship Id="rId229" Type="http://schemas.openxmlformats.org/officeDocument/2006/relationships/hyperlink" Target="http:///online.zakon.kz/Document/?link_id=1007519228" TargetMode="External"/><Relationship Id="rId240" Type="http://schemas.openxmlformats.org/officeDocument/2006/relationships/hyperlink" Target="http:///online.zakon.kz/Document/?link_id=1000734569" TargetMode="External"/><Relationship Id="rId261" Type="http://schemas.openxmlformats.org/officeDocument/2006/relationships/hyperlink" Target="http://online.zakon.kz/Document/?link_id=1000556050" TargetMode="External"/><Relationship Id="rId14" Type="http://schemas.openxmlformats.org/officeDocument/2006/relationships/hyperlink" Target="https://online.zakon.kz/Document/?doc_id=31767415" TargetMode="External"/><Relationship Id="rId35" Type="http://schemas.openxmlformats.org/officeDocument/2006/relationships/hyperlink" Target="http://online.zakon.kz/Document/?link_id=1003459017" TargetMode="External"/><Relationship Id="rId56" Type="http://schemas.openxmlformats.org/officeDocument/2006/relationships/hyperlink" Target="http://online.zakon.kz/Document/?link_id=1000556050" TargetMode="External"/><Relationship Id="rId77" Type="http://schemas.openxmlformats.org/officeDocument/2006/relationships/hyperlink" Target="https://online.zakon.kz/Document/?doc_id=31569895" TargetMode="External"/><Relationship Id="rId100" Type="http://schemas.openxmlformats.org/officeDocument/2006/relationships/hyperlink" Target="https://online.zakon.kz/Document/?doc_id=34516533" TargetMode="External"/><Relationship Id="rId282" Type="http://schemas.openxmlformats.org/officeDocument/2006/relationships/image" Target="https://prod-prg-document-store-api.azurewebsites.net/api/DocumentObject/GetImageAsync?ImageId=41860149" TargetMode="External"/><Relationship Id="rId8" Type="http://schemas.openxmlformats.org/officeDocument/2006/relationships/hyperlink" Target="http://online.zakon.kz/Document/?link_id=1000051092" TargetMode="External"/><Relationship Id="rId98" Type="http://schemas.openxmlformats.org/officeDocument/2006/relationships/hyperlink" Target="https://online.zakon.kz/Document/?doc_id=31943202" TargetMode="External"/><Relationship Id="rId121"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42" Type="http://schemas.openxmlformats.org/officeDocument/2006/relationships/hyperlink" Target="http://online.zakon.kz/Document/?link_id=1003481899" TargetMode="External"/><Relationship Id="rId163" Type="http://schemas.openxmlformats.org/officeDocument/2006/relationships/hyperlink" Target="http://online.zakon.kz/Document/?doc_id=39570708" TargetMode="External"/><Relationship Id="rId184" Type="http://schemas.openxmlformats.org/officeDocument/2006/relationships/hyperlink" Target="http://online.zakon.kz/Document/?doc_id=31555516" TargetMode="External"/><Relationship Id="rId219" Type="http://schemas.openxmlformats.org/officeDocument/2006/relationships/hyperlink" Target="http://online.zakon.kz/Document/?doc_id=39033305" TargetMode="External"/><Relationship Id="rId230" Type="http://schemas.openxmlformats.org/officeDocument/2006/relationships/hyperlink" Target="http:///online.zakon.kz/Document/?link_id=1004013172" TargetMode="External"/><Relationship Id="rId251" Type="http://schemas.openxmlformats.org/officeDocument/2006/relationships/hyperlink" Target="http:///online.zakon.kz/Document/?link_id=1004024630" TargetMode="External"/><Relationship Id="rId25" Type="http://schemas.openxmlformats.org/officeDocument/2006/relationships/hyperlink" Target="https://online.zakon.kz/Document/?doc_id=30549974" TargetMode="External"/><Relationship Id="rId46" Type="http://schemas.openxmlformats.org/officeDocument/2006/relationships/hyperlink" Target="https://online.zakon.kz/Document/?doc_id=30013355" TargetMode="External"/><Relationship Id="rId67" Type="http://schemas.openxmlformats.org/officeDocument/2006/relationships/hyperlink" Target="https://online.zakon.kz/Document/?doc_id=30374335" TargetMode="External"/><Relationship Id="rId272" Type="http://schemas.openxmlformats.org/officeDocument/2006/relationships/hyperlink" Target="http://online.zakon.kz/Document/?doc_id=30117923" TargetMode="External"/><Relationship Id="rId293" Type="http://schemas.openxmlformats.org/officeDocument/2006/relationships/hyperlink" Target="http://docs.cntd.ru/document/902320288" TargetMode="External"/><Relationship Id="rId88" Type="http://schemas.openxmlformats.org/officeDocument/2006/relationships/hyperlink" Target="https://online.zakon.kz/Document/?doc_id=31638160" TargetMode="External"/><Relationship Id="rId111"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32" Type="http://schemas.openxmlformats.org/officeDocument/2006/relationships/hyperlink" Target="http://online.zakon.kz/Document/?link_id=1003987860" TargetMode="External"/><Relationship Id="rId153" Type="http://schemas.openxmlformats.org/officeDocument/2006/relationships/hyperlink" Target="http://online.zakon.kz/Document/?link_id=1000806676" TargetMode="External"/><Relationship Id="rId174" Type="http://schemas.openxmlformats.org/officeDocument/2006/relationships/hyperlink" Target="http://online.zakon.kz/Document/?doc_id=30549974" TargetMode="External"/><Relationship Id="rId195" Type="http://schemas.openxmlformats.org/officeDocument/2006/relationships/hyperlink" Target="http://online.zakon.kz/Document/?doc_id=30209891" TargetMode="External"/><Relationship Id="rId209" Type="http://schemas.openxmlformats.org/officeDocument/2006/relationships/hyperlink" Target="http://online.zakon.kz/Document/?doc_id=37511823" TargetMode="External"/><Relationship Id="rId220" Type="http://schemas.openxmlformats.org/officeDocument/2006/relationships/hyperlink" Target="http://docs.cntd.ru/document/902320571" TargetMode="External"/><Relationship Id="rId241" Type="http://schemas.openxmlformats.org/officeDocument/2006/relationships/hyperlink" Target="http:///online.zakon.kz/Document/?link_id=1000734569" TargetMode="External"/><Relationship Id="rId15" Type="http://schemas.openxmlformats.org/officeDocument/2006/relationships/hyperlink" Target="http://online.zakon.kz/Document/?link_id=1003455046" TargetMode="External"/><Relationship Id="rId36" Type="http://schemas.openxmlformats.org/officeDocument/2006/relationships/hyperlink" Target="https://online.zakon.kz/Document/?doc_id=31541082" TargetMode="External"/><Relationship Id="rId57" Type="http://schemas.openxmlformats.org/officeDocument/2006/relationships/hyperlink" Target="https://online.zakon.kz/Document/?doc_id=30118128" TargetMode="External"/><Relationship Id="rId262" Type="http://schemas.openxmlformats.org/officeDocument/2006/relationships/hyperlink" Target="http://online.zakon.kz/Document/?doc_id=30200979" TargetMode="External"/><Relationship Id="rId283" Type="http://schemas.openxmlformats.org/officeDocument/2006/relationships/hyperlink" Target="http://online.zakon.kz/Document/?doc_id=30821434" TargetMode="External"/><Relationship Id="rId78" Type="http://schemas.openxmlformats.org/officeDocument/2006/relationships/hyperlink" Target="https://online.zakon.kz/Document/?doc_id=31380383" TargetMode="External"/><Relationship Id="rId99" Type="http://schemas.openxmlformats.org/officeDocument/2006/relationships/hyperlink" Target="https://online.zakon.kz/Document/?doc_id=37010149" TargetMode="External"/><Relationship Id="rId101" Type="http://schemas.openxmlformats.org/officeDocument/2006/relationships/hyperlink" Target="https://online.zakon.kz/Document/?doc_id=33069291" TargetMode="External"/><Relationship Id="rId122"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43" Type="http://schemas.openxmlformats.org/officeDocument/2006/relationships/hyperlink" Target="http://online.zakon.kz/Document/?link_id=1003519103" TargetMode="External"/><Relationship Id="rId164" Type="http://schemas.openxmlformats.org/officeDocument/2006/relationships/hyperlink" Target="http://online.zakon.kz/Document/?doc_id=31943202" TargetMode="External"/><Relationship Id="rId185" Type="http://schemas.openxmlformats.org/officeDocument/2006/relationships/hyperlink" Target="http://online.zakon.kz/Document/?doc_id=31943202" TargetMode="External"/><Relationship Id="rId9" Type="http://schemas.openxmlformats.org/officeDocument/2006/relationships/hyperlink" Target="http://online.zakon.kz/Document/?link_id=1000051092" TargetMode="External"/><Relationship Id="rId210" Type="http://schemas.openxmlformats.org/officeDocument/2006/relationships/hyperlink" Target="http://online.zakon.kz/Document/?doc_id=37013043" TargetMode="External"/><Relationship Id="rId26" Type="http://schemas.openxmlformats.org/officeDocument/2006/relationships/hyperlink" Target="https://online.zakon.kz/Document/?doc_id=30169317" TargetMode="External"/><Relationship Id="rId231" Type="http://schemas.openxmlformats.org/officeDocument/2006/relationships/hyperlink" Target="http:///online.zakon.kz/Document/?link_id=1004157210" TargetMode="External"/><Relationship Id="rId252" Type="http://schemas.openxmlformats.org/officeDocument/2006/relationships/hyperlink" Target="http:///online.zakon.kz/Document/?link_id=1006953745" TargetMode="External"/><Relationship Id="rId273" Type="http://schemas.openxmlformats.org/officeDocument/2006/relationships/hyperlink" Target="http://online.zakon.kz/Document/?doc_id=31555384" TargetMode="External"/><Relationship Id="rId294" Type="http://schemas.openxmlformats.org/officeDocument/2006/relationships/header" Target="header1.xml"/><Relationship Id="rId47" Type="http://schemas.openxmlformats.org/officeDocument/2006/relationships/hyperlink" Target="https://online.zakon.kz/Document/?doc_id=30206085" TargetMode="External"/><Relationship Id="rId68" Type="http://schemas.openxmlformats.org/officeDocument/2006/relationships/hyperlink" Target="https://online.zakon.kz/Document/?doc_id=30209905" TargetMode="External"/><Relationship Id="rId89" Type="http://schemas.openxmlformats.org/officeDocument/2006/relationships/hyperlink" Target="https://online.zakon.kz/Document/?doc_id=31555516" TargetMode="External"/><Relationship Id="rId112"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33" Type="http://schemas.openxmlformats.org/officeDocument/2006/relationships/hyperlink" Target="http://online.zakon.kz/Document/?link_id=1004023423" TargetMode="External"/><Relationship Id="rId154" Type="http://schemas.openxmlformats.org/officeDocument/2006/relationships/hyperlink" Target="http://online.zakon.kz/Document/?link_id=1000806676" TargetMode="External"/><Relationship Id="rId175" Type="http://schemas.openxmlformats.org/officeDocument/2006/relationships/hyperlink" Target="http://online.zakon.kz/Document/?doc_id=30549943" TargetMode="External"/><Relationship Id="rId196" Type="http://schemas.openxmlformats.org/officeDocument/2006/relationships/hyperlink" Target="http://online.zakon.kz/Document/?doc_id=30209905" TargetMode="External"/><Relationship Id="rId200" Type="http://schemas.openxmlformats.org/officeDocument/2006/relationships/hyperlink" Target="http://online.zakon.kz/Document/?doc_id=30509289" TargetMode="External"/><Relationship Id="rId16" Type="http://schemas.openxmlformats.org/officeDocument/2006/relationships/hyperlink" Target="http://online.zakon.kz/Document/?link_id=1003454477" TargetMode="External"/><Relationship Id="rId221" Type="http://schemas.openxmlformats.org/officeDocument/2006/relationships/hyperlink" Target="http://www.internet-law.ru/gosts/gost/33440/" TargetMode="External"/><Relationship Id="rId242" Type="http://schemas.openxmlformats.org/officeDocument/2006/relationships/hyperlink" Target="http:///online.zakon.kz/Document/?link_id=1000734569" TargetMode="External"/><Relationship Id="rId263" Type="http://schemas.openxmlformats.org/officeDocument/2006/relationships/hyperlink" Target="http://online.zakon.kz/Document/?doc_id=30162325" TargetMode="External"/><Relationship Id="rId284" Type="http://schemas.openxmlformats.org/officeDocument/2006/relationships/hyperlink" Target="http://online.zakon.kz/Document/?doc_id=30164291" TargetMode="External"/><Relationship Id="rId37" Type="http://schemas.openxmlformats.org/officeDocument/2006/relationships/hyperlink" Target="https://online.zakon.kz/Document/?doc_id=31350128" TargetMode="External"/><Relationship Id="rId58" Type="http://schemas.openxmlformats.org/officeDocument/2006/relationships/hyperlink" Target="https://online.zakon.kz/Document/?doc_id=30162325" TargetMode="External"/><Relationship Id="rId79" Type="http://schemas.openxmlformats.org/officeDocument/2006/relationships/hyperlink" Target="https://online.zakon.kz/Document/?doc_id=30416191" TargetMode="External"/><Relationship Id="rId102" Type="http://schemas.openxmlformats.org/officeDocument/2006/relationships/hyperlink" Target="https://online.zakon.kz/Document/?doc_id=32998914" TargetMode="External"/><Relationship Id="rId123" Type="http://schemas.openxmlformats.org/officeDocument/2006/relationships/hyperlink" Target="http://online.zakon.kz/Document/?link_id=1004571324" TargetMode="External"/><Relationship Id="rId144" Type="http://schemas.openxmlformats.org/officeDocument/2006/relationships/hyperlink" Target="http://online.zakon.kz/Document/?link_id=1003459017" TargetMode="External"/><Relationship Id="rId90" Type="http://schemas.openxmlformats.org/officeDocument/2006/relationships/hyperlink" Target="https://online.zakon.kz/Document/?doc_id=31643269" TargetMode="External"/><Relationship Id="rId165" Type="http://schemas.openxmlformats.org/officeDocument/2006/relationships/hyperlink" Target="http://online.zakon.kz/Document/?doc_id=31943202" TargetMode="External"/><Relationship Id="rId186" Type="http://schemas.openxmlformats.org/officeDocument/2006/relationships/hyperlink" Target="http://online.zakon.kz/Document/?doc_id=39439922" TargetMode="External"/><Relationship Id="rId211" Type="http://schemas.openxmlformats.org/officeDocument/2006/relationships/hyperlink" Target="http://online.zakon.kz/Document/?doc_id=30370674" TargetMode="External"/><Relationship Id="rId232" Type="http://schemas.openxmlformats.org/officeDocument/2006/relationships/hyperlink" Target="http:///online.zakon.kz/Document/?link_id=1004002303" TargetMode="External"/><Relationship Id="rId253" Type="http://schemas.openxmlformats.org/officeDocument/2006/relationships/hyperlink" Target="http:///online.zakon.kz/Document/?link_id=1006953779" TargetMode="External"/><Relationship Id="rId274" Type="http://schemas.openxmlformats.org/officeDocument/2006/relationships/hyperlink" Target="http://online.zakon.kz/Document/?doc_id=31553103" TargetMode="External"/><Relationship Id="rId295" Type="http://schemas.openxmlformats.org/officeDocument/2006/relationships/header" Target="header2.xml"/><Relationship Id="rId27" Type="http://schemas.openxmlformats.org/officeDocument/2006/relationships/hyperlink" Target="https://online.zakon.kz/Document/?doc_id=34092501" TargetMode="External"/><Relationship Id="rId48" Type="http://schemas.openxmlformats.org/officeDocument/2006/relationships/hyperlink" Target="https://online.zakon.kz/Document/?doc_id=30501694" TargetMode="External"/><Relationship Id="rId69" Type="http://schemas.openxmlformats.org/officeDocument/2006/relationships/hyperlink" Target="https://online.zakon.kz/Document/?doc_id=30509282" TargetMode="External"/><Relationship Id="rId113"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34" Type="http://schemas.openxmlformats.org/officeDocument/2006/relationships/hyperlink" Target="http://online.zakon.kz/Document/?link_id=1004022882" TargetMode="External"/><Relationship Id="rId80" Type="http://schemas.openxmlformats.org/officeDocument/2006/relationships/hyperlink" Target="https://online.zakon.kz/Document/?doc_id=31375882" TargetMode="External"/><Relationship Id="rId155" Type="http://schemas.openxmlformats.org/officeDocument/2006/relationships/hyperlink" Target="http://online.zakon.kz/Document/?doc_id=38002826" TargetMode="External"/><Relationship Id="rId176" Type="http://schemas.openxmlformats.org/officeDocument/2006/relationships/hyperlink" Target="http://online.zakon.kz/Document/?doc_id=31943202" TargetMode="External"/><Relationship Id="rId197" Type="http://schemas.openxmlformats.org/officeDocument/2006/relationships/hyperlink" Target="http://online.zakon.kz/Document/?doc_id=30509282" TargetMode="External"/><Relationship Id="rId201" Type="http://schemas.openxmlformats.org/officeDocument/2006/relationships/hyperlink" Target="http://online.zakon.kz/Document/?doc_id=30509268" TargetMode="External"/><Relationship Id="rId222" Type="http://schemas.openxmlformats.org/officeDocument/2006/relationships/hyperlink" Target="http://online.zakon.kz/Document/?doc_id=30118132" TargetMode="External"/><Relationship Id="rId243" Type="http://schemas.openxmlformats.org/officeDocument/2006/relationships/hyperlink" Target="http:///online.zakon.kz/Document/?link_id=1000734569" TargetMode="External"/><Relationship Id="rId264" Type="http://schemas.openxmlformats.org/officeDocument/2006/relationships/hyperlink" Target="http://online.zakon.kz/Document/?doc_id=30162325" TargetMode="External"/><Relationship Id="rId285" Type="http://schemas.openxmlformats.org/officeDocument/2006/relationships/hyperlink" Target="http://online.zakon.kz/Document/?doc_id=30039369" TargetMode="External"/><Relationship Id="rId17" Type="http://schemas.openxmlformats.org/officeDocument/2006/relationships/hyperlink" Target="https://online.zakon.kz/Document/?doc_id=30186831" TargetMode="External"/><Relationship Id="rId38" Type="http://schemas.openxmlformats.org/officeDocument/2006/relationships/hyperlink" Target="https://online.zakon.kz/Document/?doc_id=30117886" TargetMode="External"/><Relationship Id="rId59" Type="http://schemas.openxmlformats.org/officeDocument/2006/relationships/hyperlink" Target="https://online.zakon.kz/Document/?doc_id=30821434" TargetMode="External"/><Relationship Id="rId103" Type="http://schemas.openxmlformats.org/officeDocument/2006/relationships/hyperlink" Target="https://online.zakon.kz/Document/?doc_id=38465116" TargetMode="External"/><Relationship Id="rId124" Type="http://schemas.openxmlformats.org/officeDocument/2006/relationships/hyperlink" Target="http://online.zakon.kz/Document/?link_id=1004571321" TargetMode="External"/><Relationship Id="rId70" Type="http://schemas.openxmlformats.org/officeDocument/2006/relationships/hyperlink" Target="https://online.zakon.kz/Document/?doc_id=30209927" TargetMode="External"/><Relationship Id="rId91" Type="http://schemas.openxmlformats.org/officeDocument/2006/relationships/hyperlink" Target="https://online.zakon.kz/Document/?doc_id=31570086" TargetMode="External"/><Relationship Id="rId145" Type="http://schemas.openxmlformats.org/officeDocument/2006/relationships/hyperlink" Target="http://online.zakon.kz/Document/?link_id=1003444710" TargetMode="External"/><Relationship Id="rId166" Type="http://schemas.openxmlformats.org/officeDocument/2006/relationships/hyperlink" Target="http://online.zakon.kz/Document/?doc_id=39570708" TargetMode="External"/><Relationship Id="rId187" Type="http://schemas.openxmlformats.org/officeDocument/2006/relationships/hyperlink" Target="http://online.zakon.kz/Document/?doc_id=30196628" TargetMode="External"/><Relationship Id="rId1" Type="http://schemas.openxmlformats.org/officeDocument/2006/relationships/customXml" Target="../customXml/item1.xml"/><Relationship Id="rId212" Type="http://schemas.openxmlformats.org/officeDocument/2006/relationships/hyperlink" Target="http://online.zakon.kz/Document/?doc_id=33069291" TargetMode="External"/><Relationship Id="rId233" Type="http://schemas.openxmlformats.org/officeDocument/2006/relationships/hyperlink" Target="http:///online.zakon.kz/Document/?link_id=1004067835" TargetMode="External"/><Relationship Id="rId254" Type="http://schemas.openxmlformats.org/officeDocument/2006/relationships/hyperlink" Target="http:///online.zakon.kz/Document/?link_id=1003757604" TargetMode="External"/><Relationship Id="rId28" Type="http://schemas.openxmlformats.org/officeDocument/2006/relationships/hyperlink" Target="https://online.zakon.kz/Document/?doc_id=31553103" TargetMode="External"/><Relationship Id="rId49" Type="http://schemas.openxmlformats.org/officeDocument/2006/relationships/hyperlink" Target="https://online.zakon.kz/Document/?doc_id=31553067" TargetMode="External"/><Relationship Id="rId114"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275" Type="http://schemas.openxmlformats.org/officeDocument/2006/relationships/hyperlink" Target="http://online.zakon.kz/Document/?doc_id=30169317" TargetMode="External"/><Relationship Id="rId296" Type="http://schemas.openxmlformats.org/officeDocument/2006/relationships/footer" Target="footer1.xml"/><Relationship Id="rId60" Type="http://schemas.openxmlformats.org/officeDocument/2006/relationships/hyperlink" Target="https://online.zakon.kz/Document/?doc_id=38663428" TargetMode="External"/><Relationship Id="rId81" Type="http://schemas.openxmlformats.org/officeDocument/2006/relationships/hyperlink" Target="https://online.zakon.kz/Document/?doc_id=30498725" TargetMode="External"/><Relationship Id="rId135" Type="http://schemas.openxmlformats.org/officeDocument/2006/relationships/hyperlink" Target="http://online.zakon.kz/Document/?link_id=1005384368" TargetMode="External"/><Relationship Id="rId156" Type="http://schemas.openxmlformats.org/officeDocument/2006/relationships/hyperlink" Target="http://online.zakon.kz/Document/?doc_id=38002826" TargetMode="External"/><Relationship Id="rId177" Type="http://schemas.openxmlformats.org/officeDocument/2006/relationships/hyperlink" Target="http://online.zakon.kz/Document/?doc_id=30549943" TargetMode="External"/><Relationship Id="rId198" Type="http://schemas.openxmlformats.org/officeDocument/2006/relationships/hyperlink" Target="http://online.zakon.kz/Document/?doc_id=30209927" TargetMode="External"/><Relationship Id="rId202" Type="http://schemas.openxmlformats.org/officeDocument/2006/relationships/hyperlink" Target="http://online.zakon.kz/Document/?doc_id=30416191" TargetMode="External"/><Relationship Id="rId223" Type="http://schemas.openxmlformats.org/officeDocument/2006/relationships/hyperlink" Target="http://online.zakon.kz/Document/?doc_id=31541384" TargetMode="External"/><Relationship Id="rId244" Type="http://schemas.openxmlformats.org/officeDocument/2006/relationships/hyperlink" Target="http:///online.zakon.kz/Document/?link_id=1000734569" TargetMode="External"/><Relationship Id="rId18" Type="http://schemas.openxmlformats.org/officeDocument/2006/relationships/hyperlink" Target="https://online.zakon.kz/Document/?doc_id=31682115" TargetMode="External"/><Relationship Id="rId39" Type="http://schemas.openxmlformats.org/officeDocument/2006/relationships/hyperlink" Target="https://online.zakon.kz/Document/?doc_id=37772374" TargetMode="External"/><Relationship Id="rId265" Type="http://schemas.openxmlformats.org/officeDocument/2006/relationships/hyperlink" Target="http://online.zakon.kz/Document/?doc_id=31547646" TargetMode="External"/><Relationship Id="rId286" Type="http://schemas.openxmlformats.org/officeDocument/2006/relationships/hyperlink" Target="http://online.zakon.kz/Document/?link_id=1002292165" TargetMode="External"/><Relationship Id="rId50" Type="http://schemas.openxmlformats.org/officeDocument/2006/relationships/hyperlink" Target="http://online.zakon.kz/Document/?link_id=1003519103" TargetMode="External"/><Relationship Id="rId104" Type="http://schemas.openxmlformats.org/officeDocument/2006/relationships/hyperlink" Target="https://online.zakon.kz/Document/?doc_id=39033305" TargetMode="External"/><Relationship Id="rId125" Type="http://schemas.openxmlformats.org/officeDocument/2006/relationships/hyperlink" Target="http://online.zakon.kz/Document/?link_id=1004521508" TargetMode="External"/><Relationship Id="rId146" Type="http://schemas.openxmlformats.org/officeDocument/2006/relationships/hyperlink" Target="http://online.zakon.kz/Document/?link_id=1001311116" TargetMode="External"/><Relationship Id="rId167" Type="http://schemas.openxmlformats.org/officeDocument/2006/relationships/hyperlink" Target="http://online.zakon.kz/Document/?doc_id=30426951" TargetMode="External"/><Relationship Id="rId188" Type="http://schemas.openxmlformats.org/officeDocument/2006/relationships/hyperlink" Target="http://online.zakon.kz/Document/?doc_id=39439922" TargetMode="External"/><Relationship Id="rId71" Type="http://schemas.openxmlformats.org/officeDocument/2006/relationships/hyperlink" Target="https://online.zakon.kz/Document/?doc_id=30209969" TargetMode="External"/><Relationship Id="rId92" Type="http://schemas.openxmlformats.org/officeDocument/2006/relationships/hyperlink" Target="https://online.zakon.kz/Document/?doc_id=31479730" TargetMode="External"/><Relationship Id="rId213" Type="http://schemas.openxmlformats.org/officeDocument/2006/relationships/hyperlink" Target="http://online.zakon.kz/Document/?doc_id=32032090" TargetMode="External"/><Relationship Id="rId234" Type="http://schemas.openxmlformats.org/officeDocument/2006/relationships/hyperlink" Target="http:///online.zakon.kz/Document/?link_id=1000734569" TargetMode="External"/><Relationship Id="rId2" Type="http://schemas.openxmlformats.org/officeDocument/2006/relationships/numbering" Target="numbering.xml"/><Relationship Id="rId29" Type="http://schemas.openxmlformats.org/officeDocument/2006/relationships/hyperlink" Target="https://online.zakon.kz/Document/?doc_id=30550930" TargetMode="External"/><Relationship Id="rId255" Type="http://schemas.openxmlformats.org/officeDocument/2006/relationships/hyperlink" Target="http:///online.zakon.kz/Document/?link_id=1003757605" TargetMode="External"/><Relationship Id="rId276" Type="http://schemas.openxmlformats.org/officeDocument/2006/relationships/hyperlink" Target="http://online.zakon.kz/Document/?doc_id=30167892" TargetMode="External"/><Relationship Id="rId297" Type="http://schemas.openxmlformats.org/officeDocument/2006/relationships/footer" Target="footer2.xml"/><Relationship Id="rId40" Type="http://schemas.openxmlformats.org/officeDocument/2006/relationships/hyperlink" Target="https://online.zakon.kz/Document/?doc_id=37511823" TargetMode="External"/><Relationship Id="rId115"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36" Type="http://schemas.openxmlformats.org/officeDocument/2006/relationships/hyperlink" Target="http://online.zakon.kz/Document/?link_id=1006908248" TargetMode="External"/><Relationship Id="rId157" Type="http://schemas.openxmlformats.org/officeDocument/2006/relationships/hyperlink" Target="http://online.zakon.kz/Document/?doc_id=38002826" TargetMode="External"/><Relationship Id="rId178" Type="http://schemas.openxmlformats.org/officeDocument/2006/relationships/hyperlink" Target="http://online.zakon.kz/Document/?link_id=1001282690" TargetMode="External"/><Relationship Id="rId61" Type="http://schemas.openxmlformats.org/officeDocument/2006/relationships/hyperlink" Target="https://online.zakon.kz/Document/?doc_id=30196628" TargetMode="External"/><Relationship Id="rId82" Type="http://schemas.openxmlformats.org/officeDocument/2006/relationships/hyperlink" Target="https://online.zakon.kz/Document/?doc_id=31554719" TargetMode="External"/><Relationship Id="rId199" Type="http://schemas.openxmlformats.org/officeDocument/2006/relationships/hyperlink" Target="http://online.zakon.kz/Document/?doc_id=30209969" TargetMode="External"/><Relationship Id="rId203" Type="http://schemas.openxmlformats.org/officeDocument/2006/relationships/hyperlink" Target="http://online.zakon.kz/Document/?doc_id=34092501" TargetMode="External"/><Relationship Id="rId19" Type="http://schemas.openxmlformats.org/officeDocument/2006/relationships/hyperlink" Target="https://online.zakon.kz/Document/?doc_id=30206080" TargetMode="External"/><Relationship Id="rId224" Type="http://schemas.openxmlformats.org/officeDocument/2006/relationships/hyperlink" Target="http://online.zakon.kz/Document/?doc_id=30118128" TargetMode="External"/><Relationship Id="rId245" Type="http://schemas.openxmlformats.org/officeDocument/2006/relationships/hyperlink" Target="http:///online.zakon.kz/Document/?link_id=1000797712" TargetMode="External"/><Relationship Id="rId266" Type="http://schemas.openxmlformats.org/officeDocument/2006/relationships/hyperlink" Target="http://online.zakon.kz/Document/?doc_id=31380383" TargetMode="External"/><Relationship Id="rId287" Type="http://schemas.openxmlformats.org/officeDocument/2006/relationships/hyperlink" Target="http://online.zakon.kz/Document/?link_id=1002220520" TargetMode="External"/><Relationship Id="rId30" Type="http://schemas.openxmlformats.org/officeDocument/2006/relationships/hyperlink" Target="https://online.zakon.kz/Document/?doc_id=31507871" TargetMode="External"/><Relationship Id="rId105" Type="http://schemas.openxmlformats.org/officeDocument/2006/relationships/hyperlink" Target="https://online.zakon.kz/Document/?doc_id=37013043" TargetMode="External"/><Relationship Id="rId126" Type="http://schemas.openxmlformats.org/officeDocument/2006/relationships/hyperlink" Target="http://online.zakon.kz/Document/?link_id=1003744900" TargetMode="External"/><Relationship Id="rId147" Type="http://schemas.openxmlformats.org/officeDocument/2006/relationships/hyperlink" Target="http://online.zakon.kz/Document/?link_id=1005025922" TargetMode="External"/><Relationship Id="rId168"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51" Type="http://schemas.openxmlformats.org/officeDocument/2006/relationships/hyperlink" Target="http://online.zakon.kz/Document/?link_id=1000811861" TargetMode="External"/><Relationship Id="rId72" Type="http://schemas.openxmlformats.org/officeDocument/2006/relationships/hyperlink" Target="https://online.zakon.kz/Document/?doc_id=30509289" TargetMode="External"/><Relationship Id="rId93" Type="http://schemas.openxmlformats.org/officeDocument/2006/relationships/hyperlink" Target="https://online.zakon.kz/Document/?doc_id=31478418" TargetMode="External"/><Relationship Id="rId189" Type="http://schemas.openxmlformats.org/officeDocument/2006/relationships/hyperlink" Target="http://online.zakon.kz/Document/?doc_id=30196628" TargetMode="External"/><Relationship Id="rId3" Type="http://schemas.openxmlformats.org/officeDocument/2006/relationships/styles" Target="styles.xml"/><Relationship Id="rId214" Type="http://schemas.openxmlformats.org/officeDocument/2006/relationships/hyperlink" Target="http://online.zakon.kz/Document/?doc_id=30498725" TargetMode="External"/><Relationship Id="rId235" Type="http://schemas.openxmlformats.org/officeDocument/2006/relationships/hyperlink" Target="http:///online.zakon.kz/Document/?link_id=1001114182" TargetMode="External"/><Relationship Id="rId256" Type="http://schemas.openxmlformats.org/officeDocument/2006/relationships/hyperlink" Target="http:///online.zakon.kz/Document/?link_id=1004347220" TargetMode="External"/><Relationship Id="rId277" Type="http://schemas.openxmlformats.org/officeDocument/2006/relationships/hyperlink" Target="http://online.zakon.kz/Document/?doc_id=31507871" TargetMode="External"/><Relationship Id="rId298" Type="http://schemas.openxmlformats.org/officeDocument/2006/relationships/fontTable" Target="fontTable.xml"/><Relationship Id="rId116"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37" Type="http://schemas.openxmlformats.org/officeDocument/2006/relationships/hyperlink" Target="http://online.zakon.kz/Document/?link_id=1007767863" TargetMode="External"/><Relationship Id="rId158" Type="http://schemas.openxmlformats.org/officeDocument/2006/relationships/hyperlink" Target="http://online.zakon.kz/Document/?doc_id=38002826" TargetMode="External"/><Relationship Id="rId20" Type="http://schemas.openxmlformats.org/officeDocument/2006/relationships/hyperlink" Target="https://online.zakon.kz/Document/?doc_id=30450144" TargetMode="External"/><Relationship Id="rId41" Type="http://schemas.openxmlformats.org/officeDocument/2006/relationships/hyperlink" Target="https://online.zakon.kz/Document/?doc_id=30370674" TargetMode="External"/><Relationship Id="rId62" Type="http://schemas.openxmlformats.org/officeDocument/2006/relationships/hyperlink" Target="https://online.zakon.kz/Document/?doc_id=30118130" TargetMode="External"/><Relationship Id="rId83" Type="http://schemas.openxmlformats.org/officeDocument/2006/relationships/hyperlink" Target="https://online.zakon.kz/Document/?doc_id=31478399" TargetMode="External"/><Relationship Id="rId179" Type="http://schemas.openxmlformats.org/officeDocument/2006/relationships/hyperlink" Target="http://online.zakon.kz/Document/?doc_id=38002826" TargetMode="External"/><Relationship Id="rId190" Type="http://schemas.openxmlformats.org/officeDocument/2006/relationships/hyperlink" Target="http://online.zakon.kz/Document/?doc_id=38002826" TargetMode="External"/><Relationship Id="rId204" Type="http://schemas.openxmlformats.org/officeDocument/2006/relationships/hyperlink" Target="http://online.zakon.kz/Document/?doc_id=30416191" TargetMode="External"/><Relationship Id="rId225" Type="http://schemas.openxmlformats.org/officeDocument/2006/relationships/hyperlink" Target="http://online.zakon.kz/Document/?doc_id=30118130" TargetMode="External"/><Relationship Id="rId246" Type="http://schemas.openxmlformats.org/officeDocument/2006/relationships/hyperlink" Target="http:///online.zakon.kz/Document/?link_id=1004074898" TargetMode="External"/><Relationship Id="rId267" Type="http://schemas.openxmlformats.org/officeDocument/2006/relationships/hyperlink" Target="http://online.zakon.kz/Document/?doc_id=30450144" TargetMode="External"/><Relationship Id="rId288" Type="http://schemas.openxmlformats.org/officeDocument/2006/relationships/hyperlink" Target="http://online.zakon.kz/Document/?doc_id=31457458" TargetMode="External"/><Relationship Id="rId106" Type="http://schemas.openxmlformats.org/officeDocument/2006/relationships/hyperlink" Target="https://online.zakon.kz/Document/?doc_id=38289911" TargetMode="External"/><Relationship Id="rId127" Type="http://schemas.openxmlformats.org/officeDocument/2006/relationships/hyperlink" Target="http://online.zakon.kz/Document/?link_id=1003755829" TargetMode="External"/><Relationship Id="rId10" Type="http://schemas.openxmlformats.org/officeDocument/2006/relationships/hyperlink" Target="https://online.zakon.kz/Document/?doc_id=30039369" TargetMode="External"/><Relationship Id="rId31" Type="http://schemas.openxmlformats.org/officeDocument/2006/relationships/hyperlink" Target="https://online.zakon.kz/Document/?doc_id=31555384" TargetMode="External"/><Relationship Id="rId52" Type="http://schemas.openxmlformats.org/officeDocument/2006/relationships/hyperlink" Target="https://online.zakon.kz/Document/?doc_id=30118132" TargetMode="External"/><Relationship Id="rId73" Type="http://schemas.openxmlformats.org/officeDocument/2006/relationships/hyperlink" Target="https://online.zakon.kz/Document/?doc_id=30200979" TargetMode="External"/><Relationship Id="rId94" Type="http://schemas.openxmlformats.org/officeDocument/2006/relationships/hyperlink" Target="https://online.zakon.kz/Document/?doc_id=31472515" TargetMode="External"/><Relationship Id="rId148"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69" Type="http://schemas.openxmlformats.org/officeDocument/2006/relationships/hyperlink" Target="http://online.zakon.kz/Document/?doc_id=31943202" TargetMode="External"/><Relationship Id="rId4" Type="http://schemas.openxmlformats.org/officeDocument/2006/relationships/settings" Target="settings.xml"/><Relationship Id="rId180" Type="http://schemas.openxmlformats.org/officeDocument/2006/relationships/hyperlink" Target="http://online.zakon.kz/Document/?doc_id=38002826" TargetMode="External"/><Relationship Id="rId215" Type="http://schemas.openxmlformats.org/officeDocument/2006/relationships/hyperlink" Target="http://online.zakon.kz/Document/?doc_id=31541020" TargetMode="External"/><Relationship Id="rId236" Type="http://schemas.openxmlformats.org/officeDocument/2006/relationships/hyperlink" Target="http:///online.zakon.kz/Document/?link_id=1000734569" TargetMode="External"/><Relationship Id="rId257" Type="http://schemas.openxmlformats.org/officeDocument/2006/relationships/hyperlink" Target="http:///online.zakon.kz/Document/?link_id=1006953733" TargetMode="External"/><Relationship Id="rId278" Type="http://schemas.openxmlformats.org/officeDocument/2006/relationships/hyperlink" Target="http://online.zakon.kz/Document/?doc_id=31569078" TargetMode="External"/><Relationship Id="rId42" Type="http://schemas.openxmlformats.org/officeDocument/2006/relationships/hyperlink" Target="https://online.zakon.kz/Document/?doc_id=30188772" TargetMode="External"/><Relationship Id="rId84" Type="http://schemas.openxmlformats.org/officeDocument/2006/relationships/hyperlink" Target="https://online.zakon.kz/Document/?doc_id=31469742" TargetMode="External"/><Relationship Id="rId138" Type="http://schemas.openxmlformats.org/officeDocument/2006/relationships/hyperlink" Target="http://online.zakon.kz/Document/?link_id=1005264275" TargetMode="External"/><Relationship Id="rId191" Type="http://schemas.openxmlformats.org/officeDocument/2006/relationships/hyperlink" Target="http://online.zakon.kz/Document/?doc_id=30196628" TargetMode="External"/><Relationship Id="rId205" Type="http://schemas.openxmlformats.org/officeDocument/2006/relationships/hyperlink" Target="http://online.zakon.kz/Document/?doc_id=31465189" TargetMode="External"/><Relationship Id="rId247" Type="http://schemas.openxmlformats.org/officeDocument/2006/relationships/hyperlink" Target="http:///online.zakon.kz/Document/?link_id=1004753743" TargetMode="External"/><Relationship Id="rId107" Type="http://schemas.openxmlformats.org/officeDocument/2006/relationships/hyperlink" Target="http://shop.ksm.kz/index.php?dispatch=products.view&amp;product_id=303582" TargetMode="External"/><Relationship Id="rId289" Type="http://schemas.openxmlformats.org/officeDocument/2006/relationships/hyperlink" Target="http://online.zakon.kz/Document/?doc_id=31218244" TargetMode="External"/><Relationship Id="rId11" Type="http://schemas.openxmlformats.org/officeDocument/2006/relationships/hyperlink" Target="https://online.zakon.kz/Document/?doc_id=30164291" TargetMode="External"/><Relationship Id="rId53" Type="http://schemas.openxmlformats.org/officeDocument/2006/relationships/hyperlink" Target="http://online.zakon.kz/Document/?link_id=1003481899" TargetMode="External"/><Relationship Id="rId149"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95" Type="http://schemas.openxmlformats.org/officeDocument/2006/relationships/hyperlink" Target="https://online.zakon.kz/Document/?doc_id=31465189" TargetMode="External"/><Relationship Id="rId160" Type="http://schemas.openxmlformats.org/officeDocument/2006/relationships/hyperlink" Target="http://online.zakon.kz/Document/?doc_id=38002826" TargetMode="External"/><Relationship Id="rId216" Type="http://schemas.openxmlformats.org/officeDocument/2006/relationships/hyperlink" Target="http://online.zakon.kz/Document/?doc_id=31541023" TargetMode="External"/><Relationship Id="rId258" Type="http://schemas.openxmlformats.org/officeDocument/2006/relationships/image" Target="media/image1.png"/><Relationship Id="rId22" Type="http://schemas.openxmlformats.org/officeDocument/2006/relationships/hyperlink" Target="https://online.zakon.kz/Document/?doc_id=30167892" TargetMode="External"/><Relationship Id="rId64" Type="http://schemas.openxmlformats.org/officeDocument/2006/relationships/hyperlink" Target="http://online.zakon.kz/Document/?link_id=1004021553" TargetMode="External"/><Relationship Id="rId118" Type="http://schemas.openxmlformats.org/officeDocument/2006/relationships/hyperlink" Target="file:///\\ef-nhd.efc.net\galina.onishenko\&#1056;&#1072;&#1073;&#1086;&#1095;&#1080;&#1081;%20&#1089;&#1090;&#1086;&#1083;\&#1056;&#1072;&#1089;&#1089;&#1084;&#1086;&#1090;&#1088;&#1077;&#1085;&#1080;&#1077;%20&#1074;&#1086;&#1087;&#1088;&#1086;&#1089;&#1086;&#1074;\&#1056;&#1042;%202021%20&#1075;\7%20&#1057;&#1058;%20&#1040;&#1054;%20&#1089;&#1087;&#1088;&#1077;&#1076;&#1099;\&#1057;&#1058;%20&#1056;&#1050;%20&#1057;&#1087;&#1088;&#1077;&#1076;&#1099;%20&#1080;%20&#1089;&#1084;&#1077;&#1089;&#1080;%20&#1090;&#1086;&#1087;&#1083;&#1077;&#1085;&#1099;&#1077;%20&#1054;&#1058;&#1059;\1%20&#1088;&#1077;&#1076;&#1072;&#1082;&#1094;&#1080;&#1103;%20&#1055;&#1088;&#1086;&#1077;&#1082;&#1090;%20&#1057;&#1058;%20&#1056;&#1050;%20&#1057;&#1087;&#1088;&#1077;&#1076;&#1099;%20&#1080;%20&#1089;&#1084;&#1077;&#1089;&#1080;%20&#1090;&#1086;&#1087;&#1083;&#1077;&#1085;&#1099;&#1077;%20&#1054;&#1058;&#1059;%20&#8212;%20&#1082;&#1086;&#1087;&#1080;&#1103;.docx" TargetMode="External"/><Relationship Id="rId171" Type="http://schemas.openxmlformats.org/officeDocument/2006/relationships/hyperlink" Target="http://online.zakon.kz/Document/?doc_id=31943202" TargetMode="External"/><Relationship Id="rId227" Type="http://schemas.openxmlformats.org/officeDocument/2006/relationships/hyperlink" Target="http://docs.cntd.ru/document/902320571" TargetMode="External"/><Relationship Id="rId269" Type="http://schemas.openxmlformats.org/officeDocument/2006/relationships/hyperlink" Target="http://online.zakon.kz/Document/?doc_id=30162325" TargetMode="External"/><Relationship Id="rId33" Type="http://schemas.openxmlformats.org/officeDocument/2006/relationships/hyperlink" Target="https://online.zakon.kz/Document/?doc_id=37737878" TargetMode="External"/><Relationship Id="rId129" Type="http://schemas.openxmlformats.org/officeDocument/2006/relationships/hyperlink" Target="http://online.zakon.kz/Document/?link_id=1003986878" TargetMode="External"/><Relationship Id="rId280" Type="http://schemas.openxmlformats.org/officeDocument/2006/relationships/hyperlink" Target="http://online.zakon.kz/Document/?doc_id=308214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F1BDC-FC5A-4E8D-849F-5E7061763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29586</TotalTime>
  <Pages>42</Pages>
  <Words>19214</Words>
  <Characters>109521</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Онищенко</dc:creator>
  <cp:keywords/>
  <dc:description/>
  <cp:lastModifiedBy>Галина Онищенко</cp:lastModifiedBy>
  <cp:revision>4770</cp:revision>
  <cp:lastPrinted>2022-06-04T10:33:00Z</cp:lastPrinted>
  <dcterms:created xsi:type="dcterms:W3CDTF">2022-01-06T08:59:00Z</dcterms:created>
  <dcterms:modified xsi:type="dcterms:W3CDTF">2022-06-04T12:32:00Z</dcterms:modified>
</cp:coreProperties>
</file>